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DB6DE" w14:textId="52CB11E2" w:rsidR="00AE5B40" w:rsidRDefault="00AE5B40" w:rsidP="003604CA">
      <w:pPr>
        <w:ind w:left="210" w:hangingChars="100" w:hanging="210"/>
        <w:jc w:val="center"/>
        <w:rPr>
          <w:rFonts w:ascii="Meiryo UI" w:eastAsia="Meiryo UI" w:hAnsi="Meiryo UI"/>
          <w:b/>
          <w:szCs w:val="21"/>
        </w:rPr>
      </w:pPr>
    </w:p>
    <w:p w14:paraId="0410E32D" w14:textId="231AD387" w:rsidR="00AE5B40" w:rsidRDefault="00AE5B40" w:rsidP="003604CA">
      <w:pPr>
        <w:ind w:left="210" w:hangingChars="100" w:hanging="210"/>
        <w:jc w:val="center"/>
        <w:rPr>
          <w:rFonts w:ascii="Meiryo UI" w:eastAsia="Meiryo UI" w:hAnsi="Meiryo UI"/>
          <w:b/>
          <w:szCs w:val="21"/>
        </w:rPr>
      </w:pPr>
    </w:p>
    <w:p w14:paraId="5BD2C1B1" w14:textId="3F5D8469" w:rsidR="00AE5B40" w:rsidRDefault="00AE5B40" w:rsidP="003604CA">
      <w:pPr>
        <w:ind w:left="210" w:hangingChars="100" w:hanging="210"/>
        <w:jc w:val="center"/>
        <w:rPr>
          <w:rFonts w:ascii="Meiryo UI" w:eastAsia="Meiryo UI" w:hAnsi="Meiryo UI"/>
          <w:b/>
          <w:szCs w:val="21"/>
        </w:rPr>
      </w:pPr>
    </w:p>
    <w:p w14:paraId="01AD7336" w14:textId="76298188" w:rsidR="00AE5B40" w:rsidRDefault="00AE5B40" w:rsidP="003604CA">
      <w:pPr>
        <w:ind w:left="210" w:hangingChars="100" w:hanging="210"/>
        <w:jc w:val="center"/>
        <w:rPr>
          <w:rFonts w:ascii="Meiryo UI" w:eastAsia="Meiryo UI" w:hAnsi="Meiryo UI"/>
          <w:b/>
          <w:szCs w:val="21"/>
        </w:rPr>
      </w:pPr>
    </w:p>
    <w:p w14:paraId="315B30FA" w14:textId="1272A6E3" w:rsidR="00AE5B40" w:rsidRDefault="00AE5B40" w:rsidP="003604CA">
      <w:pPr>
        <w:ind w:left="210" w:hangingChars="100" w:hanging="210"/>
        <w:jc w:val="center"/>
        <w:rPr>
          <w:rFonts w:ascii="Meiryo UI" w:eastAsia="Meiryo UI" w:hAnsi="Meiryo UI"/>
          <w:b/>
          <w:szCs w:val="21"/>
        </w:rPr>
      </w:pPr>
    </w:p>
    <w:p w14:paraId="5379118E" w14:textId="77777777" w:rsidR="00AE5B40" w:rsidRDefault="00AE5B40" w:rsidP="003604CA">
      <w:pPr>
        <w:ind w:left="210" w:hangingChars="100" w:hanging="210"/>
        <w:jc w:val="center"/>
        <w:rPr>
          <w:rFonts w:ascii="Meiryo UI" w:eastAsia="Meiryo UI" w:hAnsi="Meiryo UI"/>
          <w:b/>
          <w:szCs w:val="21"/>
        </w:rPr>
      </w:pPr>
    </w:p>
    <w:p w14:paraId="0851D782" w14:textId="74745B76" w:rsidR="00AE5B40" w:rsidRPr="00E94E91" w:rsidRDefault="00AE5B40" w:rsidP="001C43FD">
      <w:pPr>
        <w:spacing w:line="800" w:lineRule="exact"/>
        <w:ind w:left="480" w:hangingChars="100" w:hanging="480"/>
        <w:jc w:val="center"/>
        <w:rPr>
          <w:rFonts w:ascii="Meiryo UI" w:eastAsia="Meiryo UI" w:hAnsi="Meiryo UI"/>
          <w:sz w:val="48"/>
          <w:szCs w:val="21"/>
        </w:rPr>
      </w:pPr>
      <w:r w:rsidRPr="00E94E91">
        <w:rPr>
          <w:rFonts w:ascii="Meiryo UI" w:eastAsia="Meiryo UI" w:hAnsi="Meiryo UI" w:hint="eastAsia"/>
          <w:sz w:val="48"/>
          <w:szCs w:val="21"/>
        </w:rPr>
        <w:t>容量市場</w:t>
      </w:r>
      <w:r w:rsidR="001C43FD">
        <w:rPr>
          <w:rFonts w:ascii="Meiryo UI" w:eastAsia="Meiryo UI" w:hAnsi="Meiryo UI"/>
          <w:sz w:val="48"/>
          <w:szCs w:val="21"/>
        </w:rPr>
        <w:br/>
      </w:r>
      <w:r w:rsidRPr="00E94E91">
        <w:rPr>
          <w:rFonts w:ascii="Meiryo UI" w:eastAsia="Meiryo UI" w:hAnsi="Meiryo UI"/>
          <w:sz w:val="48"/>
          <w:szCs w:val="21"/>
        </w:rPr>
        <w:t>2025年度包括的検証における</w:t>
      </w:r>
    </w:p>
    <w:p w14:paraId="182261A7" w14:textId="77777777" w:rsidR="00AE5B40" w:rsidRPr="00E94E91" w:rsidRDefault="00AE5B40" w:rsidP="001C43FD">
      <w:pPr>
        <w:spacing w:line="800" w:lineRule="exact"/>
        <w:ind w:left="480" w:hangingChars="100" w:hanging="480"/>
        <w:jc w:val="center"/>
        <w:rPr>
          <w:rFonts w:ascii="Meiryo UI" w:eastAsia="Meiryo UI" w:hAnsi="Meiryo UI"/>
          <w:sz w:val="48"/>
          <w:szCs w:val="21"/>
        </w:rPr>
      </w:pPr>
      <w:r w:rsidRPr="00E94E91">
        <w:rPr>
          <w:rFonts w:ascii="Meiryo UI" w:eastAsia="Meiryo UI" w:hAnsi="Meiryo UI"/>
          <w:sz w:val="48"/>
          <w:szCs w:val="21"/>
        </w:rPr>
        <w:t>Call for Evidence</w:t>
      </w:r>
    </w:p>
    <w:p w14:paraId="1025F59A" w14:textId="77777777" w:rsidR="00AE5B40" w:rsidRPr="00E94E91" w:rsidRDefault="00AE5B40" w:rsidP="003604CA">
      <w:pPr>
        <w:ind w:left="210" w:hangingChars="100" w:hanging="210"/>
        <w:jc w:val="center"/>
        <w:rPr>
          <w:rFonts w:ascii="Meiryo UI" w:eastAsia="Meiryo UI" w:hAnsi="Meiryo UI"/>
          <w:b/>
          <w:szCs w:val="21"/>
        </w:rPr>
      </w:pPr>
    </w:p>
    <w:p w14:paraId="46B63900" w14:textId="77777777" w:rsidR="00AE5B40" w:rsidRPr="00E94E91" w:rsidRDefault="00AE5B40" w:rsidP="003604CA">
      <w:pPr>
        <w:ind w:left="210" w:hangingChars="100" w:hanging="210"/>
        <w:jc w:val="center"/>
        <w:rPr>
          <w:rFonts w:ascii="Meiryo UI" w:eastAsia="Meiryo UI" w:hAnsi="Meiryo UI"/>
          <w:b/>
          <w:szCs w:val="21"/>
        </w:rPr>
      </w:pPr>
    </w:p>
    <w:p w14:paraId="69EB0EA6" w14:textId="77777777" w:rsidR="00AE5B40" w:rsidRPr="00E94E91" w:rsidRDefault="00AE5B40" w:rsidP="003604CA">
      <w:pPr>
        <w:ind w:left="210" w:hangingChars="100" w:hanging="210"/>
        <w:jc w:val="center"/>
        <w:rPr>
          <w:rFonts w:ascii="Meiryo UI" w:eastAsia="Meiryo UI" w:hAnsi="Meiryo UI"/>
          <w:b/>
          <w:szCs w:val="21"/>
        </w:rPr>
      </w:pPr>
    </w:p>
    <w:p w14:paraId="383DF67B" w14:textId="77777777" w:rsidR="00AE5B40" w:rsidRPr="00E94E91" w:rsidRDefault="00AE5B40" w:rsidP="003604CA">
      <w:pPr>
        <w:ind w:left="210" w:hangingChars="100" w:hanging="210"/>
        <w:jc w:val="center"/>
        <w:rPr>
          <w:rFonts w:ascii="Meiryo UI" w:eastAsia="Meiryo UI" w:hAnsi="Meiryo UI"/>
          <w:b/>
          <w:szCs w:val="21"/>
        </w:rPr>
      </w:pPr>
    </w:p>
    <w:p w14:paraId="0C8BE7AE" w14:textId="77777777" w:rsidR="00AE5B40" w:rsidRPr="00E94E91" w:rsidRDefault="00AE5B40" w:rsidP="003604CA">
      <w:pPr>
        <w:ind w:left="210" w:hangingChars="100" w:hanging="210"/>
        <w:jc w:val="center"/>
        <w:rPr>
          <w:rFonts w:ascii="Meiryo UI" w:eastAsia="Meiryo UI" w:hAnsi="Meiryo UI"/>
          <w:b/>
          <w:szCs w:val="21"/>
        </w:rPr>
      </w:pPr>
    </w:p>
    <w:p w14:paraId="38AAE017" w14:textId="77777777" w:rsidR="00AE5B40" w:rsidRPr="00E94E91" w:rsidRDefault="00AE5B40" w:rsidP="003604CA">
      <w:pPr>
        <w:ind w:left="210" w:hangingChars="100" w:hanging="210"/>
        <w:jc w:val="center"/>
        <w:rPr>
          <w:rFonts w:ascii="Meiryo UI" w:eastAsia="Meiryo UI" w:hAnsi="Meiryo UI"/>
          <w:b/>
          <w:szCs w:val="21"/>
        </w:rPr>
      </w:pPr>
    </w:p>
    <w:p w14:paraId="1EC0E3A2" w14:textId="77777777" w:rsidR="00AE5B40" w:rsidRPr="00E94E91" w:rsidRDefault="00AE5B40" w:rsidP="003604CA">
      <w:pPr>
        <w:ind w:left="210" w:hangingChars="100" w:hanging="210"/>
        <w:jc w:val="center"/>
        <w:rPr>
          <w:rFonts w:ascii="Meiryo UI" w:eastAsia="Meiryo UI" w:hAnsi="Meiryo UI"/>
          <w:b/>
          <w:szCs w:val="21"/>
        </w:rPr>
      </w:pPr>
    </w:p>
    <w:p w14:paraId="63030344" w14:textId="77777777" w:rsidR="00AE5B40" w:rsidRPr="00E94E91" w:rsidRDefault="00AE5B40" w:rsidP="003604CA">
      <w:pPr>
        <w:ind w:left="210" w:hangingChars="100" w:hanging="210"/>
        <w:jc w:val="center"/>
        <w:rPr>
          <w:rFonts w:ascii="Meiryo UI" w:eastAsia="Meiryo UI" w:hAnsi="Meiryo UI"/>
          <w:b/>
          <w:szCs w:val="21"/>
        </w:rPr>
      </w:pPr>
    </w:p>
    <w:p w14:paraId="14930083" w14:textId="77777777" w:rsidR="00AE5B40" w:rsidRPr="00E94E91" w:rsidRDefault="00AE5B40" w:rsidP="003604CA">
      <w:pPr>
        <w:ind w:left="210" w:hangingChars="100" w:hanging="210"/>
        <w:jc w:val="center"/>
        <w:rPr>
          <w:rFonts w:ascii="Meiryo UI" w:eastAsia="Meiryo UI" w:hAnsi="Meiryo UI"/>
          <w:b/>
          <w:szCs w:val="21"/>
        </w:rPr>
      </w:pPr>
    </w:p>
    <w:p w14:paraId="71FC71A7" w14:textId="77777777" w:rsidR="00AE5B40" w:rsidRPr="00E94E91" w:rsidRDefault="00AE5B40" w:rsidP="003604CA">
      <w:pPr>
        <w:ind w:left="210" w:hangingChars="100" w:hanging="210"/>
        <w:jc w:val="center"/>
        <w:rPr>
          <w:rFonts w:ascii="Meiryo UI" w:eastAsia="Meiryo UI" w:hAnsi="Meiryo UI"/>
          <w:b/>
          <w:szCs w:val="21"/>
        </w:rPr>
      </w:pPr>
    </w:p>
    <w:p w14:paraId="4AB221B0" w14:textId="77777777" w:rsidR="00AE5B40" w:rsidRPr="00E94E91" w:rsidRDefault="00AE5B40" w:rsidP="003604CA">
      <w:pPr>
        <w:ind w:left="210" w:hangingChars="100" w:hanging="210"/>
        <w:jc w:val="center"/>
        <w:rPr>
          <w:rFonts w:ascii="Meiryo UI" w:eastAsia="Meiryo UI" w:hAnsi="Meiryo UI"/>
          <w:b/>
          <w:szCs w:val="21"/>
        </w:rPr>
      </w:pPr>
    </w:p>
    <w:p w14:paraId="14B423F7" w14:textId="77777777" w:rsidR="00AE5B40" w:rsidRPr="00E94E91" w:rsidRDefault="00AE5B40" w:rsidP="003604CA">
      <w:pPr>
        <w:ind w:left="210" w:hangingChars="100" w:hanging="210"/>
        <w:jc w:val="center"/>
        <w:rPr>
          <w:rFonts w:ascii="Meiryo UI" w:eastAsia="Meiryo UI" w:hAnsi="Meiryo UI"/>
          <w:b/>
          <w:szCs w:val="21"/>
        </w:rPr>
      </w:pPr>
    </w:p>
    <w:p w14:paraId="39F67488" w14:textId="77777777" w:rsidR="00AE5B40" w:rsidRPr="00E94E91" w:rsidRDefault="00AE5B40" w:rsidP="003604CA">
      <w:pPr>
        <w:ind w:left="210" w:hangingChars="100" w:hanging="210"/>
        <w:jc w:val="center"/>
        <w:rPr>
          <w:rFonts w:ascii="Meiryo UI" w:eastAsia="Meiryo UI" w:hAnsi="Meiryo UI"/>
          <w:b/>
          <w:szCs w:val="21"/>
        </w:rPr>
      </w:pPr>
    </w:p>
    <w:p w14:paraId="633E7187" w14:textId="77777777" w:rsidR="00AE5B40" w:rsidRPr="00E94E91" w:rsidRDefault="00AE5B40" w:rsidP="003604CA">
      <w:pPr>
        <w:ind w:left="210" w:hangingChars="100" w:hanging="210"/>
        <w:jc w:val="center"/>
        <w:rPr>
          <w:rFonts w:ascii="Meiryo UI" w:eastAsia="Meiryo UI" w:hAnsi="Meiryo UI"/>
          <w:b/>
          <w:szCs w:val="21"/>
        </w:rPr>
      </w:pPr>
    </w:p>
    <w:p w14:paraId="368FCAE4" w14:textId="77777777" w:rsidR="00AE5B40" w:rsidRPr="00E94E91" w:rsidRDefault="00AE5B40" w:rsidP="00EE68E5">
      <w:pPr>
        <w:ind w:left="210" w:hangingChars="100" w:hanging="210"/>
        <w:rPr>
          <w:rFonts w:ascii="Meiryo UI" w:eastAsia="Meiryo UI" w:hAnsi="Meiryo UI"/>
          <w:b/>
          <w:szCs w:val="21"/>
        </w:rPr>
      </w:pPr>
    </w:p>
    <w:p w14:paraId="0FFCBDE7" w14:textId="73721FB1" w:rsidR="00AE5B40" w:rsidRPr="00E94E91" w:rsidRDefault="00AE5B40" w:rsidP="001C43FD">
      <w:pPr>
        <w:spacing w:line="800" w:lineRule="exact"/>
        <w:jc w:val="center"/>
        <w:rPr>
          <w:rFonts w:ascii="Meiryo UI" w:eastAsia="Meiryo UI" w:hAnsi="Meiryo UI"/>
          <w:sz w:val="28"/>
          <w:szCs w:val="36"/>
          <w:lang w:eastAsia="zh-TW"/>
        </w:rPr>
      </w:pPr>
      <w:r w:rsidRPr="00E94E91">
        <w:rPr>
          <w:rFonts w:ascii="Meiryo UI" w:eastAsia="Meiryo UI" w:hAnsi="Meiryo UI"/>
          <w:sz w:val="28"/>
          <w:szCs w:val="36"/>
          <w:lang w:eastAsia="zh-TW"/>
        </w:rPr>
        <w:t>20</w:t>
      </w:r>
      <w:r w:rsidRPr="00E94E91">
        <w:rPr>
          <w:rFonts w:ascii="Meiryo UI" w:eastAsia="Meiryo UI" w:hAnsi="Meiryo UI"/>
          <w:sz w:val="28"/>
          <w:szCs w:val="36"/>
        </w:rPr>
        <w:t>25</w:t>
      </w:r>
      <w:r w:rsidR="007E0562" w:rsidRPr="00E94E91">
        <w:rPr>
          <w:rFonts w:ascii="Meiryo UI" w:eastAsia="Meiryo UI" w:hAnsi="Meiryo UI" w:hint="eastAsia"/>
          <w:sz w:val="28"/>
          <w:szCs w:val="36"/>
        </w:rPr>
        <w:t>年</w:t>
      </w:r>
      <w:r w:rsidR="00EB0547" w:rsidRPr="00E94E91">
        <w:rPr>
          <w:rFonts w:ascii="Meiryo UI" w:eastAsia="Meiryo UI" w:hAnsi="Meiryo UI" w:hint="eastAsia"/>
          <w:sz w:val="28"/>
          <w:szCs w:val="36"/>
        </w:rPr>
        <w:t>1</w:t>
      </w:r>
      <w:r w:rsidR="00EB0547" w:rsidRPr="00E94E91">
        <w:rPr>
          <w:rFonts w:ascii="Meiryo UI" w:eastAsia="Meiryo UI" w:hAnsi="Meiryo UI"/>
          <w:sz w:val="28"/>
          <w:szCs w:val="36"/>
        </w:rPr>
        <w:t>0</w:t>
      </w:r>
      <w:r w:rsidRPr="00E94E91">
        <w:rPr>
          <w:rFonts w:ascii="Meiryo UI" w:eastAsia="Meiryo UI" w:hAnsi="Meiryo UI"/>
          <w:sz w:val="28"/>
          <w:szCs w:val="36"/>
          <w:lang w:eastAsia="zh-TW"/>
        </w:rPr>
        <w:t>月</w:t>
      </w:r>
      <w:r w:rsidR="00EB0547" w:rsidRPr="00E94E91">
        <w:rPr>
          <w:rFonts w:ascii="Meiryo UI" w:eastAsia="Meiryo UI" w:hAnsi="Meiryo UI" w:hint="eastAsia"/>
          <w:sz w:val="28"/>
          <w:szCs w:val="36"/>
        </w:rPr>
        <w:t>1</w:t>
      </w:r>
      <w:r w:rsidR="00EB0547" w:rsidRPr="00E94E91">
        <w:rPr>
          <w:rFonts w:ascii="Meiryo UI" w:eastAsia="Meiryo UI" w:hAnsi="Meiryo UI"/>
          <w:sz w:val="28"/>
          <w:szCs w:val="36"/>
        </w:rPr>
        <w:t>0</w:t>
      </w:r>
      <w:r w:rsidRPr="00E94E91">
        <w:rPr>
          <w:rFonts w:ascii="Meiryo UI" w:eastAsia="Meiryo UI" w:hAnsi="Meiryo UI"/>
          <w:sz w:val="28"/>
          <w:szCs w:val="36"/>
          <w:lang w:eastAsia="zh-TW"/>
        </w:rPr>
        <w:t>日</w:t>
      </w:r>
    </w:p>
    <w:p w14:paraId="6E0E0688" w14:textId="77777777" w:rsidR="00AE5B40" w:rsidRPr="00E94E91" w:rsidRDefault="00AE5B40" w:rsidP="001C43FD">
      <w:pPr>
        <w:spacing w:line="800" w:lineRule="exact"/>
        <w:jc w:val="center"/>
        <w:rPr>
          <w:rFonts w:ascii="Meiryo UI" w:eastAsia="Meiryo UI" w:hAnsi="Meiryo UI"/>
          <w:sz w:val="28"/>
          <w:szCs w:val="36"/>
          <w:lang w:eastAsia="zh-TW"/>
        </w:rPr>
      </w:pPr>
      <w:r w:rsidRPr="00E94E91">
        <w:rPr>
          <w:rFonts w:ascii="Meiryo UI" w:eastAsia="Meiryo UI" w:hAnsi="Meiryo UI"/>
          <w:sz w:val="28"/>
          <w:szCs w:val="36"/>
          <w:lang w:eastAsia="zh-TW"/>
        </w:rPr>
        <w:t>電力広域的運営推進機関</w:t>
      </w:r>
    </w:p>
    <w:p w14:paraId="02118341" w14:textId="4DC26C82" w:rsidR="00AE5B40" w:rsidRPr="00E94E91" w:rsidRDefault="00EB0547" w:rsidP="00EB0547">
      <w:pPr>
        <w:widowControl/>
        <w:jc w:val="left"/>
        <w:rPr>
          <w:rFonts w:ascii="Meiryo UI" w:eastAsia="Meiryo UI" w:hAnsi="Meiryo UI"/>
          <w:b/>
          <w:szCs w:val="21"/>
        </w:rPr>
      </w:pPr>
      <w:r w:rsidRPr="00E94E91">
        <w:rPr>
          <w:rFonts w:ascii="Meiryo UI" w:eastAsia="Meiryo UI" w:hAnsi="Meiryo UI"/>
          <w:b/>
          <w:szCs w:val="21"/>
        </w:rPr>
        <w:br w:type="page"/>
      </w:r>
    </w:p>
    <w:p w14:paraId="0A8B7F6C" w14:textId="10B4C5B6" w:rsidR="003604CA" w:rsidRPr="00490E12" w:rsidRDefault="003604CA" w:rsidP="003604CA">
      <w:pPr>
        <w:ind w:left="210" w:hangingChars="100" w:hanging="210"/>
        <w:jc w:val="center"/>
        <w:rPr>
          <w:rFonts w:ascii="Meiryo UI" w:eastAsia="Meiryo UI" w:hAnsi="Meiryo UI"/>
          <w:b/>
          <w:szCs w:val="21"/>
        </w:rPr>
      </w:pPr>
      <w:bookmarkStart w:id="0" w:name="_GoBack"/>
      <w:bookmarkEnd w:id="0"/>
      <w:r w:rsidRPr="00490E12">
        <w:rPr>
          <w:rFonts w:ascii="Meiryo UI" w:eastAsia="Meiryo UI" w:hAnsi="Meiryo UI" w:hint="eastAsia"/>
          <w:b/>
          <w:szCs w:val="21"/>
        </w:rPr>
        <w:lastRenderedPageBreak/>
        <w:t>序章</w:t>
      </w:r>
    </w:p>
    <w:p w14:paraId="2705AC03" w14:textId="77777777" w:rsidR="003604CA" w:rsidRPr="00490E12" w:rsidRDefault="003604CA" w:rsidP="0091608A">
      <w:pPr>
        <w:ind w:left="210" w:hangingChars="100" w:hanging="210"/>
        <w:jc w:val="center"/>
        <w:rPr>
          <w:rFonts w:ascii="Meiryo UI" w:eastAsia="Meiryo UI" w:hAnsi="Meiryo UI"/>
          <w:b/>
          <w:szCs w:val="21"/>
        </w:rPr>
      </w:pPr>
    </w:p>
    <w:p w14:paraId="15F67C88" w14:textId="7B51C1FA" w:rsidR="00C56B6C" w:rsidRPr="00490E12" w:rsidRDefault="00C56B6C" w:rsidP="00AC16DE">
      <w:pPr>
        <w:ind w:left="210" w:hangingChars="100" w:hanging="210"/>
        <w:jc w:val="left"/>
        <w:rPr>
          <w:rFonts w:ascii="Meiryo UI" w:eastAsia="Meiryo UI" w:hAnsi="Meiryo UI"/>
          <w:szCs w:val="21"/>
        </w:rPr>
      </w:pPr>
      <w:r w:rsidRPr="00490E12">
        <w:rPr>
          <w:rFonts w:ascii="Meiryo UI" w:eastAsia="Meiryo UI" w:hAnsi="Meiryo UI" w:hint="eastAsia"/>
          <w:b/>
          <w:szCs w:val="21"/>
        </w:rPr>
        <w:t>【はじめに】</w:t>
      </w:r>
    </w:p>
    <w:p w14:paraId="2C143A49" w14:textId="4EE903F0" w:rsidR="00C56B6C" w:rsidRPr="00490E12" w:rsidRDefault="00C56B6C" w:rsidP="00161F27">
      <w:pPr>
        <w:ind w:firstLineChars="100" w:firstLine="210"/>
        <w:jc w:val="left"/>
        <w:rPr>
          <w:rFonts w:ascii="Meiryo UI" w:eastAsia="Meiryo UI" w:hAnsi="Meiryo UI"/>
          <w:szCs w:val="21"/>
        </w:rPr>
      </w:pPr>
      <w:r w:rsidRPr="00490E12">
        <w:rPr>
          <w:rFonts w:ascii="Meiryo UI" w:eastAsia="Meiryo UI" w:hAnsi="Meiryo UI" w:hint="eastAsia"/>
          <w:szCs w:val="21"/>
        </w:rPr>
        <w:t>容量市場は、将来にわたる日本の電気の供給力を確保することを目的に制度設計されました。</w:t>
      </w:r>
    </w:p>
    <w:p w14:paraId="1F0CC3EF" w14:textId="40362682" w:rsidR="00C56B6C" w:rsidRPr="00490E12" w:rsidRDefault="000336C7" w:rsidP="00161F27">
      <w:pPr>
        <w:ind w:firstLineChars="100" w:firstLine="210"/>
        <w:jc w:val="left"/>
        <w:rPr>
          <w:rFonts w:ascii="Meiryo UI" w:eastAsia="Meiryo UI" w:hAnsi="Meiryo UI"/>
          <w:szCs w:val="21"/>
        </w:rPr>
      </w:pPr>
      <w:r>
        <w:rPr>
          <w:rFonts w:ascii="Meiryo UI" w:eastAsia="Meiryo UI" w:hAnsi="Meiryo UI" w:hint="eastAsia"/>
          <w:szCs w:val="21"/>
        </w:rPr>
        <w:t>今回の</w:t>
      </w:r>
      <w:r w:rsidR="00C56B6C" w:rsidRPr="00490E12">
        <w:rPr>
          <w:rFonts w:ascii="Meiryo UI" w:eastAsia="Meiryo UI" w:hAnsi="Meiryo UI" w:hint="eastAsia"/>
          <w:szCs w:val="21"/>
        </w:rPr>
        <w:t>包括的検証</w:t>
      </w:r>
      <w:r>
        <w:rPr>
          <w:rFonts w:ascii="Meiryo UI" w:eastAsia="Meiryo UI" w:hAnsi="Meiryo UI" w:hint="eastAsia"/>
          <w:szCs w:val="21"/>
        </w:rPr>
        <w:t>の</w:t>
      </w:r>
      <w:r w:rsidR="00561FAB">
        <w:rPr>
          <w:rFonts w:ascii="Meiryo UI" w:eastAsia="Meiryo UI" w:hAnsi="Meiryo UI" w:hint="eastAsia"/>
          <w:szCs w:val="21"/>
        </w:rPr>
        <w:t>取り組みで</w:t>
      </w:r>
      <w:r w:rsidR="00C56B6C" w:rsidRPr="00490E12">
        <w:rPr>
          <w:rFonts w:ascii="Meiryo UI" w:eastAsia="Meiryo UI" w:hAnsi="Meiryo UI" w:hint="eastAsia"/>
          <w:szCs w:val="21"/>
        </w:rPr>
        <w:t>は、制度を振り返</w:t>
      </w:r>
      <w:r w:rsidR="00DB7C3E">
        <w:rPr>
          <w:rFonts w:ascii="Meiryo UI" w:eastAsia="Meiryo UI" w:hAnsi="Meiryo UI" w:hint="eastAsia"/>
          <w:szCs w:val="21"/>
        </w:rPr>
        <w:t>るとともに</w:t>
      </w:r>
      <w:r w:rsidR="00C56B6C" w:rsidRPr="00490E12">
        <w:rPr>
          <w:rFonts w:ascii="Meiryo UI" w:eastAsia="Meiryo UI" w:hAnsi="Meiryo UI" w:hint="eastAsia"/>
          <w:szCs w:val="21"/>
        </w:rPr>
        <w:t>、関係者から容量市場の将来に向けた気づきやアイデア等を募</w:t>
      </w:r>
      <w:r w:rsidR="00DB7C3E">
        <w:rPr>
          <w:rFonts w:ascii="Meiryo UI" w:eastAsia="Meiryo UI" w:hAnsi="Meiryo UI" w:hint="eastAsia"/>
          <w:szCs w:val="21"/>
        </w:rPr>
        <w:t>り</w:t>
      </w:r>
      <w:r w:rsidR="00C56B6C" w:rsidRPr="00490E12">
        <w:rPr>
          <w:rFonts w:ascii="Meiryo UI" w:eastAsia="Meiryo UI" w:hAnsi="Meiryo UI" w:hint="eastAsia"/>
          <w:szCs w:val="21"/>
        </w:rPr>
        <w:t>、より良い制度の構築を目指します。</w:t>
      </w:r>
    </w:p>
    <w:p w14:paraId="47C57141" w14:textId="7DAF61E8" w:rsidR="00C56B6C" w:rsidRPr="00490E12" w:rsidRDefault="00C56B6C" w:rsidP="00161F27">
      <w:pPr>
        <w:ind w:firstLineChars="100" w:firstLine="210"/>
        <w:jc w:val="left"/>
        <w:rPr>
          <w:rFonts w:ascii="Meiryo UI" w:eastAsia="Meiryo UI" w:hAnsi="Meiryo UI"/>
          <w:szCs w:val="21"/>
        </w:rPr>
      </w:pPr>
      <w:r w:rsidRPr="00490E12">
        <w:rPr>
          <w:rFonts w:ascii="Meiryo UI" w:eastAsia="Meiryo UI" w:hAnsi="Meiryo UI" w:hint="eastAsia"/>
          <w:szCs w:val="21"/>
        </w:rPr>
        <w:t>あわせて、容量市場の制度に関連した情報</w:t>
      </w:r>
      <w:r w:rsidR="00311022">
        <w:rPr>
          <w:rFonts w:ascii="Meiryo UI" w:eastAsia="Meiryo UI" w:hAnsi="Meiryo UI" w:hint="eastAsia"/>
          <w:szCs w:val="21"/>
        </w:rPr>
        <w:t>を</w:t>
      </w:r>
      <w:r w:rsidRPr="00490E12">
        <w:rPr>
          <w:rFonts w:ascii="Meiryo UI" w:eastAsia="Meiryo UI" w:hAnsi="Meiryo UI" w:hint="eastAsia"/>
          <w:szCs w:val="21"/>
        </w:rPr>
        <w:t>提供することで、制度に関するこれまでの動きや認識を深める機会にしてまいります。</w:t>
      </w:r>
    </w:p>
    <w:p w14:paraId="7C96A4C0" w14:textId="77777777" w:rsidR="00C56B6C" w:rsidRPr="00490E12" w:rsidRDefault="00C56B6C" w:rsidP="00AC16DE">
      <w:pPr>
        <w:ind w:firstLineChars="100" w:firstLine="210"/>
        <w:jc w:val="left"/>
        <w:rPr>
          <w:rFonts w:ascii="Meiryo UI" w:eastAsia="Meiryo UI" w:hAnsi="Meiryo UI"/>
          <w:b/>
          <w:szCs w:val="21"/>
        </w:rPr>
      </w:pPr>
    </w:p>
    <w:p w14:paraId="3A3B474C" w14:textId="77777777" w:rsidR="00C56B6C" w:rsidRPr="00490E12" w:rsidRDefault="00C56B6C" w:rsidP="00AC16DE">
      <w:pPr>
        <w:jc w:val="left"/>
        <w:rPr>
          <w:rFonts w:ascii="Meiryo UI" w:eastAsia="Meiryo UI" w:hAnsi="Meiryo UI"/>
          <w:b/>
          <w:szCs w:val="21"/>
        </w:rPr>
      </w:pPr>
      <w:r w:rsidRPr="00490E12">
        <w:rPr>
          <w:rFonts w:ascii="Meiryo UI" w:eastAsia="Meiryo UI" w:hAnsi="Meiryo UI"/>
          <w:b/>
          <w:szCs w:val="21"/>
        </w:rPr>
        <w:t>【包括的検証</w:t>
      </w:r>
      <w:r w:rsidRPr="00490E12">
        <w:rPr>
          <w:rFonts w:ascii="Meiryo UI" w:eastAsia="Meiryo UI" w:hAnsi="Meiryo UI" w:hint="eastAsia"/>
          <w:b/>
          <w:szCs w:val="21"/>
        </w:rPr>
        <w:t>における</w:t>
      </w:r>
      <w:r w:rsidRPr="00490E12">
        <w:rPr>
          <w:rFonts w:ascii="Meiryo UI" w:eastAsia="Meiryo UI" w:hAnsi="Meiryo UI"/>
          <w:b/>
          <w:szCs w:val="21"/>
        </w:rPr>
        <w:t>Call for Evidenceの活用】</w:t>
      </w:r>
    </w:p>
    <w:p w14:paraId="0F2AF7AB" w14:textId="01B3B3DD" w:rsidR="00C56B6C" w:rsidRPr="00490E12" w:rsidRDefault="00561FAB" w:rsidP="00442C59">
      <w:pPr>
        <w:ind w:firstLineChars="100" w:firstLine="210"/>
        <w:jc w:val="left"/>
        <w:rPr>
          <w:rFonts w:ascii="Meiryo UI" w:eastAsia="Meiryo UI" w:hAnsi="Meiryo UI"/>
          <w:szCs w:val="21"/>
        </w:rPr>
      </w:pPr>
      <w:r>
        <w:rPr>
          <w:rFonts w:ascii="Meiryo UI" w:eastAsia="Meiryo UI" w:hAnsi="Meiryo UI" w:hint="eastAsia"/>
          <w:szCs w:val="21"/>
        </w:rPr>
        <w:t>欧米</w:t>
      </w:r>
      <w:r w:rsidR="00C56B6C" w:rsidRPr="00490E12">
        <w:rPr>
          <w:rFonts w:ascii="Meiryo UI" w:eastAsia="Meiryo UI" w:hAnsi="Meiryo UI" w:hint="eastAsia"/>
          <w:szCs w:val="21"/>
        </w:rPr>
        <w:t>においても、容量メカニズム（容量市場）の導入後に、制度の仕組みに関するレビューに取り組んでいます。例えば、</w:t>
      </w:r>
      <w:r w:rsidR="00A228B8">
        <w:rPr>
          <w:rFonts w:ascii="Meiryo UI" w:eastAsia="Meiryo UI" w:hAnsi="Meiryo UI" w:hint="eastAsia"/>
          <w:szCs w:val="21"/>
        </w:rPr>
        <w:t>イギリス</w:t>
      </w:r>
      <w:r w:rsidR="00C56B6C" w:rsidRPr="00490E12">
        <w:rPr>
          <w:rFonts w:ascii="Meiryo UI" w:eastAsia="Meiryo UI" w:hAnsi="Meiryo UI" w:hint="eastAsia"/>
          <w:szCs w:val="21"/>
        </w:rPr>
        <w:t>では５年ごとにレビューを行っており、将来の制度の在り方を検討するためのヒントを得る手法として、「</w:t>
      </w:r>
      <w:r w:rsidR="00C56B6C" w:rsidRPr="00490E12">
        <w:rPr>
          <w:rFonts w:ascii="Meiryo UI" w:eastAsia="Meiryo UI" w:hAnsi="Meiryo UI"/>
          <w:szCs w:val="21"/>
        </w:rPr>
        <w:t>Call for Evidence（</w:t>
      </w:r>
      <w:r w:rsidR="00442C59">
        <w:rPr>
          <w:rFonts w:ascii="Meiryo UI" w:eastAsia="Meiryo UI" w:hAnsi="Meiryo UI" w:hint="eastAsia"/>
          <w:szCs w:val="21"/>
        </w:rPr>
        <w:t>以下「</w:t>
      </w:r>
      <w:r w:rsidR="00C56B6C" w:rsidRPr="00490E12">
        <w:rPr>
          <w:rFonts w:ascii="Meiryo UI" w:eastAsia="Meiryo UI" w:hAnsi="Meiryo UI"/>
          <w:szCs w:val="21"/>
        </w:rPr>
        <w:t>CfE</w:t>
      </w:r>
      <w:r w:rsidR="00442C59">
        <w:rPr>
          <w:rFonts w:ascii="Meiryo UI" w:eastAsia="Meiryo UI" w:hAnsi="Meiryo UI" w:hint="eastAsia"/>
          <w:szCs w:val="21"/>
        </w:rPr>
        <w:t>」という。</w:t>
      </w:r>
      <w:r w:rsidR="00C56B6C" w:rsidRPr="00490E12">
        <w:rPr>
          <w:rFonts w:ascii="Meiryo UI" w:eastAsia="Meiryo UI" w:hAnsi="Meiryo UI"/>
          <w:szCs w:val="21"/>
        </w:rPr>
        <w:t>）</w:t>
      </w:r>
      <w:r w:rsidR="00C56B6C" w:rsidRPr="00490E12">
        <w:rPr>
          <w:rFonts w:ascii="Meiryo UI" w:eastAsia="Meiryo UI" w:hAnsi="Meiryo UI" w:hint="eastAsia"/>
          <w:szCs w:val="21"/>
        </w:rPr>
        <w:t>」を活用しています。</w:t>
      </w:r>
    </w:p>
    <w:p w14:paraId="7E6C126A" w14:textId="33ED59BD" w:rsidR="00C56B6C" w:rsidRPr="00490E12" w:rsidRDefault="000275B4" w:rsidP="00161F27">
      <w:pPr>
        <w:ind w:firstLineChars="100" w:firstLine="210"/>
        <w:jc w:val="left"/>
        <w:rPr>
          <w:rFonts w:ascii="Meiryo UI" w:eastAsia="Meiryo UI" w:hAnsi="Meiryo UI"/>
          <w:szCs w:val="21"/>
        </w:rPr>
      </w:pPr>
      <w:r>
        <w:rPr>
          <w:rFonts w:ascii="Meiryo UI" w:eastAsia="Meiryo UI" w:hAnsi="Meiryo UI" w:hint="eastAsia"/>
          <w:szCs w:val="21"/>
        </w:rPr>
        <w:t>日本</w:t>
      </w:r>
      <w:r w:rsidR="00C56B6C" w:rsidRPr="00490E12">
        <w:rPr>
          <w:rFonts w:ascii="Meiryo UI" w:eastAsia="Meiryo UI" w:hAnsi="Meiryo UI" w:hint="eastAsia"/>
          <w:szCs w:val="21"/>
        </w:rPr>
        <w:t>の包括的検証においても、</w:t>
      </w:r>
      <w:r w:rsidR="00A228B8">
        <w:rPr>
          <w:rFonts w:ascii="Meiryo UI" w:eastAsia="Meiryo UI" w:hAnsi="Meiryo UI" w:hint="eastAsia"/>
          <w:szCs w:val="21"/>
        </w:rPr>
        <w:t>イギリス</w:t>
      </w:r>
      <w:r w:rsidR="00C56B6C" w:rsidRPr="00490E12">
        <w:rPr>
          <w:rFonts w:ascii="Meiryo UI" w:eastAsia="Meiryo UI" w:hAnsi="Meiryo UI" w:hint="eastAsia"/>
          <w:szCs w:val="21"/>
        </w:rPr>
        <w:t>の手法を参考にしつつ、CfEを実施してまいります。</w:t>
      </w:r>
    </w:p>
    <w:p w14:paraId="130B6EA9" w14:textId="77777777" w:rsidR="00C56B6C" w:rsidRPr="00490E12" w:rsidRDefault="00C56B6C" w:rsidP="00AC16DE">
      <w:pPr>
        <w:jc w:val="left"/>
        <w:rPr>
          <w:rFonts w:ascii="Meiryo UI" w:eastAsia="Meiryo UI" w:hAnsi="Meiryo UI"/>
          <w:szCs w:val="21"/>
        </w:rPr>
      </w:pPr>
    </w:p>
    <w:p w14:paraId="38A11081" w14:textId="77777777" w:rsidR="00C56B6C" w:rsidRPr="00490E12" w:rsidRDefault="00C56B6C" w:rsidP="00AC16DE">
      <w:pPr>
        <w:ind w:left="210" w:hangingChars="100" w:hanging="210"/>
        <w:jc w:val="left"/>
        <w:rPr>
          <w:rFonts w:ascii="Meiryo UI" w:eastAsia="Meiryo UI" w:hAnsi="Meiryo UI"/>
          <w:szCs w:val="21"/>
        </w:rPr>
      </w:pPr>
      <w:r w:rsidRPr="00490E12">
        <w:rPr>
          <w:rFonts w:ascii="Meiryo UI" w:eastAsia="Meiryo UI" w:hAnsi="Meiryo UI" w:hint="eastAsia"/>
          <w:b/>
          <w:szCs w:val="21"/>
        </w:rPr>
        <w:t>【CfEの全体構成】</w:t>
      </w:r>
    </w:p>
    <w:p w14:paraId="2FA1BD45" w14:textId="43453006" w:rsidR="00CE431C" w:rsidRPr="00490E12" w:rsidRDefault="00C56B6C" w:rsidP="00AC16DE">
      <w:pPr>
        <w:ind w:firstLineChars="100" w:firstLine="210"/>
        <w:jc w:val="left"/>
        <w:rPr>
          <w:rFonts w:ascii="Meiryo UI" w:eastAsia="Meiryo UI" w:hAnsi="Meiryo UI"/>
          <w:szCs w:val="21"/>
        </w:rPr>
      </w:pPr>
      <w:r w:rsidRPr="00490E12">
        <w:rPr>
          <w:rFonts w:ascii="Meiryo UI" w:eastAsia="Meiryo UI" w:hAnsi="Meiryo UI" w:hint="eastAsia"/>
          <w:szCs w:val="21"/>
        </w:rPr>
        <w:t>容量市場の包括的検証は、①制度主旨の再確認を行い、②現行の仕組みの再確認と必要に応じた機能性向上や、③市場運営の効率化等を図ることを目的として、これまでのオークションや実需給運用を包括的に振り返りながら検証を行います。</w:t>
      </w:r>
    </w:p>
    <w:p w14:paraId="76C77914" w14:textId="77777777" w:rsidR="00C56B6C" w:rsidRPr="00490E12" w:rsidRDefault="00C56B6C" w:rsidP="00AC16DE">
      <w:pPr>
        <w:ind w:firstLineChars="100" w:firstLine="210"/>
        <w:jc w:val="left"/>
        <w:rPr>
          <w:rFonts w:ascii="Meiryo UI" w:eastAsia="Meiryo UI" w:hAnsi="Meiryo UI"/>
          <w:szCs w:val="21"/>
        </w:rPr>
      </w:pPr>
      <w:r w:rsidRPr="00490E12">
        <w:rPr>
          <w:rFonts w:ascii="Meiryo UI" w:eastAsia="Meiryo UI" w:hAnsi="Meiryo UI" w:hint="eastAsia"/>
          <w:szCs w:val="21"/>
        </w:rPr>
        <w:t>本C</w:t>
      </w:r>
      <w:r w:rsidRPr="00490E12">
        <w:rPr>
          <w:rFonts w:ascii="Meiryo UI" w:eastAsia="Meiryo UI" w:hAnsi="Meiryo UI"/>
          <w:szCs w:val="21"/>
        </w:rPr>
        <w:t>fE</w:t>
      </w:r>
      <w:r w:rsidRPr="00490E12">
        <w:rPr>
          <w:rFonts w:ascii="Meiryo UI" w:eastAsia="Meiryo UI" w:hAnsi="Meiryo UI" w:hint="eastAsia"/>
          <w:szCs w:val="21"/>
        </w:rPr>
        <w:t>では、包括的検証における上記</w:t>
      </w:r>
      <w:r w:rsidRPr="00490E12">
        <w:rPr>
          <w:rFonts w:ascii="Meiryo UI" w:eastAsia="Meiryo UI" w:hAnsi="Meiryo UI"/>
          <w:szCs w:val="21"/>
        </w:rPr>
        <w:t>3つの目的に沿って章を構成しています。各章には検証項目を設定しており、それぞれの項目には設問を設けています。なお、一部の設問には、観点例も</w:t>
      </w:r>
      <w:r w:rsidRPr="00490E12">
        <w:rPr>
          <w:rFonts w:ascii="Meiryo UI" w:eastAsia="Meiryo UI" w:hAnsi="Meiryo UI" w:hint="eastAsia"/>
          <w:szCs w:val="21"/>
        </w:rPr>
        <w:t>あわ</w:t>
      </w:r>
      <w:r w:rsidRPr="00490E12">
        <w:rPr>
          <w:rFonts w:ascii="Meiryo UI" w:eastAsia="Meiryo UI" w:hAnsi="Meiryo UI"/>
          <w:szCs w:val="21"/>
        </w:rPr>
        <w:t>せて提示しています</w:t>
      </w:r>
      <w:r w:rsidRPr="00490E12">
        <w:rPr>
          <w:rFonts w:ascii="Meiryo UI" w:eastAsia="Meiryo UI" w:hAnsi="Meiryo UI" w:hint="eastAsia"/>
          <w:szCs w:val="21"/>
        </w:rPr>
        <w:t>ので、ご回答時のご参考にしてください。</w:t>
      </w:r>
    </w:p>
    <w:p w14:paraId="5D7CE46F" w14:textId="77777777" w:rsidR="00C56B6C" w:rsidRPr="00490E12" w:rsidRDefault="00C56B6C" w:rsidP="00AC16DE">
      <w:pPr>
        <w:jc w:val="left"/>
        <w:rPr>
          <w:rFonts w:ascii="Meiryo UI" w:eastAsia="Meiryo UI" w:hAnsi="Meiryo UI"/>
          <w:szCs w:val="21"/>
        </w:rPr>
      </w:pPr>
    </w:p>
    <w:p w14:paraId="21A25FB8" w14:textId="77777777" w:rsidR="00735257" w:rsidRDefault="00241FD8" w:rsidP="0095238B">
      <w:pPr>
        <w:jc w:val="left"/>
        <w:rPr>
          <w:rFonts w:ascii="Meiryo UI" w:eastAsia="Meiryo UI" w:hAnsi="Meiryo UI"/>
          <w:szCs w:val="21"/>
        </w:rPr>
      </w:pPr>
      <w:r>
        <w:rPr>
          <w:rFonts w:ascii="Meiryo UI" w:eastAsia="Meiryo UI" w:hAnsi="Meiryo UI"/>
          <w:b/>
          <w:bCs/>
          <w:szCs w:val="21"/>
        </w:rPr>
        <w:t>第一章</w:t>
      </w:r>
      <w:r w:rsidR="00C56B6C" w:rsidRPr="00490E12">
        <w:rPr>
          <w:rFonts w:ascii="Meiryo UI" w:eastAsia="Meiryo UI" w:hAnsi="Meiryo UI"/>
          <w:b/>
          <w:szCs w:val="21"/>
        </w:rPr>
        <w:t>：制度</w:t>
      </w:r>
      <w:r w:rsidR="00C56B6C" w:rsidRPr="00490E12">
        <w:rPr>
          <w:rFonts w:ascii="Meiryo UI" w:eastAsia="Meiryo UI" w:hAnsi="Meiryo UI" w:hint="eastAsia"/>
          <w:b/>
          <w:szCs w:val="21"/>
        </w:rPr>
        <w:t>主</w:t>
      </w:r>
      <w:r w:rsidR="00C56B6C" w:rsidRPr="00490E12">
        <w:rPr>
          <w:rFonts w:ascii="Meiryo UI" w:eastAsia="Meiryo UI" w:hAnsi="Meiryo UI"/>
          <w:b/>
          <w:szCs w:val="21"/>
        </w:rPr>
        <w:t>旨の再確認</w:t>
      </w:r>
    </w:p>
    <w:p w14:paraId="02F8EA96" w14:textId="71C80630" w:rsidR="002D7190" w:rsidRDefault="00C56B6C" w:rsidP="00AC16DE">
      <w:pPr>
        <w:ind w:firstLineChars="100" w:firstLine="210"/>
        <w:jc w:val="left"/>
        <w:rPr>
          <w:rFonts w:ascii="Meiryo UI" w:eastAsia="Meiryo UI" w:hAnsi="Meiryo UI"/>
          <w:szCs w:val="21"/>
        </w:rPr>
      </w:pPr>
      <w:r w:rsidRPr="00490E12">
        <w:rPr>
          <w:rFonts w:ascii="Meiryo UI" w:eastAsia="Meiryo UI" w:hAnsi="Meiryo UI" w:hint="eastAsia"/>
          <w:szCs w:val="21"/>
        </w:rPr>
        <w:t>容量市場の導入による影響を評価し、制度主旨との整合性を再確認するため、同市場の仕組みがどのように機能しているか、以下を検証項目として、</w:t>
      </w:r>
      <w:r w:rsidR="00A5735C">
        <w:rPr>
          <w:rFonts w:ascii="Meiryo UI" w:eastAsia="Meiryo UI" w:hAnsi="Meiryo UI" w:hint="eastAsia"/>
          <w:szCs w:val="21"/>
        </w:rPr>
        <w:t>多様なご意見を広く募集いたします</w:t>
      </w:r>
      <w:r w:rsidRPr="00490E12">
        <w:rPr>
          <w:rFonts w:ascii="Meiryo UI" w:eastAsia="Meiryo UI" w:hAnsi="Meiryo UI"/>
          <w:szCs w:val="21"/>
        </w:rPr>
        <w:t>。</w:t>
      </w:r>
      <w:r w:rsidRPr="00490E12">
        <w:rPr>
          <w:rFonts w:ascii="Meiryo UI" w:eastAsia="Meiryo UI" w:hAnsi="Meiryo UI"/>
          <w:szCs w:val="21"/>
        </w:rPr>
        <w:br/>
      </w:r>
      <w:r w:rsidRPr="00490E12">
        <w:rPr>
          <w:rFonts w:ascii="Meiryo UI" w:eastAsia="Meiryo UI" w:hAnsi="Meiryo UI" w:hint="eastAsia"/>
          <w:szCs w:val="21"/>
        </w:rPr>
        <w:t xml:space="preserve">　</w:t>
      </w:r>
    </w:p>
    <w:p w14:paraId="52A9DDEB" w14:textId="2271CE02" w:rsidR="002D7190" w:rsidRPr="00490E12" w:rsidRDefault="002D7190" w:rsidP="00AC16DE">
      <w:pPr>
        <w:jc w:val="left"/>
        <w:rPr>
          <w:rFonts w:ascii="Meiryo UI" w:eastAsia="Meiryo UI" w:hAnsi="Meiryo UI"/>
          <w:szCs w:val="21"/>
        </w:rPr>
      </w:pPr>
      <w:r w:rsidRPr="00490E12">
        <w:rPr>
          <w:rFonts w:ascii="Meiryo UI" w:eastAsia="Meiryo UI" w:hAnsi="Meiryo UI" w:hint="eastAsia"/>
          <w:szCs w:val="21"/>
        </w:rPr>
        <w:t>項目Ⅰ：</w:t>
      </w:r>
      <w:r w:rsidRPr="009F2D5F">
        <w:rPr>
          <w:rFonts w:ascii="Meiryo UI" w:eastAsia="Meiryo UI" w:hAnsi="Meiryo UI" w:hint="eastAsia"/>
          <w:szCs w:val="21"/>
        </w:rPr>
        <w:t>中長期的な供給力の確保状況</w:t>
      </w:r>
    </w:p>
    <w:p w14:paraId="59B35B08" w14:textId="77777777" w:rsidR="002D7190" w:rsidRPr="00490E12" w:rsidRDefault="002D7190" w:rsidP="00AC16DE">
      <w:pPr>
        <w:jc w:val="left"/>
        <w:rPr>
          <w:rFonts w:ascii="Meiryo UI" w:eastAsia="Meiryo UI" w:hAnsi="Meiryo UI"/>
          <w:szCs w:val="21"/>
        </w:rPr>
      </w:pPr>
      <w:r w:rsidRPr="00490E12">
        <w:rPr>
          <w:rFonts w:ascii="Meiryo UI" w:eastAsia="Meiryo UI" w:hAnsi="Meiryo UI" w:hint="eastAsia"/>
          <w:szCs w:val="21"/>
        </w:rPr>
        <w:t>項目Ⅱ：</w:t>
      </w:r>
      <w:r w:rsidRPr="009F2D5F">
        <w:rPr>
          <w:rFonts w:ascii="Meiryo UI" w:eastAsia="Meiryo UI" w:hAnsi="Meiryo UI" w:hint="eastAsia"/>
          <w:szCs w:val="21"/>
        </w:rPr>
        <w:t>発電投資の予見性確保状況</w:t>
      </w:r>
    </w:p>
    <w:p w14:paraId="50B839DE" w14:textId="1FCD13C2" w:rsidR="002D7190" w:rsidRPr="00490E12" w:rsidRDefault="002D7190" w:rsidP="00AC16DE">
      <w:pPr>
        <w:jc w:val="left"/>
        <w:rPr>
          <w:rFonts w:ascii="Meiryo UI" w:eastAsia="Meiryo UI" w:hAnsi="Meiryo UI"/>
          <w:szCs w:val="21"/>
        </w:rPr>
      </w:pPr>
      <w:r w:rsidRPr="00490E12">
        <w:rPr>
          <w:rFonts w:ascii="Meiryo UI" w:eastAsia="Meiryo UI" w:hAnsi="Meiryo UI" w:hint="eastAsia"/>
          <w:szCs w:val="21"/>
        </w:rPr>
        <w:t>項目Ⅲ：</w:t>
      </w:r>
      <w:r w:rsidRPr="009F2D5F">
        <w:rPr>
          <w:rFonts w:ascii="Meiryo UI" w:eastAsia="Meiryo UI" w:hAnsi="Meiryo UI" w:hint="eastAsia"/>
          <w:szCs w:val="21"/>
        </w:rPr>
        <w:t>卸電力市場価格等に対する影響</w:t>
      </w:r>
    </w:p>
    <w:p w14:paraId="4690CC12" w14:textId="77777777" w:rsidR="002D7190" w:rsidRPr="00490E12" w:rsidRDefault="002D7190" w:rsidP="00AC16DE">
      <w:pPr>
        <w:tabs>
          <w:tab w:val="left" w:pos="6972"/>
        </w:tabs>
        <w:jc w:val="left"/>
        <w:rPr>
          <w:rFonts w:ascii="Meiryo UI" w:eastAsia="Meiryo UI" w:hAnsi="Meiryo UI"/>
          <w:szCs w:val="21"/>
        </w:rPr>
      </w:pPr>
      <w:r w:rsidRPr="00490E12">
        <w:rPr>
          <w:rFonts w:ascii="Meiryo UI" w:eastAsia="Meiryo UI" w:hAnsi="Meiryo UI" w:hint="eastAsia"/>
          <w:szCs w:val="21"/>
        </w:rPr>
        <w:t>項目Ⅳ：</w:t>
      </w:r>
      <w:r w:rsidRPr="009F2D5F">
        <w:rPr>
          <w:rFonts w:ascii="Meiryo UI" w:eastAsia="Meiryo UI" w:hAnsi="Meiryo UI" w:hint="eastAsia"/>
          <w:szCs w:val="21"/>
        </w:rPr>
        <w:t>調整力の確保の状況</w:t>
      </w:r>
    </w:p>
    <w:p w14:paraId="3BF1A0E3" w14:textId="77777777" w:rsidR="002D7190" w:rsidRPr="00490E12" w:rsidRDefault="002D7190" w:rsidP="00AC16DE">
      <w:pPr>
        <w:jc w:val="left"/>
        <w:rPr>
          <w:rFonts w:ascii="Meiryo UI" w:eastAsia="Meiryo UI" w:hAnsi="Meiryo UI"/>
          <w:szCs w:val="21"/>
        </w:rPr>
      </w:pPr>
      <w:r w:rsidRPr="00490E12">
        <w:rPr>
          <w:rFonts w:ascii="Meiryo UI" w:eastAsia="Meiryo UI" w:hAnsi="Meiryo UI" w:hint="eastAsia"/>
          <w:szCs w:val="21"/>
        </w:rPr>
        <w:t>項目Ⅴ：</w:t>
      </w:r>
      <w:r w:rsidRPr="009F2D5F">
        <w:rPr>
          <w:rFonts w:ascii="Meiryo UI" w:eastAsia="Meiryo UI" w:hAnsi="Meiryo UI" w:hint="eastAsia"/>
          <w:szCs w:val="21"/>
        </w:rPr>
        <w:t>容量メカニズムの適合性</w:t>
      </w:r>
    </w:p>
    <w:p w14:paraId="0C1B725D" w14:textId="77777777" w:rsidR="00C56B6C" w:rsidRPr="00490E12" w:rsidRDefault="00C56B6C" w:rsidP="00AC16DE">
      <w:pPr>
        <w:ind w:left="720"/>
        <w:jc w:val="left"/>
        <w:rPr>
          <w:rFonts w:ascii="Meiryo UI" w:eastAsia="Meiryo UI" w:hAnsi="Meiryo UI"/>
          <w:szCs w:val="21"/>
        </w:rPr>
      </w:pPr>
    </w:p>
    <w:p w14:paraId="4FCF3755" w14:textId="77777777" w:rsidR="00735257" w:rsidRDefault="00241FD8" w:rsidP="0095238B">
      <w:pPr>
        <w:jc w:val="left"/>
        <w:rPr>
          <w:rFonts w:ascii="Meiryo UI" w:eastAsia="Meiryo UI" w:hAnsi="Meiryo UI"/>
          <w:szCs w:val="21"/>
        </w:rPr>
      </w:pPr>
      <w:r>
        <w:rPr>
          <w:rFonts w:ascii="Meiryo UI" w:eastAsia="Meiryo UI" w:hAnsi="Meiryo UI"/>
          <w:b/>
          <w:bCs/>
          <w:szCs w:val="21"/>
        </w:rPr>
        <w:t>第二章</w:t>
      </w:r>
      <w:r w:rsidR="00C56B6C" w:rsidRPr="00490E12">
        <w:rPr>
          <w:rFonts w:ascii="Meiryo UI" w:eastAsia="Meiryo UI" w:hAnsi="Meiryo UI"/>
          <w:b/>
          <w:szCs w:val="21"/>
        </w:rPr>
        <w:t>：</w:t>
      </w:r>
      <w:r w:rsidR="00C56B6C" w:rsidRPr="00490E12">
        <w:rPr>
          <w:rFonts w:ascii="Meiryo UI" w:eastAsia="Meiryo UI" w:hAnsi="Meiryo UI" w:hint="eastAsia"/>
          <w:b/>
          <w:szCs w:val="21"/>
        </w:rPr>
        <w:t>現在の仕組み</w:t>
      </w:r>
      <w:r w:rsidR="00C56B6C" w:rsidRPr="00490E12">
        <w:rPr>
          <w:rFonts w:ascii="Meiryo UI" w:eastAsia="Meiryo UI" w:hAnsi="Meiryo UI"/>
          <w:b/>
          <w:szCs w:val="21"/>
        </w:rPr>
        <w:t>の再確認</w:t>
      </w:r>
    </w:p>
    <w:p w14:paraId="338FFCBD" w14:textId="54A28FDF" w:rsidR="008B00DC" w:rsidRDefault="00C56B6C" w:rsidP="00E32414">
      <w:pPr>
        <w:ind w:firstLineChars="100" w:firstLine="210"/>
        <w:jc w:val="left"/>
        <w:rPr>
          <w:rFonts w:ascii="Meiryo UI" w:eastAsia="Meiryo UI" w:hAnsi="Meiryo UI"/>
          <w:szCs w:val="21"/>
        </w:rPr>
      </w:pPr>
      <w:r w:rsidRPr="00490E12">
        <w:rPr>
          <w:rFonts w:ascii="Meiryo UI" w:eastAsia="Meiryo UI" w:hAnsi="Meiryo UI" w:hint="eastAsia"/>
          <w:szCs w:val="21"/>
        </w:rPr>
        <w:t>容量市場のルールが効果的に機能しているか</w:t>
      </w:r>
      <w:r w:rsidR="0015409A">
        <w:rPr>
          <w:rFonts w:ascii="Meiryo UI" w:eastAsia="Meiryo UI" w:hAnsi="Meiryo UI" w:hint="eastAsia"/>
          <w:szCs w:val="21"/>
        </w:rPr>
        <w:t>再</w:t>
      </w:r>
      <w:r w:rsidRPr="00490E12">
        <w:rPr>
          <w:rFonts w:ascii="Meiryo UI" w:eastAsia="Meiryo UI" w:hAnsi="Meiryo UI" w:hint="eastAsia"/>
          <w:szCs w:val="21"/>
        </w:rPr>
        <w:t>確認</w:t>
      </w:r>
      <w:r w:rsidR="00EE209E">
        <w:rPr>
          <w:rFonts w:ascii="Meiryo UI" w:eastAsia="Meiryo UI" w:hAnsi="Meiryo UI" w:hint="eastAsia"/>
          <w:szCs w:val="21"/>
        </w:rPr>
        <w:t>し、必要に応じて</w:t>
      </w:r>
      <w:r w:rsidRPr="00490E12">
        <w:rPr>
          <w:rFonts w:ascii="Meiryo UI" w:eastAsia="Meiryo UI" w:hAnsi="Meiryo UI" w:hint="eastAsia"/>
          <w:szCs w:val="21"/>
        </w:rPr>
        <w:t>、</w:t>
      </w:r>
      <w:r w:rsidR="00E46243">
        <w:rPr>
          <w:rFonts w:ascii="Meiryo UI" w:eastAsia="Meiryo UI" w:hAnsi="Meiryo UI" w:hint="eastAsia"/>
          <w:szCs w:val="21"/>
        </w:rPr>
        <w:t>見直し案を検討するため、</w:t>
      </w:r>
      <w:r w:rsidRPr="00490E12">
        <w:rPr>
          <w:rFonts w:ascii="Meiryo UI" w:eastAsia="Meiryo UI" w:hAnsi="Meiryo UI" w:hint="eastAsia"/>
          <w:szCs w:val="21"/>
        </w:rPr>
        <w:t>以下を検証項目として、</w:t>
      </w:r>
      <w:r w:rsidR="001D4BEE">
        <w:rPr>
          <w:rFonts w:ascii="Meiryo UI" w:eastAsia="Meiryo UI" w:hAnsi="Meiryo UI" w:hint="eastAsia"/>
          <w:szCs w:val="21"/>
        </w:rPr>
        <w:t>多様なご意見を広く募集いたします</w:t>
      </w:r>
      <w:r w:rsidRPr="00490E12">
        <w:rPr>
          <w:rFonts w:ascii="Meiryo UI" w:eastAsia="Meiryo UI" w:hAnsi="Meiryo UI"/>
          <w:szCs w:val="21"/>
        </w:rPr>
        <w:t>。</w:t>
      </w:r>
    </w:p>
    <w:p w14:paraId="371F6DDB" w14:textId="19F3A865" w:rsidR="008B00DC" w:rsidRPr="00490E12" w:rsidRDefault="008B00DC" w:rsidP="00802A31">
      <w:pPr>
        <w:jc w:val="left"/>
        <w:rPr>
          <w:rFonts w:ascii="Meiryo UI" w:eastAsia="Meiryo UI" w:hAnsi="Meiryo UI"/>
          <w:szCs w:val="21"/>
        </w:rPr>
      </w:pPr>
      <w:r w:rsidRPr="00490E12">
        <w:rPr>
          <w:rFonts w:ascii="Meiryo UI" w:eastAsia="Meiryo UI" w:hAnsi="Meiryo UI" w:hint="eastAsia"/>
          <w:szCs w:val="21"/>
        </w:rPr>
        <w:lastRenderedPageBreak/>
        <w:t>項目Ⅰ：需要曲線・指標価格等の適切性</w:t>
      </w:r>
    </w:p>
    <w:p w14:paraId="4BC62D18" w14:textId="77777777" w:rsidR="008B00DC" w:rsidRPr="00490E12" w:rsidRDefault="008B00DC" w:rsidP="00802A31">
      <w:pPr>
        <w:jc w:val="left"/>
        <w:rPr>
          <w:rFonts w:ascii="Meiryo UI" w:eastAsia="Meiryo UI" w:hAnsi="Meiryo UI"/>
          <w:szCs w:val="21"/>
        </w:rPr>
      </w:pPr>
      <w:r w:rsidRPr="00490E12">
        <w:rPr>
          <w:rFonts w:ascii="Meiryo UI" w:eastAsia="Meiryo UI" w:hAnsi="Meiryo UI" w:hint="eastAsia"/>
          <w:szCs w:val="21"/>
        </w:rPr>
        <w:t>項目Ⅱ：応札ルールの適切性</w:t>
      </w:r>
    </w:p>
    <w:p w14:paraId="0CBCD6F3" w14:textId="77777777" w:rsidR="008B00DC" w:rsidRPr="00490E12" w:rsidRDefault="008B00DC" w:rsidP="00802A31">
      <w:pPr>
        <w:jc w:val="left"/>
        <w:rPr>
          <w:rFonts w:ascii="Meiryo UI" w:eastAsia="Meiryo UI" w:hAnsi="Meiryo UI"/>
          <w:szCs w:val="21"/>
        </w:rPr>
      </w:pPr>
      <w:r w:rsidRPr="00490E12">
        <w:rPr>
          <w:rFonts w:ascii="Meiryo UI" w:eastAsia="Meiryo UI" w:hAnsi="Meiryo UI" w:hint="eastAsia"/>
          <w:szCs w:val="21"/>
        </w:rPr>
        <w:t>項目Ⅲ：約定ルールの適切性</w:t>
      </w:r>
    </w:p>
    <w:p w14:paraId="438EEAF7" w14:textId="77777777" w:rsidR="008B00DC" w:rsidRPr="00490E12" w:rsidRDefault="008B00DC" w:rsidP="00802A31">
      <w:pPr>
        <w:tabs>
          <w:tab w:val="left" w:pos="6972"/>
        </w:tabs>
        <w:jc w:val="left"/>
        <w:rPr>
          <w:rFonts w:ascii="Meiryo UI" w:eastAsia="Meiryo UI" w:hAnsi="Meiryo UI"/>
          <w:szCs w:val="21"/>
        </w:rPr>
      </w:pPr>
      <w:r w:rsidRPr="00490E12">
        <w:rPr>
          <w:rFonts w:ascii="Meiryo UI" w:eastAsia="Meiryo UI" w:hAnsi="Meiryo UI" w:hint="eastAsia"/>
          <w:szCs w:val="21"/>
        </w:rPr>
        <w:t>項目Ⅳ：リクワイアメントの状況</w:t>
      </w:r>
    </w:p>
    <w:p w14:paraId="5CD8D288" w14:textId="33987C55" w:rsidR="008B00DC" w:rsidRPr="00490E12" w:rsidRDefault="008B00DC" w:rsidP="00802A31">
      <w:pPr>
        <w:jc w:val="left"/>
        <w:rPr>
          <w:rFonts w:ascii="Meiryo UI" w:eastAsia="Meiryo UI" w:hAnsi="Meiryo UI"/>
          <w:szCs w:val="21"/>
        </w:rPr>
      </w:pPr>
      <w:r w:rsidRPr="00490E12">
        <w:rPr>
          <w:rFonts w:ascii="Meiryo UI" w:eastAsia="Meiryo UI" w:hAnsi="Meiryo UI" w:hint="eastAsia"/>
          <w:szCs w:val="21"/>
        </w:rPr>
        <w:t>項目Ⅴ：ペナルティ</w:t>
      </w:r>
      <w:r w:rsidR="00703F4A">
        <w:rPr>
          <w:rFonts w:ascii="Meiryo UI" w:eastAsia="Meiryo UI" w:hAnsi="Meiryo UI" w:hint="eastAsia"/>
          <w:szCs w:val="21"/>
        </w:rPr>
        <w:t>強度</w:t>
      </w:r>
    </w:p>
    <w:p w14:paraId="05118C38" w14:textId="77777777" w:rsidR="008B00DC" w:rsidRPr="00490E12" w:rsidRDefault="008B00DC" w:rsidP="00802A31">
      <w:pPr>
        <w:jc w:val="left"/>
        <w:rPr>
          <w:rFonts w:ascii="Meiryo UI" w:eastAsia="Meiryo UI" w:hAnsi="Meiryo UI"/>
          <w:szCs w:val="21"/>
        </w:rPr>
      </w:pPr>
      <w:r w:rsidRPr="00490E12">
        <w:rPr>
          <w:rFonts w:ascii="Meiryo UI" w:eastAsia="Meiryo UI" w:hAnsi="Meiryo UI" w:hint="eastAsia"/>
          <w:szCs w:val="21"/>
        </w:rPr>
        <w:t>項目Ⅵ：発動指令電源の状況</w:t>
      </w:r>
    </w:p>
    <w:p w14:paraId="3B930A07" w14:textId="0F6423A8" w:rsidR="0054686A" w:rsidRPr="00490E12" w:rsidRDefault="008B00DC" w:rsidP="00802A31">
      <w:pPr>
        <w:jc w:val="left"/>
        <w:rPr>
          <w:rFonts w:ascii="Meiryo UI" w:eastAsia="Meiryo UI" w:hAnsi="Meiryo UI"/>
          <w:szCs w:val="21"/>
        </w:rPr>
      </w:pPr>
      <w:r w:rsidRPr="00490E12">
        <w:rPr>
          <w:rFonts w:ascii="Meiryo UI" w:eastAsia="Meiryo UI" w:hAnsi="Meiryo UI" w:hint="eastAsia"/>
          <w:szCs w:val="21"/>
        </w:rPr>
        <w:t>項目Ⅶ：容量確保契約金額・容量拠出金の状況</w:t>
      </w:r>
      <w:r w:rsidR="0054686A">
        <w:rPr>
          <w:rFonts w:ascii="Meiryo UI" w:eastAsia="Meiryo UI" w:hAnsi="Meiryo UI"/>
          <w:szCs w:val="21"/>
        </w:rPr>
        <w:br/>
      </w:r>
    </w:p>
    <w:p w14:paraId="1B055815" w14:textId="6CFFE564" w:rsidR="00C56B6C" w:rsidRPr="00490E12" w:rsidRDefault="00241FD8" w:rsidP="00EE68E5">
      <w:pPr>
        <w:jc w:val="left"/>
        <w:rPr>
          <w:rFonts w:ascii="Meiryo UI" w:eastAsia="Meiryo UI" w:hAnsi="Meiryo UI"/>
          <w:szCs w:val="21"/>
        </w:rPr>
      </w:pPr>
      <w:r>
        <w:rPr>
          <w:rFonts w:ascii="Meiryo UI" w:eastAsia="Meiryo UI" w:hAnsi="Meiryo UI"/>
          <w:b/>
          <w:bCs/>
          <w:szCs w:val="21"/>
        </w:rPr>
        <w:t>第三章</w:t>
      </w:r>
      <w:r w:rsidR="00C56B6C" w:rsidRPr="00490E12">
        <w:rPr>
          <w:rFonts w:ascii="Meiryo UI" w:eastAsia="Meiryo UI" w:hAnsi="Meiryo UI"/>
          <w:b/>
          <w:szCs w:val="21"/>
        </w:rPr>
        <w:t>：制度運営</w:t>
      </w:r>
      <w:r w:rsidR="00C56B6C" w:rsidRPr="00490E12">
        <w:rPr>
          <w:rFonts w:ascii="Meiryo UI" w:eastAsia="Meiryo UI" w:hAnsi="Meiryo UI" w:hint="eastAsia"/>
          <w:b/>
          <w:szCs w:val="21"/>
        </w:rPr>
        <w:t>の効率化</w:t>
      </w:r>
    </w:p>
    <w:p w14:paraId="71D1920B" w14:textId="6A4888AE" w:rsidR="00DE1E1A" w:rsidRDefault="00C56B6C" w:rsidP="00802A31">
      <w:pPr>
        <w:ind w:firstLineChars="100" w:firstLine="210"/>
        <w:jc w:val="left"/>
        <w:rPr>
          <w:rFonts w:ascii="Meiryo UI" w:eastAsia="Meiryo UI" w:hAnsi="Meiryo UI"/>
          <w:szCs w:val="21"/>
        </w:rPr>
      </w:pPr>
      <w:r w:rsidRPr="00490E12">
        <w:rPr>
          <w:rFonts w:ascii="Meiryo UI" w:eastAsia="Meiryo UI" w:hAnsi="Meiryo UI" w:hint="eastAsia"/>
          <w:szCs w:val="21"/>
        </w:rPr>
        <w:t>効率的な市場運営ができているか確認し、必要に応じて運用を改善するため、以下を検証項目として、</w:t>
      </w:r>
      <w:r w:rsidR="001D4BEE">
        <w:rPr>
          <w:rFonts w:ascii="Meiryo UI" w:eastAsia="Meiryo UI" w:hAnsi="Meiryo UI" w:hint="eastAsia"/>
          <w:szCs w:val="21"/>
        </w:rPr>
        <w:t>多様なご意見を広く募集いたします</w:t>
      </w:r>
      <w:r w:rsidRPr="00490E12">
        <w:rPr>
          <w:rFonts w:ascii="Meiryo UI" w:eastAsia="Meiryo UI" w:hAnsi="Meiryo UI"/>
          <w:szCs w:val="21"/>
        </w:rPr>
        <w:t>。</w:t>
      </w:r>
    </w:p>
    <w:p w14:paraId="7BB05AAB" w14:textId="77777777" w:rsidR="00A228B8" w:rsidRDefault="00A228B8" w:rsidP="00802A31">
      <w:pPr>
        <w:ind w:firstLineChars="100" w:firstLine="210"/>
        <w:jc w:val="left"/>
        <w:rPr>
          <w:rFonts w:ascii="Meiryo UI" w:eastAsia="Meiryo UI" w:hAnsi="Meiryo UI"/>
          <w:szCs w:val="21"/>
        </w:rPr>
      </w:pPr>
    </w:p>
    <w:p w14:paraId="26E9DD17" w14:textId="2B47854D" w:rsidR="00DE1E1A" w:rsidRPr="000A6352" w:rsidRDefault="00DE1E1A" w:rsidP="00802A31">
      <w:pPr>
        <w:jc w:val="left"/>
        <w:rPr>
          <w:rFonts w:ascii="Meiryo UI" w:eastAsia="Meiryo UI" w:hAnsi="Meiryo UI"/>
          <w:szCs w:val="21"/>
        </w:rPr>
      </w:pPr>
      <w:r w:rsidRPr="000A6352">
        <w:rPr>
          <w:rFonts w:ascii="Meiryo UI" w:eastAsia="Meiryo UI" w:hAnsi="Meiryo UI" w:hint="eastAsia"/>
          <w:szCs w:val="21"/>
        </w:rPr>
        <w:t>項目Ⅰ：</w:t>
      </w:r>
      <w:r w:rsidRPr="00B45C4F">
        <w:rPr>
          <w:rFonts w:ascii="Meiryo UI" w:eastAsia="Meiryo UI" w:hAnsi="Meiryo UI"/>
        </w:rPr>
        <w:t>参加登録業務の状況</w:t>
      </w:r>
    </w:p>
    <w:p w14:paraId="74D38455" w14:textId="77777777" w:rsidR="00DE1E1A" w:rsidRPr="000A6352" w:rsidRDefault="00DE1E1A" w:rsidP="00802A31">
      <w:pPr>
        <w:jc w:val="left"/>
        <w:rPr>
          <w:rFonts w:ascii="Meiryo UI" w:eastAsia="Meiryo UI" w:hAnsi="Meiryo UI"/>
          <w:szCs w:val="21"/>
        </w:rPr>
      </w:pPr>
      <w:r w:rsidRPr="000A6352">
        <w:rPr>
          <w:rFonts w:ascii="Meiryo UI" w:eastAsia="Meiryo UI" w:hAnsi="Meiryo UI" w:hint="eastAsia"/>
          <w:szCs w:val="21"/>
        </w:rPr>
        <w:t>項目Ⅱ：</w:t>
      </w:r>
      <w:r w:rsidRPr="00B45C4F">
        <w:rPr>
          <w:rFonts w:ascii="Meiryo UI" w:eastAsia="Meiryo UI" w:hAnsi="Meiryo UI"/>
        </w:rPr>
        <w:t>２年度前の容量停止計画調整の状況</w:t>
      </w:r>
    </w:p>
    <w:p w14:paraId="7188ADEE" w14:textId="77777777" w:rsidR="00DE1E1A" w:rsidRPr="000A6352" w:rsidRDefault="00DE1E1A" w:rsidP="00802A31">
      <w:pPr>
        <w:jc w:val="left"/>
        <w:rPr>
          <w:rFonts w:ascii="Meiryo UI" w:eastAsia="Meiryo UI" w:hAnsi="Meiryo UI"/>
          <w:szCs w:val="21"/>
        </w:rPr>
      </w:pPr>
      <w:r w:rsidRPr="000A6352">
        <w:rPr>
          <w:rFonts w:ascii="Meiryo UI" w:eastAsia="Meiryo UI" w:hAnsi="Meiryo UI" w:hint="eastAsia"/>
          <w:szCs w:val="21"/>
        </w:rPr>
        <w:t>項目Ⅲ：</w:t>
      </w:r>
      <w:r w:rsidRPr="00B45C4F">
        <w:rPr>
          <w:rFonts w:ascii="Meiryo UI" w:eastAsia="Meiryo UI" w:hAnsi="Meiryo UI"/>
        </w:rPr>
        <w:t>実需給期間のアセスメント業務の状況</w:t>
      </w:r>
    </w:p>
    <w:p w14:paraId="238589CF" w14:textId="59684E22" w:rsidR="00DE1E1A" w:rsidRPr="000A6352" w:rsidRDefault="00DE1E1A" w:rsidP="00802A31">
      <w:pPr>
        <w:tabs>
          <w:tab w:val="left" w:pos="6972"/>
        </w:tabs>
        <w:jc w:val="left"/>
        <w:rPr>
          <w:rFonts w:ascii="Meiryo UI" w:eastAsia="Meiryo UI" w:hAnsi="Meiryo UI"/>
          <w:szCs w:val="21"/>
        </w:rPr>
      </w:pPr>
      <w:r w:rsidRPr="000A6352">
        <w:rPr>
          <w:rFonts w:ascii="Meiryo UI" w:eastAsia="Meiryo UI" w:hAnsi="Meiryo UI" w:hint="eastAsia"/>
          <w:szCs w:val="21"/>
        </w:rPr>
        <w:t>項目Ⅳ：</w:t>
      </w:r>
      <w:r w:rsidR="00A95445" w:rsidRPr="00B45C4F">
        <w:rPr>
          <w:rFonts w:ascii="Meiryo UI" w:eastAsia="Meiryo UI" w:hAnsi="Meiryo UI"/>
        </w:rPr>
        <w:t>契約管理・会計業務の状況</w:t>
      </w:r>
    </w:p>
    <w:p w14:paraId="550497E6" w14:textId="33879F24" w:rsidR="00DE1E1A" w:rsidRPr="000A6352" w:rsidRDefault="00DE1E1A" w:rsidP="00802A31">
      <w:pPr>
        <w:jc w:val="left"/>
        <w:rPr>
          <w:rFonts w:ascii="Meiryo UI" w:eastAsia="Meiryo UI" w:hAnsi="Meiryo UI"/>
          <w:szCs w:val="21"/>
        </w:rPr>
      </w:pPr>
      <w:r w:rsidRPr="000A6352">
        <w:rPr>
          <w:rFonts w:ascii="Meiryo UI" w:eastAsia="Meiryo UI" w:hAnsi="Meiryo UI" w:hint="eastAsia"/>
          <w:szCs w:val="21"/>
        </w:rPr>
        <w:t>項目Ⅴ：</w:t>
      </w:r>
      <w:r w:rsidR="00A95445" w:rsidRPr="00B45C4F">
        <w:rPr>
          <w:rFonts w:ascii="Meiryo UI" w:eastAsia="Meiryo UI" w:hAnsi="Meiryo UI"/>
        </w:rPr>
        <w:t>運用システムの状況</w:t>
      </w:r>
    </w:p>
    <w:p w14:paraId="4AD36FCE" w14:textId="77777777" w:rsidR="00C56B6C" w:rsidRPr="00490E12" w:rsidRDefault="00C56B6C" w:rsidP="00EE68E5">
      <w:pPr>
        <w:ind w:left="720"/>
        <w:jc w:val="left"/>
        <w:rPr>
          <w:rFonts w:ascii="Meiryo UI" w:eastAsia="Meiryo UI" w:hAnsi="Meiryo UI"/>
          <w:szCs w:val="21"/>
        </w:rPr>
      </w:pPr>
    </w:p>
    <w:p w14:paraId="2C751019" w14:textId="77777777" w:rsidR="00C56B6C" w:rsidRPr="00490E12" w:rsidRDefault="00C56B6C" w:rsidP="00EE68E5">
      <w:pPr>
        <w:jc w:val="left"/>
        <w:rPr>
          <w:rFonts w:ascii="Meiryo UI" w:eastAsia="Meiryo UI" w:hAnsi="Meiryo UI"/>
          <w:b/>
          <w:szCs w:val="21"/>
        </w:rPr>
      </w:pPr>
      <w:r w:rsidRPr="00490E12">
        <w:rPr>
          <w:rFonts w:ascii="Meiryo UI" w:eastAsia="Meiryo UI" w:hAnsi="Meiryo UI" w:hint="eastAsia"/>
          <w:b/>
          <w:szCs w:val="21"/>
        </w:rPr>
        <w:t>【ご回答をお願いしたい項目】</w:t>
      </w:r>
    </w:p>
    <w:p w14:paraId="23C319F2" w14:textId="7A030AA4" w:rsidR="00C56B6C" w:rsidRPr="00490E12" w:rsidRDefault="00C56B6C" w:rsidP="00802A31">
      <w:pPr>
        <w:ind w:firstLineChars="100" w:firstLine="210"/>
        <w:jc w:val="left"/>
        <w:rPr>
          <w:rFonts w:ascii="Meiryo UI" w:eastAsia="Meiryo UI" w:hAnsi="Meiryo UI"/>
          <w:szCs w:val="21"/>
        </w:rPr>
      </w:pPr>
      <w:r w:rsidRPr="00490E12">
        <w:rPr>
          <w:rFonts w:ascii="Meiryo UI" w:eastAsia="Meiryo UI" w:hAnsi="Meiryo UI" w:hint="eastAsia"/>
          <w:szCs w:val="21"/>
        </w:rPr>
        <w:t>各検証項目と関連性が高いと考えられる容量市場関係者（発電事業者・小売</w:t>
      </w:r>
      <w:r w:rsidR="00B30E45">
        <w:rPr>
          <w:rFonts w:ascii="Meiryo UI" w:eastAsia="Meiryo UI" w:hAnsi="Meiryo UI" w:hint="eastAsia"/>
          <w:szCs w:val="21"/>
        </w:rPr>
        <w:t>電気</w:t>
      </w:r>
      <w:r w:rsidRPr="00490E12">
        <w:rPr>
          <w:rFonts w:ascii="Meiryo UI" w:eastAsia="Meiryo UI" w:hAnsi="Meiryo UI" w:hint="eastAsia"/>
          <w:szCs w:val="21"/>
        </w:rPr>
        <w:t>事業者・一般送配電事業者）を以下の表に整理しております（ただし、以下の表により回答者を限定するものではございませんので、「〇」が記載されていない項目についても、ご意見がございましたらぜひご回答いただければと思います）。</w:t>
      </w:r>
      <w:r w:rsidR="009805E9" w:rsidRPr="004808C9">
        <w:rPr>
          <w:rFonts w:ascii="Meiryo UI" w:eastAsia="Meiryo UI" w:hAnsi="Meiryo UI" w:hint="eastAsia"/>
          <w:szCs w:val="21"/>
          <w:u w:val="single"/>
        </w:rPr>
        <w:t>なお、</w:t>
      </w:r>
      <w:r w:rsidR="00241FD8" w:rsidRPr="004808C9">
        <w:rPr>
          <w:rFonts w:ascii="Meiryo UI" w:eastAsia="Meiryo UI" w:hAnsi="Meiryo UI" w:hint="eastAsia"/>
          <w:szCs w:val="21"/>
          <w:u w:val="single"/>
        </w:rPr>
        <w:t>第一章</w:t>
      </w:r>
      <w:r w:rsidRPr="004808C9">
        <w:rPr>
          <w:rFonts w:ascii="Meiryo UI" w:eastAsia="Meiryo UI" w:hAnsi="Meiryo UI" w:hint="eastAsia"/>
          <w:szCs w:val="21"/>
          <w:u w:val="single"/>
        </w:rPr>
        <w:t>は、制度の導入</w:t>
      </w:r>
      <w:r w:rsidR="006E2D91" w:rsidRPr="004808C9">
        <w:rPr>
          <w:rFonts w:ascii="Meiryo UI" w:eastAsia="Meiryo UI" w:hAnsi="Meiryo UI" w:hint="eastAsia"/>
          <w:szCs w:val="21"/>
          <w:u w:val="single"/>
        </w:rPr>
        <w:t>や</w:t>
      </w:r>
      <w:r w:rsidRPr="004808C9">
        <w:rPr>
          <w:rFonts w:ascii="Meiryo UI" w:eastAsia="Meiryo UI" w:hAnsi="Meiryo UI" w:hint="eastAsia"/>
          <w:szCs w:val="21"/>
          <w:u w:val="single"/>
        </w:rPr>
        <w:t>主旨に関する設問となりますので、必須回答項目として設定しております</w:t>
      </w:r>
      <w:r w:rsidRPr="00490E12">
        <w:rPr>
          <w:rFonts w:ascii="Meiryo UI" w:eastAsia="Meiryo UI" w:hAnsi="Meiryo UI" w:hint="eastAsia"/>
          <w:szCs w:val="21"/>
        </w:rPr>
        <w:t>。</w:t>
      </w:r>
    </w:p>
    <w:p w14:paraId="0EC714B6" w14:textId="77777777" w:rsidR="00C56B6C" w:rsidRPr="00490E12" w:rsidRDefault="00C56B6C" w:rsidP="00EE68E5">
      <w:pPr>
        <w:jc w:val="left"/>
        <w:rPr>
          <w:rFonts w:ascii="Meiryo UI" w:eastAsia="Meiryo UI" w:hAnsi="Meiryo UI"/>
          <w:szCs w:val="21"/>
          <w:u w:val="single"/>
        </w:rPr>
      </w:pPr>
    </w:p>
    <w:tbl>
      <w:tblPr>
        <w:tblStyle w:val="ad"/>
        <w:tblW w:w="8359" w:type="dxa"/>
        <w:tblLook w:val="04A0" w:firstRow="1" w:lastRow="0" w:firstColumn="1" w:lastColumn="0" w:noHBand="0" w:noVBand="1"/>
      </w:tblPr>
      <w:tblGrid>
        <w:gridCol w:w="4815"/>
        <w:gridCol w:w="1181"/>
        <w:gridCol w:w="1181"/>
        <w:gridCol w:w="1182"/>
      </w:tblGrid>
      <w:tr w:rsidR="009651AD" w:rsidRPr="00490E12" w14:paraId="1B6FDC02" w14:textId="77777777" w:rsidTr="004808C9">
        <w:tc>
          <w:tcPr>
            <w:tcW w:w="4815" w:type="dxa"/>
          </w:tcPr>
          <w:p w14:paraId="06723BA6" w14:textId="77777777" w:rsidR="00C56B6C" w:rsidRPr="00490E12" w:rsidRDefault="00C56B6C">
            <w:pPr>
              <w:rPr>
                <w:rFonts w:ascii="Meiryo UI" w:eastAsia="Meiryo UI" w:hAnsi="Meiryo UI"/>
                <w:b/>
                <w:szCs w:val="21"/>
              </w:rPr>
            </w:pPr>
          </w:p>
        </w:tc>
        <w:tc>
          <w:tcPr>
            <w:tcW w:w="1181" w:type="dxa"/>
            <w:tcMar>
              <w:left w:w="57" w:type="dxa"/>
              <w:right w:w="57" w:type="dxa"/>
            </w:tcMar>
          </w:tcPr>
          <w:p w14:paraId="57E48A86" w14:textId="77777777" w:rsidR="00A14FE9" w:rsidRDefault="00C56B6C" w:rsidP="004808C9">
            <w:pPr>
              <w:spacing w:line="240" w:lineRule="exact"/>
              <w:jc w:val="center"/>
              <w:rPr>
                <w:rFonts w:ascii="Meiryo UI" w:eastAsia="Meiryo UI" w:hAnsi="Meiryo UI"/>
                <w:b/>
                <w:szCs w:val="21"/>
              </w:rPr>
            </w:pPr>
            <w:r w:rsidRPr="00490E12">
              <w:rPr>
                <w:rFonts w:ascii="Meiryo UI" w:eastAsia="Meiryo UI" w:hAnsi="Meiryo UI" w:hint="eastAsia"/>
                <w:b/>
                <w:szCs w:val="21"/>
              </w:rPr>
              <w:t>発電</w:t>
            </w:r>
          </w:p>
          <w:p w14:paraId="67670540" w14:textId="51522865" w:rsidR="00C56B6C" w:rsidRPr="00490E12" w:rsidRDefault="00C56B6C" w:rsidP="004808C9">
            <w:pPr>
              <w:spacing w:line="240" w:lineRule="exact"/>
              <w:jc w:val="center"/>
              <w:rPr>
                <w:rFonts w:ascii="Meiryo UI" w:eastAsia="Meiryo UI" w:hAnsi="Meiryo UI"/>
                <w:b/>
                <w:szCs w:val="21"/>
              </w:rPr>
            </w:pPr>
            <w:r w:rsidRPr="00490E12">
              <w:rPr>
                <w:rFonts w:ascii="Meiryo UI" w:eastAsia="Meiryo UI" w:hAnsi="Meiryo UI" w:hint="eastAsia"/>
                <w:b/>
                <w:szCs w:val="21"/>
              </w:rPr>
              <w:t>事業者</w:t>
            </w:r>
          </w:p>
          <w:p w14:paraId="7641600F" w14:textId="257F0A5D" w:rsidR="00C56B6C" w:rsidRPr="001C1CA8" w:rsidRDefault="00655891" w:rsidP="004808C9">
            <w:pPr>
              <w:spacing w:line="240" w:lineRule="exact"/>
              <w:jc w:val="center"/>
              <w:rPr>
                <w:rFonts w:ascii="Meiryo UI" w:eastAsia="Meiryo UI" w:hAnsi="Meiryo UI"/>
                <w:bCs/>
                <w:szCs w:val="21"/>
              </w:rPr>
            </w:pPr>
            <w:r>
              <w:rPr>
                <w:rFonts w:ascii="Meiryo UI" w:eastAsia="Meiryo UI" w:hAnsi="Meiryo UI" w:hint="eastAsia"/>
                <w:bCs/>
                <w:sz w:val="16"/>
                <w:szCs w:val="16"/>
              </w:rPr>
              <w:t>(</w:t>
            </w:r>
            <w:r w:rsidR="00C56B6C" w:rsidRPr="001C1CA8">
              <w:rPr>
                <w:rFonts w:ascii="Meiryo UI" w:eastAsia="Meiryo UI" w:hAnsi="Meiryo UI" w:hint="eastAsia"/>
                <w:bCs/>
                <w:sz w:val="16"/>
                <w:szCs w:val="16"/>
              </w:rPr>
              <w:t>アグリゲーター</w:t>
            </w:r>
            <w:r>
              <w:rPr>
                <w:rFonts w:ascii="Meiryo UI" w:eastAsia="Meiryo UI" w:hAnsi="Meiryo UI" w:hint="eastAsia"/>
                <w:bCs/>
                <w:sz w:val="16"/>
                <w:szCs w:val="16"/>
              </w:rPr>
              <w:t>含む</w:t>
            </w:r>
            <w:r>
              <w:rPr>
                <w:rFonts w:ascii="Meiryo UI" w:eastAsia="Meiryo UI" w:hAnsi="Meiryo UI"/>
                <w:bCs/>
                <w:sz w:val="16"/>
                <w:szCs w:val="16"/>
              </w:rPr>
              <w:t>）</w:t>
            </w:r>
          </w:p>
        </w:tc>
        <w:tc>
          <w:tcPr>
            <w:tcW w:w="1181" w:type="dxa"/>
            <w:tcMar>
              <w:left w:w="57" w:type="dxa"/>
              <w:right w:w="57" w:type="dxa"/>
            </w:tcMar>
          </w:tcPr>
          <w:p w14:paraId="31C8569A" w14:textId="46726625" w:rsidR="00A14FE9" w:rsidRDefault="00C56B6C" w:rsidP="004808C9">
            <w:pPr>
              <w:spacing w:line="240" w:lineRule="exact"/>
              <w:jc w:val="center"/>
              <w:rPr>
                <w:rFonts w:ascii="Meiryo UI" w:eastAsia="Meiryo UI" w:hAnsi="Meiryo UI"/>
                <w:b/>
                <w:szCs w:val="21"/>
              </w:rPr>
            </w:pPr>
            <w:r w:rsidRPr="00490E12">
              <w:rPr>
                <w:rFonts w:ascii="Meiryo UI" w:eastAsia="Meiryo UI" w:hAnsi="Meiryo UI" w:hint="eastAsia"/>
                <w:b/>
                <w:szCs w:val="21"/>
              </w:rPr>
              <w:t>小売</w:t>
            </w:r>
            <w:r w:rsidR="00B30E45">
              <w:rPr>
                <w:rFonts w:ascii="Meiryo UI" w:eastAsia="Meiryo UI" w:hAnsi="Meiryo UI" w:hint="eastAsia"/>
                <w:b/>
                <w:szCs w:val="21"/>
              </w:rPr>
              <w:t>電気</w:t>
            </w:r>
          </w:p>
          <w:p w14:paraId="450F0A4C" w14:textId="0505277B" w:rsidR="00C56B6C" w:rsidRPr="00490E12" w:rsidRDefault="00C56B6C" w:rsidP="004808C9">
            <w:pPr>
              <w:spacing w:line="240" w:lineRule="exact"/>
              <w:jc w:val="center"/>
              <w:rPr>
                <w:rFonts w:ascii="Meiryo UI" w:eastAsia="Meiryo UI" w:hAnsi="Meiryo UI"/>
                <w:b/>
                <w:szCs w:val="21"/>
              </w:rPr>
            </w:pPr>
            <w:r w:rsidRPr="00490E12">
              <w:rPr>
                <w:rFonts w:ascii="Meiryo UI" w:eastAsia="Meiryo UI" w:hAnsi="Meiryo UI" w:hint="eastAsia"/>
                <w:b/>
                <w:szCs w:val="21"/>
              </w:rPr>
              <w:t>事業者</w:t>
            </w:r>
          </w:p>
        </w:tc>
        <w:tc>
          <w:tcPr>
            <w:tcW w:w="1182" w:type="dxa"/>
            <w:tcMar>
              <w:left w:w="57" w:type="dxa"/>
              <w:right w:w="57" w:type="dxa"/>
            </w:tcMar>
          </w:tcPr>
          <w:p w14:paraId="6D0AE058" w14:textId="77777777" w:rsidR="00C56B6C" w:rsidRPr="00490E12" w:rsidRDefault="00C56B6C" w:rsidP="004808C9">
            <w:pPr>
              <w:spacing w:line="240" w:lineRule="exact"/>
              <w:jc w:val="center"/>
              <w:rPr>
                <w:rFonts w:ascii="Meiryo UI" w:eastAsia="Meiryo UI" w:hAnsi="Meiryo UI"/>
                <w:b/>
                <w:szCs w:val="21"/>
              </w:rPr>
            </w:pPr>
            <w:r w:rsidRPr="00490E12">
              <w:rPr>
                <w:rFonts w:ascii="Meiryo UI" w:eastAsia="Meiryo UI" w:hAnsi="Meiryo UI" w:hint="eastAsia"/>
                <w:b/>
                <w:szCs w:val="21"/>
              </w:rPr>
              <w:t>一般送配電</w:t>
            </w:r>
          </w:p>
          <w:p w14:paraId="554D8EE5" w14:textId="77777777" w:rsidR="00C56B6C" w:rsidRPr="00490E12" w:rsidRDefault="00C56B6C" w:rsidP="004808C9">
            <w:pPr>
              <w:spacing w:line="240" w:lineRule="exact"/>
              <w:jc w:val="center"/>
              <w:rPr>
                <w:rFonts w:ascii="Meiryo UI" w:eastAsia="Meiryo UI" w:hAnsi="Meiryo UI"/>
                <w:b/>
                <w:szCs w:val="21"/>
              </w:rPr>
            </w:pPr>
            <w:r w:rsidRPr="00490E12">
              <w:rPr>
                <w:rFonts w:ascii="Meiryo UI" w:eastAsia="Meiryo UI" w:hAnsi="Meiryo UI" w:hint="eastAsia"/>
                <w:b/>
                <w:szCs w:val="21"/>
              </w:rPr>
              <w:t>事業者</w:t>
            </w:r>
          </w:p>
        </w:tc>
      </w:tr>
      <w:tr w:rsidR="00C56B6C" w:rsidRPr="00490E12" w14:paraId="4B1309C0" w14:textId="77777777" w:rsidTr="004808C9">
        <w:tc>
          <w:tcPr>
            <w:tcW w:w="4815" w:type="dxa"/>
          </w:tcPr>
          <w:p w14:paraId="2D57F306" w14:textId="2A197542" w:rsidR="00C56B6C" w:rsidRPr="00490E12" w:rsidRDefault="00241FD8">
            <w:pPr>
              <w:rPr>
                <w:rFonts w:ascii="Meiryo UI" w:eastAsia="Meiryo UI" w:hAnsi="Meiryo UI"/>
                <w:b/>
                <w:szCs w:val="21"/>
              </w:rPr>
            </w:pPr>
            <w:r>
              <w:rPr>
                <w:rFonts w:ascii="Meiryo UI" w:eastAsia="Meiryo UI" w:hAnsi="Meiryo UI" w:hint="eastAsia"/>
                <w:b/>
                <w:bCs/>
                <w:szCs w:val="21"/>
              </w:rPr>
              <w:t>第一章</w:t>
            </w:r>
          </w:p>
        </w:tc>
        <w:tc>
          <w:tcPr>
            <w:tcW w:w="3544" w:type="dxa"/>
            <w:gridSpan w:val="3"/>
          </w:tcPr>
          <w:p w14:paraId="2212ECCC" w14:textId="77777777" w:rsidR="00C56B6C" w:rsidRPr="004808C9" w:rsidRDefault="00C56B6C">
            <w:pPr>
              <w:jc w:val="center"/>
              <w:rPr>
                <w:rFonts w:ascii="Meiryo UI" w:eastAsia="Meiryo UI" w:hAnsi="Meiryo UI"/>
                <w:bCs/>
                <w:szCs w:val="21"/>
              </w:rPr>
            </w:pPr>
            <w:r w:rsidRPr="004808C9">
              <w:rPr>
                <w:rFonts w:ascii="Meiryo UI" w:eastAsia="Meiryo UI" w:hAnsi="Meiryo UI" w:hint="eastAsia"/>
                <w:bCs/>
                <w:szCs w:val="21"/>
              </w:rPr>
              <w:t>必須回答項目</w:t>
            </w:r>
          </w:p>
        </w:tc>
      </w:tr>
      <w:tr w:rsidR="00C56B6C" w:rsidRPr="00490E12" w14:paraId="60D19FBA" w14:textId="77777777" w:rsidTr="004808C9">
        <w:tc>
          <w:tcPr>
            <w:tcW w:w="8359" w:type="dxa"/>
            <w:gridSpan w:val="4"/>
          </w:tcPr>
          <w:p w14:paraId="3469FB12" w14:textId="758498FC" w:rsidR="00C56B6C" w:rsidRPr="00490E12" w:rsidDel="005579B8" w:rsidRDefault="00241FD8">
            <w:pPr>
              <w:jc w:val="left"/>
              <w:rPr>
                <w:rFonts w:ascii="Meiryo UI" w:eastAsia="Meiryo UI" w:hAnsi="Meiryo UI"/>
                <w:b/>
                <w:szCs w:val="21"/>
              </w:rPr>
            </w:pPr>
            <w:r>
              <w:rPr>
                <w:rFonts w:ascii="Meiryo UI" w:eastAsia="Meiryo UI" w:hAnsi="Meiryo UI" w:hint="eastAsia"/>
                <w:b/>
                <w:bCs/>
                <w:szCs w:val="21"/>
              </w:rPr>
              <w:t>第二章</w:t>
            </w:r>
          </w:p>
        </w:tc>
      </w:tr>
      <w:tr w:rsidR="009651AD" w:rsidRPr="00490E12" w14:paraId="26AC1934" w14:textId="77777777" w:rsidTr="004808C9">
        <w:tc>
          <w:tcPr>
            <w:tcW w:w="4815" w:type="dxa"/>
          </w:tcPr>
          <w:p w14:paraId="64E999A1" w14:textId="77777777" w:rsidR="00C56B6C" w:rsidRPr="0091608A" w:rsidRDefault="00C56B6C">
            <w:pPr>
              <w:rPr>
                <w:rFonts w:ascii="Meiryo UI" w:eastAsia="Meiryo UI" w:hAnsi="Meiryo UI"/>
                <w:szCs w:val="21"/>
              </w:rPr>
            </w:pPr>
            <w:r w:rsidRPr="0091608A">
              <w:rPr>
                <w:rFonts w:ascii="Meiryo UI" w:eastAsia="Meiryo UI" w:hAnsi="Meiryo UI" w:hint="eastAsia"/>
                <w:szCs w:val="21"/>
              </w:rPr>
              <w:t>項目Ⅰ：</w:t>
            </w:r>
            <w:r w:rsidRPr="0091608A">
              <w:rPr>
                <w:rFonts w:ascii="Meiryo UI" w:eastAsia="Meiryo UI" w:hAnsi="Meiryo UI"/>
                <w:szCs w:val="21"/>
              </w:rPr>
              <w:t>需要曲線</w:t>
            </w:r>
            <w:r w:rsidRPr="0091608A">
              <w:rPr>
                <w:rFonts w:ascii="Meiryo UI" w:eastAsia="Meiryo UI" w:hAnsi="Meiryo UI" w:hint="eastAsia"/>
                <w:szCs w:val="21"/>
              </w:rPr>
              <w:t>・</w:t>
            </w:r>
            <w:r w:rsidRPr="0091608A">
              <w:rPr>
                <w:rFonts w:ascii="Meiryo UI" w:eastAsia="Meiryo UI" w:hAnsi="Meiryo UI"/>
                <w:szCs w:val="21"/>
              </w:rPr>
              <w:t>指標価格等の</w:t>
            </w:r>
            <w:r w:rsidRPr="0091608A">
              <w:rPr>
                <w:rFonts w:ascii="Meiryo UI" w:eastAsia="Meiryo UI" w:hAnsi="Meiryo UI" w:hint="eastAsia"/>
                <w:szCs w:val="21"/>
              </w:rPr>
              <w:t>適切性</w:t>
            </w:r>
          </w:p>
        </w:tc>
        <w:tc>
          <w:tcPr>
            <w:tcW w:w="1181" w:type="dxa"/>
          </w:tcPr>
          <w:p w14:paraId="70B7A760" w14:textId="77777777" w:rsidR="00C56B6C" w:rsidRPr="0091608A" w:rsidRDefault="00C56B6C">
            <w:pPr>
              <w:jc w:val="center"/>
              <w:rPr>
                <w:rFonts w:ascii="Meiryo UI" w:eastAsia="Meiryo UI" w:hAnsi="Meiryo UI"/>
                <w:b/>
                <w:szCs w:val="21"/>
              </w:rPr>
            </w:pPr>
            <w:r w:rsidRPr="00490E12">
              <w:rPr>
                <w:rFonts w:ascii="Meiryo UI" w:eastAsia="Meiryo UI" w:hAnsi="Meiryo UI" w:hint="eastAsia"/>
                <w:szCs w:val="21"/>
              </w:rPr>
              <w:t>〇</w:t>
            </w:r>
          </w:p>
        </w:tc>
        <w:tc>
          <w:tcPr>
            <w:tcW w:w="1181" w:type="dxa"/>
          </w:tcPr>
          <w:p w14:paraId="509D11AC" w14:textId="77777777" w:rsidR="00C56B6C" w:rsidRPr="0091608A" w:rsidRDefault="00C56B6C">
            <w:pPr>
              <w:jc w:val="center"/>
              <w:rPr>
                <w:rFonts w:ascii="Meiryo UI" w:eastAsia="Meiryo UI" w:hAnsi="Meiryo UI"/>
                <w:szCs w:val="21"/>
              </w:rPr>
            </w:pPr>
            <w:r w:rsidRPr="00490E12">
              <w:rPr>
                <w:rFonts w:ascii="Meiryo UI" w:eastAsia="Meiryo UI" w:hAnsi="Meiryo UI" w:hint="eastAsia"/>
                <w:szCs w:val="21"/>
              </w:rPr>
              <w:t>〇</w:t>
            </w:r>
          </w:p>
        </w:tc>
        <w:tc>
          <w:tcPr>
            <w:tcW w:w="1182" w:type="dxa"/>
          </w:tcPr>
          <w:p w14:paraId="34BBE0CE" w14:textId="77777777" w:rsidR="00C56B6C" w:rsidRPr="0091608A" w:rsidRDefault="00C56B6C">
            <w:pPr>
              <w:jc w:val="center"/>
              <w:rPr>
                <w:rFonts w:ascii="Meiryo UI" w:eastAsia="Meiryo UI" w:hAnsi="Meiryo UI"/>
                <w:b/>
                <w:szCs w:val="21"/>
              </w:rPr>
            </w:pPr>
            <w:r w:rsidRPr="00490E12">
              <w:rPr>
                <w:rFonts w:ascii="Meiryo UI" w:eastAsia="Meiryo UI" w:hAnsi="Meiryo UI" w:hint="eastAsia"/>
                <w:szCs w:val="21"/>
              </w:rPr>
              <w:t>〇</w:t>
            </w:r>
          </w:p>
        </w:tc>
      </w:tr>
      <w:tr w:rsidR="009651AD" w:rsidRPr="00490E12" w14:paraId="3A2FAD83" w14:textId="77777777" w:rsidTr="004808C9">
        <w:tc>
          <w:tcPr>
            <w:tcW w:w="4815" w:type="dxa"/>
          </w:tcPr>
          <w:p w14:paraId="334F959E" w14:textId="77777777" w:rsidR="00C56B6C" w:rsidRPr="0091608A" w:rsidRDefault="00C56B6C">
            <w:pPr>
              <w:rPr>
                <w:rFonts w:ascii="Meiryo UI" w:eastAsia="Meiryo UI" w:hAnsi="Meiryo UI"/>
                <w:szCs w:val="21"/>
              </w:rPr>
            </w:pPr>
            <w:r w:rsidRPr="0091608A">
              <w:rPr>
                <w:rFonts w:ascii="Meiryo UI" w:eastAsia="Meiryo UI" w:hAnsi="Meiryo UI" w:hint="eastAsia"/>
                <w:szCs w:val="21"/>
              </w:rPr>
              <w:t>項目Ⅱ：</w:t>
            </w:r>
            <w:r w:rsidRPr="0091608A">
              <w:rPr>
                <w:rFonts w:ascii="Meiryo UI" w:eastAsia="Meiryo UI" w:hAnsi="Meiryo UI"/>
                <w:szCs w:val="21"/>
              </w:rPr>
              <w:t>応札ルール</w:t>
            </w:r>
            <w:r w:rsidRPr="0091608A">
              <w:rPr>
                <w:rFonts w:ascii="Meiryo UI" w:eastAsia="Meiryo UI" w:hAnsi="Meiryo UI" w:hint="eastAsia"/>
                <w:szCs w:val="21"/>
              </w:rPr>
              <w:t>の適切性</w:t>
            </w:r>
          </w:p>
        </w:tc>
        <w:tc>
          <w:tcPr>
            <w:tcW w:w="1181" w:type="dxa"/>
          </w:tcPr>
          <w:p w14:paraId="0F2B8AF2" w14:textId="77777777" w:rsidR="00C56B6C" w:rsidRPr="0091608A" w:rsidRDefault="00C56B6C">
            <w:pPr>
              <w:jc w:val="center"/>
              <w:rPr>
                <w:rFonts w:ascii="Meiryo UI" w:eastAsia="Meiryo UI" w:hAnsi="Meiryo UI"/>
                <w:b/>
                <w:szCs w:val="21"/>
              </w:rPr>
            </w:pPr>
            <w:r w:rsidRPr="00490E12">
              <w:rPr>
                <w:rFonts w:ascii="Meiryo UI" w:eastAsia="Meiryo UI" w:hAnsi="Meiryo UI" w:hint="eastAsia"/>
                <w:szCs w:val="21"/>
              </w:rPr>
              <w:t>〇</w:t>
            </w:r>
          </w:p>
        </w:tc>
        <w:tc>
          <w:tcPr>
            <w:tcW w:w="1181" w:type="dxa"/>
          </w:tcPr>
          <w:p w14:paraId="147E1067" w14:textId="77777777" w:rsidR="00C56B6C" w:rsidRPr="0091608A" w:rsidRDefault="00C56B6C">
            <w:pPr>
              <w:jc w:val="center"/>
              <w:rPr>
                <w:rFonts w:ascii="Meiryo UI" w:eastAsia="Meiryo UI" w:hAnsi="Meiryo UI"/>
                <w:b/>
                <w:szCs w:val="21"/>
              </w:rPr>
            </w:pPr>
          </w:p>
        </w:tc>
        <w:tc>
          <w:tcPr>
            <w:tcW w:w="1182" w:type="dxa"/>
          </w:tcPr>
          <w:p w14:paraId="4347F285" w14:textId="77777777" w:rsidR="00C56B6C" w:rsidRPr="0091608A" w:rsidRDefault="00C56B6C">
            <w:pPr>
              <w:jc w:val="center"/>
              <w:rPr>
                <w:rFonts w:ascii="Meiryo UI" w:eastAsia="Meiryo UI" w:hAnsi="Meiryo UI"/>
                <w:b/>
                <w:szCs w:val="21"/>
              </w:rPr>
            </w:pPr>
          </w:p>
        </w:tc>
      </w:tr>
      <w:tr w:rsidR="009651AD" w:rsidRPr="00490E12" w14:paraId="78C50FD5" w14:textId="77777777" w:rsidTr="004808C9">
        <w:tc>
          <w:tcPr>
            <w:tcW w:w="4815" w:type="dxa"/>
          </w:tcPr>
          <w:p w14:paraId="52204238" w14:textId="77777777" w:rsidR="00C56B6C" w:rsidRPr="0091608A" w:rsidRDefault="00C56B6C">
            <w:pPr>
              <w:rPr>
                <w:rFonts w:ascii="Meiryo UI" w:eastAsia="Meiryo UI" w:hAnsi="Meiryo UI"/>
                <w:szCs w:val="21"/>
              </w:rPr>
            </w:pPr>
            <w:r w:rsidRPr="0091608A">
              <w:rPr>
                <w:rFonts w:ascii="Meiryo UI" w:eastAsia="Meiryo UI" w:hAnsi="Meiryo UI" w:hint="eastAsia"/>
                <w:szCs w:val="21"/>
              </w:rPr>
              <w:t>項目Ⅲ：</w:t>
            </w:r>
            <w:r w:rsidRPr="0091608A">
              <w:rPr>
                <w:rFonts w:ascii="Meiryo UI" w:eastAsia="Meiryo UI" w:hAnsi="Meiryo UI"/>
                <w:szCs w:val="21"/>
              </w:rPr>
              <w:t>約定ルール</w:t>
            </w:r>
            <w:r w:rsidRPr="0091608A">
              <w:rPr>
                <w:rFonts w:ascii="Meiryo UI" w:eastAsia="Meiryo UI" w:hAnsi="Meiryo UI" w:hint="eastAsia"/>
                <w:szCs w:val="21"/>
              </w:rPr>
              <w:t>の適切性</w:t>
            </w:r>
          </w:p>
        </w:tc>
        <w:tc>
          <w:tcPr>
            <w:tcW w:w="1181" w:type="dxa"/>
          </w:tcPr>
          <w:p w14:paraId="3A99510F" w14:textId="77777777" w:rsidR="00C56B6C" w:rsidRPr="0091608A" w:rsidRDefault="00C56B6C">
            <w:pPr>
              <w:jc w:val="center"/>
              <w:rPr>
                <w:rFonts w:ascii="Meiryo UI" w:eastAsia="Meiryo UI" w:hAnsi="Meiryo UI"/>
                <w:b/>
                <w:szCs w:val="21"/>
              </w:rPr>
            </w:pPr>
            <w:r w:rsidRPr="00490E12">
              <w:rPr>
                <w:rFonts w:ascii="Meiryo UI" w:eastAsia="Meiryo UI" w:hAnsi="Meiryo UI" w:hint="eastAsia"/>
                <w:szCs w:val="21"/>
              </w:rPr>
              <w:t>〇</w:t>
            </w:r>
          </w:p>
        </w:tc>
        <w:tc>
          <w:tcPr>
            <w:tcW w:w="1181" w:type="dxa"/>
          </w:tcPr>
          <w:p w14:paraId="26C789D0" w14:textId="77777777" w:rsidR="00C56B6C" w:rsidRPr="0091608A" w:rsidRDefault="00C56B6C">
            <w:pPr>
              <w:jc w:val="center"/>
              <w:rPr>
                <w:rFonts w:ascii="Meiryo UI" w:eastAsia="Meiryo UI" w:hAnsi="Meiryo UI"/>
                <w:b/>
                <w:szCs w:val="21"/>
              </w:rPr>
            </w:pPr>
          </w:p>
        </w:tc>
        <w:tc>
          <w:tcPr>
            <w:tcW w:w="1182" w:type="dxa"/>
          </w:tcPr>
          <w:p w14:paraId="4FFEB07A" w14:textId="77777777" w:rsidR="00C56B6C" w:rsidRPr="0091608A" w:rsidRDefault="00C56B6C">
            <w:pPr>
              <w:jc w:val="center"/>
              <w:rPr>
                <w:rFonts w:ascii="Meiryo UI" w:eastAsia="Meiryo UI" w:hAnsi="Meiryo UI"/>
                <w:b/>
                <w:szCs w:val="21"/>
              </w:rPr>
            </w:pPr>
          </w:p>
        </w:tc>
      </w:tr>
      <w:tr w:rsidR="009651AD" w:rsidRPr="00490E12" w14:paraId="64EC1710" w14:textId="77777777" w:rsidTr="004808C9">
        <w:tc>
          <w:tcPr>
            <w:tcW w:w="4815" w:type="dxa"/>
          </w:tcPr>
          <w:p w14:paraId="3AFD6493" w14:textId="77777777" w:rsidR="00C56B6C" w:rsidRPr="0091608A" w:rsidRDefault="00C56B6C">
            <w:pPr>
              <w:rPr>
                <w:rFonts w:ascii="Meiryo UI" w:eastAsia="Meiryo UI" w:hAnsi="Meiryo UI"/>
                <w:szCs w:val="21"/>
              </w:rPr>
            </w:pPr>
            <w:r w:rsidRPr="0091608A">
              <w:rPr>
                <w:rFonts w:ascii="Meiryo UI" w:eastAsia="Meiryo UI" w:hAnsi="Meiryo UI" w:hint="eastAsia"/>
                <w:szCs w:val="21"/>
              </w:rPr>
              <w:t>項目Ⅳ：</w:t>
            </w:r>
            <w:r w:rsidRPr="0091608A">
              <w:rPr>
                <w:rFonts w:ascii="Meiryo UI" w:eastAsia="Meiryo UI" w:hAnsi="Meiryo UI"/>
                <w:szCs w:val="21"/>
              </w:rPr>
              <w:t>リクワイアメント</w:t>
            </w:r>
            <w:r w:rsidRPr="0091608A">
              <w:rPr>
                <w:rFonts w:ascii="Meiryo UI" w:eastAsia="Meiryo UI" w:hAnsi="Meiryo UI" w:hint="eastAsia"/>
                <w:szCs w:val="21"/>
              </w:rPr>
              <w:t>の状況</w:t>
            </w:r>
          </w:p>
        </w:tc>
        <w:tc>
          <w:tcPr>
            <w:tcW w:w="1181" w:type="dxa"/>
          </w:tcPr>
          <w:p w14:paraId="26084188" w14:textId="77777777" w:rsidR="00C56B6C" w:rsidRPr="0091608A" w:rsidRDefault="00C56B6C">
            <w:pPr>
              <w:jc w:val="center"/>
              <w:rPr>
                <w:rFonts w:ascii="Meiryo UI" w:eastAsia="Meiryo UI" w:hAnsi="Meiryo UI"/>
                <w:b/>
                <w:szCs w:val="21"/>
              </w:rPr>
            </w:pPr>
            <w:r w:rsidRPr="00490E12">
              <w:rPr>
                <w:rFonts w:ascii="Meiryo UI" w:eastAsia="Meiryo UI" w:hAnsi="Meiryo UI" w:hint="eastAsia"/>
                <w:szCs w:val="21"/>
              </w:rPr>
              <w:t>〇</w:t>
            </w:r>
          </w:p>
        </w:tc>
        <w:tc>
          <w:tcPr>
            <w:tcW w:w="1181" w:type="dxa"/>
          </w:tcPr>
          <w:p w14:paraId="25C6C7FD" w14:textId="77777777" w:rsidR="00C56B6C" w:rsidRPr="0091608A" w:rsidRDefault="00C56B6C">
            <w:pPr>
              <w:jc w:val="center"/>
              <w:rPr>
                <w:rFonts w:ascii="Meiryo UI" w:eastAsia="Meiryo UI" w:hAnsi="Meiryo UI"/>
                <w:b/>
                <w:szCs w:val="21"/>
              </w:rPr>
            </w:pPr>
          </w:p>
        </w:tc>
        <w:tc>
          <w:tcPr>
            <w:tcW w:w="1182" w:type="dxa"/>
          </w:tcPr>
          <w:p w14:paraId="55F2F69F" w14:textId="77777777" w:rsidR="00C56B6C" w:rsidRPr="0091608A" w:rsidRDefault="00C56B6C">
            <w:pPr>
              <w:jc w:val="center"/>
              <w:rPr>
                <w:rFonts w:ascii="Meiryo UI" w:eastAsia="Meiryo UI" w:hAnsi="Meiryo UI"/>
                <w:b/>
                <w:szCs w:val="21"/>
              </w:rPr>
            </w:pPr>
          </w:p>
        </w:tc>
      </w:tr>
      <w:tr w:rsidR="009651AD" w:rsidRPr="00490E12" w14:paraId="6631C742" w14:textId="77777777" w:rsidTr="004808C9">
        <w:tc>
          <w:tcPr>
            <w:tcW w:w="4815" w:type="dxa"/>
          </w:tcPr>
          <w:p w14:paraId="503DB0D4" w14:textId="7BE68618" w:rsidR="00C56B6C" w:rsidRPr="0091608A" w:rsidRDefault="00C56B6C">
            <w:pPr>
              <w:rPr>
                <w:rFonts w:ascii="Meiryo UI" w:eastAsia="Meiryo UI" w:hAnsi="Meiryo UI"/>
                <w:szCs w:val="21"/>
              </w:rPr>
            </w:pPr>
            <w:r w:rsidRPr="0091608A">
              <w:rPr>
                <w:rFonts w:ascii="Meiryo UI" w:eastAsia="Meiryo UI" w:hAnsi="Meiryo UI" w:hint="eastAsia"/>
                <w:szCs w:val="21"/>
              </w:rPr>
              <w:t>項目Ⅴ：</w:t>
            </w:r>
            <w:r w:rsidRPr="0091608A">
              <w:rPr>
                <w:rFonts w:ascii="Meiryo UI" w:eastAsia="Meiryo UI" w:hAnsi="Meiryo UI"/>
                <w:szCs w:val="21"/>
              </w:rPr>
              <w:t>ペナルティ</w:t>
            </w:r>
            <w:r w:rsidR="00703F4A">
              <w:rPr>
                <w:rFonts w:ascii="Meiryo UI" w:eastAsia="Meiryo UI" w:hAnsi="Meiryo UI" w:hint="eastAsia"/>
                <w:szCs w:val="21"/>
              </w:rPr>
              <w:t>強度</w:t>
            </w:r>
          </w:p>
        </w:tc>
        <w:tc>
          <w:tcPr>
            <w:tcW w:w="1181" w:type="dxa"/>
          </w:tcPr>
          <w:p w14:paraId="69B5A40F" w14:textId="77777777" w:rsidR="00C56B6C" w:rsidRPr="0091608A" w:rsidRDefault="00C56B6C">
            <w:pPr>
              <w:jc w:val="center"/>
              <w:rPr>
                <w:rFonts w:ascii="Meiryo UI" w:eastAsia="Meiryo UI" w:hAnsi="Meiryo UI"/>
                <w:b/>
                <w:szCs w:val="21"/>
              </w:rPr>
            </w:pPr>
            <w:r w:rsidRPr="00490E12">
              <w:rPr>
                <w:rFonts w:ascii="Meiryo UI" w:eastAsia="Meiryo UI" w:hAnsi="Meiryo UI" w:hint="eastAsia"/>
                <w:szCs w:val="21"/>
              </w:rPr>
              <w:t>〇</w:t>
            </w:r>
          </w:p>
        </w:tc>
        <w:tc>
          <w:tcPr>
            <w:tcW w:w="1181" w:type="dxa"/>
          </w:tcPr>
          <w:p w14:paraId="7863B4A1" w14:textId="77777777" w:rsidR="00C56B6C" w:rsidRPr="0091608A" w:rsidRDefault="00C56B6C">
            <w:pPr>
              <w:jc w:val="center"/>
              <w:rPr>
                <w:rFonts w:ascii="Meiryo UI" w:eastAsia="Meiryo UI" w:hAnsi="Meiryo UI"/>
                <w:b/>
                <w:szCs w:val="21"/>
              </w:rPr>
            </w:pPr>
          </w:p>
        </w:tc>
        <w:tc>
          <w:tcPr>
            <w:tcW w:w="1182" w:type="dxa"/>
          </w:tcPr>
          <w:p w14:paraId="241574E2" w14:textId="77777777" w:rsidR="00C56B6C" w:rsidRPr="0091608A" w:rsidRDefault="00C56B6C">
            <w:pPr>
              <w:jc w:val="center"/>
              <w:rPr>
                <w:rFonts w:ascii="Meiryo UI" w:eastAsia="Meiryo UI" w:hAnsi="Meiryo UI"/>
                <w:b/>
                <w:szCs w:val="21"/>
              </w:rPr>
            </w:pPr>
          </w:p>
        </w:tc>
      </w:tr>
      <w:tr w:rsidR="009651AD" w:rsidRPr="00490E12" w14:paraId="37976CF1" w14:textId="77777777" w:rsidTr="004808C9">
        <w:tc>
          <w:tcPr>
            <w:tcW w:w="4815" w:type="dxa"/>
          </w:tcPr>
          <w:p w14:paraId="1EB621EB" w14:textId="77777777" w:rsidR="00C56B6C" w:rsidRPr="0091608A" w:rsidRDefault="00C56B6C">
            <w:pPr>
              <w:rPr>
                <w:rFonts w:ascii="Meiryo UI" w:eastAsia="Meiryo UI" w:hAnsi="Meiryo UI"/>
                <w:szCs w:val="21"/>
              </w:rPr>
            </w:pPr>
            <w:r w:rsidRPr="0091608A">
              <w:rPr>
                <w:rFonts w:ascii="Meiryo UI" w:eastAsia="Meiryo UI" w:hAnsi="Meiryo UI" w:hint="eastAsia"/>
                <w:szCs w:val="21"/>
              </w:rPr>
              <w:t>項目Ⅵ：</w:t>
            </w:r>
            <w:r w:rsidRPr="0091608A">
              <w:rPr>
                <w:rFonts w:ascii="Meiryo UI" w:eastAsia="Meiryo UI" w:hAnsi="Meiryo UI"/>
                <w:szCs w:val="21"/>
              </w:rPr>
              <w:t>発動指令電源の</w:t>
            </w:r>
            <w:r w:rsidRPr="0091608A">
              <w:rPr>
                <w:rFonts w:ascii="Meiryo UI" w:eastAsia="Meiryo UI" w:hAnsi="Meiryo UI" w:hint="eastAsia"/>
                <w:szCs w:val="21"/>
              </w:rPr>
              <w:t>状況</w:t>
            </w:r>
          </w:p>
        </w:tc>
        <w:tc>
          <w:tcPr>
            <w:tcW w:w="1181" w:type="dxa"/>
          </w:tcPr>
          <w:p w14:paraId="4C400046" w14:textId="77777777" w:rsidR="00C56B6C" w:rsidRPr="0091608A" w:rsidRDefault="00C56B6C">
            <w:pPr>
              <w:jc w:val="center"/>
              <w:rPr>
                <w:rFonts w:ascii="Meiryo UI" w:eastAsia="Meiryo UI" w:hAnsi="Meiryo UI"/>
                <w:b/>
                <w:szCs w:val="21"/>
              </w:rPr>
            </w:pPr>
            <w:r w:rsidRPr="00490E12">
              <w:rPr>
                <w:rFonts w:ascii="Meiryo UI" w:eastAsia="Meiryo UI" w:hAnsi="Meiryo UI" w:hint="eastAsia"/>
                <w:szCs w:val="21"/>
              </w:rPr>
              <w:t>〇</w:t>
            </w:r>
          </w:p>
        </w:tc>
        <w:tc>
          <w:tcPr>
            <w:tcW w:w="1181" w:type="dxa"/>
          </w:tcPr>
          <w:p w14:paraId="4E575758" w14:textId="77777777" w:rsidR="00C56B6C" w:rsidRPr="0091608A" w:rsidRDefault="00C56B6C">
            <w:pPr>
              <w:jc w:val="center"/>
              <w:rPr>
                <w:rFonts w:ascii="Meiryo UI" w:eastAsia="Meiryo UI" w:hAnsi="Meiryo UI"/>
                <w:b/>
                <w:szCs w:val="21"/>
              </w:rPr>
            </w:pPr>
          </w:p>
        </w:tc>
        <w:tc>
          <w:tcPr>
            <w:tcW w:w="1182" w:type="dxa"/>
          </w:tcPr>
          <w:p w14:paraId="07BEA39D" w14:textId="77777777" w:rsidR="00C56B6C" w:rsidRPr="0091608A" w:rsidRDefault="00C56B6C">
            <w:pPr>
              <w:jc w:val="center"/>
              <w:rPr>
                <w:rFonts w:ascii="Meiryo UI" w:eastAsia="Meiryo UI" w:hAnsi="Meiryo UI"/>
                <w:b/>
                <w:szCs w:val="21"/>
              </w:rPr>
            </w:pPr>
            <w:r w:rsidRPr="00490E12">
              <w:rPr>
                <w:rFonts w:ascii="Meiryo UI" w:eastAsia="Meiryo UI" w:hAnsi="Meiryo UI" w:hint="eastAsia"/>
                <w:szCs w:val="21"/>
              </w:rPr>
              <w:t>〇</w:t>
            </w:r>
          </w:p>
        </w:tc>
      </w:tr>
      <w:tr w:rsidR="009651AD" w:rsidRPr="00490E12" w14:paraId="35984DFD" w14:textId="77777777" w:rsidTr="004808C9">
        <w:tc>
          <w:tcPr>
            <w:tcW w:w="4815" w:type="dxa"/>
          </w:tcPr>
          <w:p w14:paraId="473B2827" w14:textId="77777777" w:rsidR="00C56B6C" w:rsidRPr="0091608A" w:rsidRDefault="00C56B6C">
            <w:pPr>
              <w:rPr>
                <w:rFonts w:ascii="Meiryo UI" w:eastAsia="Meiryo UI" w:hAnsi="Meiryo UI"/>
                <w:szCs w:val="21"/>
              </w:rPr>
            </w:pPr>
            <w:r w:rsidRPr="0091608A">
              <w:rPr>
                <w:rFonts w:ascii="Meiryo UI" w:eastAsia="Meiryo UI" w:hAnsi="Meiryo UI" w:hint="eastAsia"/>
                <w:szCs w:val="21"/>
              </w:rPr>
              <w:lastRenderedPageBreak/>
              <w:t>項目Ⅶ：容量確保契約金額・容量拠出金の状況</w:t>
            </w:r>
          </w:p>
        </w:tc>
        <w:tc>
          <w:tcPr>
            <w:tcW w:w="1181" w:type="dxa"/>
          </w:tcPr>
          <w:p w14:paraId="43802866" w14:textId="77777777" w:rsidR="00C56B6C" w:rsidRPr="0091608A" w:rsidRDefault="00C56B6C">
            <w:pPr>
              <w:jc w:val="center"/>
              <w:rPr>
                <w:rFonts w:ascii="Meiryo UI" w:eastAsia="Meiryo UI" w:hAnsi="Meiryo UI"/>
                <w:b/>
                <w:szCs w:val="21"/>
              </w:rPr>
            </w:pPr>
            <w:r w:rsidRPr="00490E12">
              <w:rPr>
                <w:rFonts w:ascii="Meiryo UI" w:eastAsia="Meiryo UI" w:hAnsi="Meiryo UI" w:hint="eastAsia"/>
                <w:szCs w:val="21"/>
              </w:rPr>
              <w:t>〇</w:t>
            </w:r>
          </w:p>
        </w:tc>
        <w:tc>
          <w:tcPr>
            <w:tcW w:w="1181" w:type="dxa"/>
          </w:tcPr>
          <w:p w14:paraId="269AAECB" w14:textId="77777777" w:rsidR="00C56B6C" w:rsidRPr="0091608A" w:rsidRDefault="00C56B6C">
            <w:pPr>
              <w:jc w:val="center"/>
              <w:rPr>
                <w:rFonts w:ascii="Meiryo UI" w:eastAsia="Meiryo UI" w:hAnsi="Meiryo UI"/>
                <w:b/>
                <w:szCs w:val="21"/>
              </w:rPr>
            </w:pPr>
            <w:r w:rsidRPr="00490E12">
              <w:rPr>
                <w:rFonts w:ascii="Meiryo UI" w:eastAsia="Meiryo UI" w:hAnsi="Meiryo UI" w:hint="eastAsia"/>
                <w:szCs w:val="21"/>
              </w:rPr>
              <w:t>〇</w:t>
            </w:r>
          </w:p>
        </w:tc>
        <w:tc>
          <w:tcPr>
            <w:tcW w:w="1182" w:type="dxa"/>
          </w:tcPr>
          <w:p w14:paraId="17305E24" w14:textId="77777777" w:rsidR="00C56B6C" w:rsidRPr="0091608A" w:rsidRDefault="00C56B6C">
            <w:pPr>
              <w:jc w:val="center"/>
              <w:rPr>
                <w:rFonts w:ascii="Meiryo UI" w:eastAsia="Meiryo UI" w:hAnsi="Meiryo UI"/>
                <w:szCs w:val="21"/>
              </w:rPr>
            </w:pPr>
            <w:r w:rsidRPr="0091608A">
              <w:rPr>
                <w:rFonts w:ascii="Meiryo UI" w:eastAsia="Meiryo UI" w:hAnsi="Meiryo UI" w:hint="eastAsia"/>
                <w:szCs w:val="21"/>
              </w:rPr>
              <w:t>〇</w:t>
            </w:r>
          </w:p>
        </w:tc>
      </w:tr>
      <w:tr w:rsidR="009651AD" w:rsidRPr="00490E12" w14:paraId="1E11BCF0" w14:textId="77777777" w:rsidTr="004808C9">
        <w:tc>
          <w:tcPr>
            <w:tcW w:w="4815" w:type="dxa"/>
          </w:tcPr>
          <w:p w14:paraId="2EF4C49E" w14:textId="26402151" w:rsidR="00C56B6C" w:rsidRPr="00F67BCC" w:rsidRDefault="00C56B6C" w:rsidP="004808C9">
            <w:pPr>
              <w:snapToGrid w:val="0"/>
              <w:spacing w:line="240" w:lineRule="atLeast"/>
              <w:ind w:left="840" w:hangingChars="400" w:hanging="840"/>
              <w:rPr>
                <w:rFonts w:ascii="Meiryo UI" w:eastAsia="Meiryo UI" w:hAnsi="Meiryo UI"/>
                <w:szCs w:val="21"/>
              </w:rPr>
            </w:pPr>
            <w:r w:rsidRPr="00F67BCC">
              <w:rPr>
                <w:rFonts w:ascii="Meiryo UI" w:eastAsia="Meiryo UI" w:hAnsi="Meiryo UI" w:hint="eastAsia"/>
                <w:szCs w:val="21"/>
              </w:rPr>
              <w:t>項目Ⅷ：</w:t>
            </w:r>
            <w:r w:rsidR="00F971C0" w:rsidRPr="00F971C0">
              <w:rPr>
                <w:rFonts w:ascii="Meiryo UI" w:eastAsia="Meiryo UI" w:hAnsi="Meiryo UI" w:hint="eastAsia"/>
                <w:szCs w:val="21"/>
              </w:rPr>
              <w:t>その他、容量市場の制度の仕組み</w:t>
            </w:r>
          </w:p>
        </w:tc>
        <w:tc>
          <w:tcPr>
            <w:tcW w:w="1181" w:type="dxa"/>
          </w:tcPr>
          <w:p w14:paraId="7F27B5D7" w14:textId="77777777" w:rsidR="00C56B6C" w:rsidRPr="0091608A" w:rsidRDefault="00C56B6C">
            <w:pPr>
              <w:jc w:val="center"/>
              <w:rPr>
                <w:rFonts w:ascii="Meiryo UI" w:eastAsia="Meiryo UI" w:hAnsi="Meiryo UI"/>
                <w:b/>
                <w:szCs w:val="21"/>
              </w:rPr>
            </w:pPr>
          </w:p>
        </w:tc>
        <w:tc>
          <w:tcPr>
            <w:tcW w:w="1181" w:type="dxa"/>
          </w:tcPr>
          <w:p w14:paraId="3177EE25" w14:textId="77777777" w:rsidR="00C56B6C" w:rsidRPr="0091608A" w:rsidRDefault="00C56B6C">
            <w:pPr>
              <w:jc w:val="center"/>
              <w:rPr>
                <w:rFonts w:ascii="Meiryo UI" w:eastAsia="Meiryo UI" w:hAnsi="Meiryo UI"/>
                <w:b/>
                <w:szCs w:val="21"/>
              </w:rPr>
            </w:pPr>
          </w:p>
        </w:tc>
        <w:tc>
          <w:tcPr>
            <w:tcW w:w="1182" w:type="dxa"/>
          </w:tcPr>
          <w:p w14:paraId="60F7D0CA" w14:textId="77777777" w:rsidR="00C56B6C" w:rsidRPr="0091608A" w:rsidRDefault="00C56B6C">
            <w:pPr>
              <w:jc w:val="center"/>
              <w:rPr>
                <w:rFonts w:ascii="Meiryo UI" w:eastAsia="Meiryo UI" w:hAnsi="Meiryo UI"/>
                <w:b/>
                <w:szCs w:val="21"/>
              </w:rPr>
            </w:pPr>
          </w:p>
        </w:tc>
      </w:tr>
      <w:tr w:rsidR="00C56B6C" w:rsidRPr="00490E12" w14:paraId="2CF0E79F" w14:textId="77777777" w:rsidTr="004808C9">
        <w:tc>
          <w:tcPr>
            <w:tcW w:w="8359" w:type="dxa"/>
            <w:gridSpan w:val="4"/>
          </w:tcPr>
          <w:p w14:paraId="2989F7B7" w14:textId="3BA3513C" w:rsidR="00C56B6C" w:rsidRPr="0091608A" w:rsidDel="00F252E1" w:rsidRDefault="00241FD8">
            <w:pPr>
              <w:jc w:val="left"/>
              <w:rPr>
                <w:rFonts w:ascii="Meiryo UI" w:eastAsia="Meiryo UI" w:hAnsi="Meiryo UI"/>
                <w:b/>
                <w:szCs w:val="21"/>
              </w:rPr>
            </w:pPr>
            <w:r>
              <w:rPr>
                <w:rFonts w:ascii="Meiryo UI" w:eastAsia="Meiryo UI" w:hAnsi="Meiryo UI" w:hint="eastAsia"/>
                <w:b/>
                <w:bCs/>
                <w:szCs w:val="21"/>
              </w:rPr>
              <w:t>第三章</w:t>
            </w:r>
          </w:p>
        </w:tc>
      </w:tr>
      <w:tr w:rsidR="009651AD" w:rsidRPr="00490E12" w14:paraId="2C2AC103" w14:textId="77777777" w:rsidTr="004808C9">
        <w:tc>
          <w:tcPr>
            <w:tcW w:w="4815" w:type="dxa"/>
          </w:tcPr>
          <w:p w14:paraId="30F284D2" w14:textId="77777777" w:rsidR="00C56B6C" w:rsidRPr="0091608A" w:rsidRDefault="00C56B6C">
            <w:pPr>
              <w:rPr>
                <w:rFonts w:ascii="Meiryo UI" w:eastAsia="Meiryo UI" w:hAnsi="Meiryo UI"/>
                <w:b/>
                <w:szCs w:val="21"/>
              </w:rPr>
            </w:pPr>
            <w:r w:rsidRPr="0091608A">
              <w:rPr>
                <w:rFonts w:ascii="Meiryo UI" w:eastAsia="Meiryo UI" w:hAnsi="Meiryo UI" w:hint="eastAsia"/>
                <w:szCs w:val="21"/>
              </w:rPr>
              <w:t>項目Ⅰ：</w:t>
            </w:r>
            <w:r w:rsidRPr="0091608A">
              <w:rPr>
                <w:rFonts w:ascii="Meiryo UI" w:eastAsia="Meiryo UI" w:hAnsi="Meiryo UI"/>
                <w:szCs w:val="21"/>
              </w:rPr>
              <w:t>参加登録業務</w:t>
            </w:r>
            <w:r w:rsidRPr="0091608A">
              <w:rPr>
                <w:rFonts w:ascii="Meiryo UI" w:eastAsia="Meiryo UI" w:hAnsi="Meiryo UI" w:hint="eastAsia"/>
                <w:szCs w:val="21"/>
              </w:rPr>
              <w:t>の状況</w:t>
            </w:r>
          </w:p>
        </w:tc>
        <w:tc>
          <w:tcPr>
            <w:tcW w:w="1181" w:type="dxa"/>
          </w:tcPr>
          <w:p w14:paraId="62DE3FC2" w14:textId="77777777" w:rsidR="00C56B6C" w:rsidRPr="00490E12" w:rsidRDefault="00C56B6C">
            <w:pPr>
              <w:jc w:val="center"/>
              <w:rPr>
                <w:rFonts w:ascii="Meiryo UI" w:eastAsia="Meiryo UI" w:hAnsi="Meiryo UI"/>
                <w:szCs w:val="21"/>
              </w:rPr>
            </w:pPr>
            <w:r w:rsidRPr="00490E12">
              <w:rPr>
                <w:rFonts w:ascii="Meiryo UI" w:eastAsia="Meiryo UI" w:hAnsi="Meiryo UI" w:hint="eastAsia"/>
                <w:szCs w:val="21"/>
              </w:rPr>
              <w:t>〇</w:t>
            </w:r>
          </w:p>
        </w:tc>
        <w:tc>
          <w:tcPr>
            <w:tcW w:w="1181" w:type="dxa"/>
          </w:tcPr>
          <w:p w14:paraId="0340DCA8" w14:textId="77777777" w:rsidR="00C56B6C" w:rsidRPr="00490E12" w:rsidRDefault="00C56B6C">
            <w:pPr>
              <w:jc w:val="center"/>
              <w:rPr>
                <w:rFonts w:ascii="Meiryo UI" w:eastAsia="Meiryo UI" w:hAnsi="Meiryo UI"/>
                <w:b/>
                <w:szCs w:val="21"/>
              </w:rPr>
            </w:pPr>
          </w:p>
        </w:tc>
        <w:tc>
          <w:tcPr>
            <w:tcW w:w="1182" w:type="dxa"/>
          </w:tcPr>
          <w:p w14:paraId="6A5DD113" w14:textId="77777777" w:rsidR="00C56B6C" w:rsidRPr="00490E12" w:rsidRDefault="00C56B6C">
            <w:pPr>
              <w:jc w:val="center"/>
              <w:rPr>
                <w:rFonts w:ascii="Meiryo UI" w:eastAsia="Meiryo UI" w:hAnsi="Meiryo UI"/>
                <w:b/>
                <w:szCs w:val="21"/>
              </w:rPr>
            </w:pPr>
          </w:p>
        </w:tc>
      </w:tr>
      <w:tr w:rsidR="009651AD" w:rsidRPr="00490E12" w14:paraId="6383B0A5" w14:textId="77777777" w:rsidTr="004808C9">
        <w:tc>
          <w:tcPr>
            <w:tcW w:w="4815" w:type="dxa"/>
          </w:tcPr>
          <w:p w14:paraId="7F3B6B46" w14:textId="77777777" w:rsidR="00C56B6C" w:rsidRPr="0091608A" w:rsidRDefault="00C56B6C">
            <w:pPr>
              <w:rPr>
                <w:rFonts w:ascii="Meiryo UI" w:eastAsia="Meiryo UI" w:hAnsi="Meiryo UI"/>
                <w:b/>
                <w:szCs w:val="21"/>
              </w:rPr>
            </w:pPr>
            <w:r w:rsidRPr="0091608A">
              <w:rPr>
                <w:rFonts w:ascii="Meiryo UI" w:eastAsia="Meiryo UI" w:hAnsi="Meiryo UI" w:hint="eastAsia"/>
                <w:szCs w:val="21"/>
              </w:rPr>
              <w:t>項目Ⅱ：</w:t>
            </w:r>
            <w:r w:rsidRPr="0091608A">
              <w:rPr>
                <w:rFonts w:ascii="Meiryo UI" w:eastAsia="Meiryo UI" w:hAnsi="Meiryo UI"/>
                <w:szCs w:val="21"/>
              </w:rPr>
              <w:t>2年度前の容量停止計画調整の状況</w:t>
            </w:r>
          </w:p>
        </w:tc>
        <w:tc>
          <w:tcPr>
            <w:tcW w:w="1181" w:type="dxa"/>
          </w:tcPr>
          <w:p w14:paraId="258F5ECF" w14:textId="77777777" w:rsidR="00C56B6C" w:rsidRPr="00490E12" w:rsidRDefault="00C56B6C">
            <w:pPr>
              <w:jc w:val="center"/>
              <w:rPr>
                <w:rFonts w:ascii="Meiryo UI" w:eastAsia="Meiryo UI" w:hAnsi="Meiryo UI"/>
                <w:b/>
                <w:szCs w:val="21"/>
              </w:rPr>
            </w:pPr>
            <w:r w:rsidRPr="00490E12">
              <w:rPr>
                <w:rFonts w:ascii="Meiryo UI" w:eastAsia="Meiryo UI" w:hAnsi="Meiryo UI" w:hint="eastAsia"/>
                <w:szCs w:val="21"/>
              </w:rPr>
              <w:t>〇</w:t>
            </w:r>
          </w:p>
        </w:tc>
        <w:tc>
          <w:tcPr>
            <w:tcW w:w="1181" w:type="dxa"/>
          </w:tcPr>
          <w:p w14:paraId="0834E0C7" w14:textId="77777777" w:rsidR="00C56B6C" w:rsidRPr="00490E12" w:rsidRDefault="00C56B6C">
            <w:pPr>
              <w:jc w:val="center"/>
              <w:rPr>
                <w:rFonts w:ascii="Meiryo UI" w:eastAsia="Meiryo UI" w:hAnsi="Meiryo UI"/>
                <w:b/>
                <w:szCs w:val="21"/>
              </w:rPr>
            </w:pPr>
          </w:p>
        </w:tc>
        <w:tc>
          <w:tcPr>
            <w:tcW w:w="1182" w:type="dxa"/>
          </w:tcPr>
          <w:p w14:paraId="6F9FE0E5" w14:textId="77777777" w:rsidR="00C56B6C" w:rsidRPr="00490E12" w:rsidRDefault="00C56B6C">
            <w:pPr>
              <w:jc w:val="center"/>
              <w:rPr>
                <w:rFonts w:ascii="Meiryo UI" w:eastAsia="Meiryo UI" w:hAnsi="Meiryo UI"/>
                <w:b/>
                <w:szCs w:val="21"/>
              </w:rPr>
            </w:pPr>
            <w:r w:rsidRPr="00490E12">
              <w:rPr>
                <w:rFonts w:ascii="Meiryo UI" w:eastAsia="Meiryo UI" w:hAnsi="Meiryo UI" w:hint="eastAsia"/>
                <w:szCs w:val="21"/>
              </w:rPr>
              <w:t>〇</w:t>
            </w:r>
          </w:p>
        </w:tc>
      </w:tr>
      <w:tr w:rsidR="009651AD" w:rsidRPr="00490E12" w14:paraId="1ED595D1" w14:textId="77777777" w:rsidTr="004808C9">
        <w:tc>
          <w:tcPr>
            <w:tcW w:w="4815" w:type="dxa"/>
          </w:tcPr>
          <w:p w14:paraId="4E1C82BB" w14:textId="77777777" w:rsidR="00C56B6C" w:rsidRPr="0091608A" w:rsidRDefault="00C56B6C">
            <w:pPr>
              <w:rPr>
                <w:rFonts w:ascii="Meiryo UI" w:eastAsia="Meiryo UI" w:hAnsi="Meiryo UI"/>
                <w:b/>
                <w:szCs w:val="21"/>
              </w:rPr>
            </w:pPr>
            <w:r w:rsidRPr="0091608A">
              <w:rPr>
                <w:rFonts w:ascii="Meiryo UI" w:eastAsia="Meiryo UI" w:hAnsi="Meiryo UI" w:hint="eastAsia"/>
                <w:szCs w:val="21"/>
              </w:rPr>
              <w:t>項目Ⅲ：</w:t>
            </w:r>
            <w:r w:rsidRPr="0091608A">
              <w:rPr>
                <w:rFonts w:ascii="Meiryo UI" w:eastAsia="Meiryo UI" w:hAnsi="Meiryo UI"/>
                <w:szCs w:val="21"/>
              </w:rPr>
              <w:t>実需給期間のアセスメント業務の状況</w:t>
            </w:r>
          </w:p>
        </w:tc>
        <w:tc>
          <w:tcPr>
            <w:tcW w:w="1181" w:type="dxa"/>
          </w:tcPr>
          <w:p w14:paraId="36D02324" w14:textId="77777777" w:rsidR="00C56B6C" w:rsidRPr="00490E12" w:rsidRDefault="00C56B6C">
            <w:pPr>
              <w:jc w:val="center"/>
              <w:rPr>
                <w:rFonts w:ascii="Meiryo UI" w:eastAsia="Meiryo UI" w:hAnsi="Meiryo UI"/>
                <w:b/>
                <w:szCs w:val="21"/>
              </w:rPr>
            </w:pPr>
            <w:r w:rsidRPr="00490E12">
              <w:rPr>
                <w:rFonts w:ascii="Meiryo UI" w:eastAsia="Meiryo UI" w:hAnsi="Meiryo UI" w:hint="eastAsia"/>
                <w:szCs w:val="21"/>
              </w:rPr>
              <w:t>〇</w:t>
            </w:r>
          </w:p>
        </w:tc>
        <w:tc>
          <w:tcPr>
            <w:tcW w:w="1181" w:type="dxa"/>
          </w:tcPr>
          <w:p w14:paraId="69E0E26F" w14:textId="77777777" w:rsidR="00C56B6C" w:rsidRPr="00490E12" w:rsidRDefault="00C56B6C">
            <w:pPr>
              <w:jc w:val="center"/>
              <w:rPr>
                <w:rFonts w:ascii="Meiryo UI" w:eastAsia="Meiryo UI" w:hAnsi="Meiryo UI"/>
                <w:b/>
                <w:szCs w:val="21"/>
              </w:rPr>
            </w:pPr>
          </w:p>
        </w:tc>
        <w:tc>
          <w:tcPr>
            <w:tcW w:w="1182" w:type="dxa"/>
          </w:tcPr>
          <w:p w14:paraId="735BABAA" w14:textId="77777777" w:rsidR="00C56B6C" w:rsidRPr="00490E12" w:rsidRDefault="00C56B6C">
            <w:pPr>
              <w:jc w:val="center"/>
              <w:rPr>
                <w:rFonts w:ascii="Meiryo UI" w:eastAsia="Meiryo UI" w:hAnsi="Meiryo UI"/>
                <w:szCs w:val="21"/>
              </w:rPr>
            </w:pPr>
            <w:r w:rsidRPr="00490E12">
              <w:rPr>
                <w:rFonts w:ascii="Meiryo UI" w:eastAsia="Meiryo UI" w:hAnsi="Meiryo UI" w:hint="eastAsia"/>
                <w:szCs w:val="21"/>
              </w:rPr>
              <w:t>〇</w:t>
            </w:r>
          </w:p>
        </w:tc>
      </w:tr>
      <w:tr w:rsidR="009651AD" w:rsidRPr="00490E12" w14:paraId="5BEF8E57" w14:textId="77777777" w:rsidTr="004808C9">
        <w:tc>
          <w:tcPr>
            <w:tcW w:w="4815" w:type="dxa"/>
          </w:tcPr>
          <w:p w14:paraId="02E12C8D" w14:textId="77777777" w:rsidR="00C56B6C" w:rsidRPr="0091608A" w:rsidRDefault="00C56B6C">
            <w:pPr>
              <w:rPr>
                <w:rFonts w:ascii="Meiryo UI" w:eastAsia="Meiryo UI" w:hAnsi="Meiryo UI"/>
                <w:b/>
                <w:szCs w:val="21"/>
              </w:rPr>
            </w:pPr>
            <w:r w:rsidRPr="0091608A">
              <w:rPr>
                <w:rFonts w:ascii="Meiryo UI" w:eastAsia="Meiryo UI" w:hAnsi="Meiryo UI" w:hint="eastAsia"/>
                <w:szCs w:val="21"/>
              </w:rPr>
              <w:t>項目Ⅳ：</w:t>
            </w:r>
            <w:bookmarkStart w:id="1" w:name="_Hlk207738651"/>
            <w:r w:rsidRPr="0091608A">
              <w:rPr>
                <w:rFonts w:ascii="Meiryo UI" w:eastAsia="Meiryo UI" w:hAnsi="Meiryo UI"/>
                <w:szCs w:val="21"/>
              </w:rPr>
              <w:t>契約管理・会計業務の状況</w:t>
            </w:r>
            <w:bookmarkEnd w:id="1"/>
          </w:p>
        </w:tc>
        <w:tc>
          <w:tcPr>
            <w:tcW w:w="1181" w:type="dxa"/>
          </w:tcPr>
          <w:p w14:paraId="1376C47D" w14:textId="77777777" w:rsidR="00C56B6C" w:rsidRPr="00490E12" w:rsidRDefault="00C56B6C">
            <w:pPr>
              <w:jc w:val="center"/>
              <w:rPr>
                <w:rFonts w:ascii="Meiryo UI" w:eastAsia="Meiryo UI" w:hAnsi="Meiryo UI"/>
                <w:b/>
                <w:szCs w:val="21"/>
              </w:rPr>
            </w:pPr>
            <w:r w:rsidRPr="00490E12">
              <w:rPr>
                <w:rFonts w:ascii="Meiryo UI" w:eastAsia="Meiryo UI" w:hAnsi="Meiryo UI" w:hint="eastAsia"/>
                <w:szCs w:val="21"/>
              </w:rPr>
              <w:t>〇</w:t>
            </w:r>
          </w:p>
        </w:tc>
        <w:tc>
          <w:tcPr>
            <w:tcW w:w="1181" w:type="dxa"/>
          </w:tcPr>
          <w:p w14:paraId="4E5CA9C8" w14:textId="77777777" w:rsidR="00C56B6C" w:rsidRPr="00490E12" w:rsidRDefault="00C56B6C">
            <w:pPr>
              <w:jc w:val="center"/>
              <w:rPr>
                <w:rFonts w:ascii="Meiryo UI" w:eastAsia="Meiryo UI" w:hAnsi="Meiryo UI"/>
                <w:b/>
                <w:szCs w:val="21"/>
              </w:rPr>
            </w:pPr>
            <w:r w:rsidRPr="00490E12">
              <w:rPr>
                <w:rFonts w:ascii="Meiryo UI" w:eastAsia="Meiryo UI" w:hAnsi="Meiryo UI" w:hint="eastAsia"/>
                <w:szCs w:val="21"/>
              </w:rPr>
              <w:t>〇</w:t>
            </w:r>
          </w:p>
        </w:tc>
        <w:tc>
          <w:tcPr>
            <w:tcW w:w="1182" w:type="dxa"/>
          </w:tcPr>
          <w:p w14:paraId="53EA3B3E" w14:textId="77777777" w:rsidR="00C56B6C" w:rsidRPr="00490E12" w:rsidRDefault="00C56B6C">
            <w:pPr>
              <w:jc w:val="center"/>
              <w:rPr>
                <w:rFonts w:ascii="Meiryo UI" w:eastAsia="Meiryo UI" w:hAnsi="Meiryo UI"/>
                <w:szCs w:val="21"/>
              </w:rPr>
            </w:pPr>
            <w:r w:rsidRPr="00490E12">
              <w:rPr>
                <w:rFonts w:ascii="Meiryo UI" w:eastAsia="Meiryo UI" w:hAnsi="Meiryo UI" w:hint="eastAsia"/>
                <w:szCs w:val="21"/>
              </w:rPr>
              <w:t>〇</w:t>
            </w:r>
          </w:p>
        </w:tc>
      </w:tr>
      <w:tr w:rsidR="009651AD" w:rsidRPr="00490E12" w14:paraId="3DD22B5F" w14:textId="77777777" w:rsidTr="004808C9">
        <w:tc>
          <w:tcPr>
            <w:tcW w:w="4815" w:type="dxa"/>
          </w:tcPr>
          <w:p w14:paraId="10349120" w14:textId="77777777" w:rsidR="00C56B6C" w:rsidRPr="0091608A" w:rsidRDefault="00C56B6C">
            <w:pPr>
              <w:rPr>
                <w:rFonts w:ascii="Meiryo UI" w:eastAsia="Meiryo UI" w:hAnsi="Meiryo UI"/>
                <w:szCs w:val="21"/>
              </w:rPr>
            </w:pPr>
            <w:r w:rsidRPr="0091608A">
              <w:rPr>
                <w:rFonts w:ascii="Meiryo UI" w:eastAsia="Meiryo UI" w:hAnsi="Meiryo UI" w:hint="eastAsia"/>
                <w:szCs w:val="21"/>
              </w:rPr>
              <w:t>項目Ⅴ：</w:t>
            </w:r>
            <w:r w:rsidRPr="0091608A">
              <w:rPr>
                <w:rFonts w:ascii="Meiryo UI" w:eastAsia="Meiryo UI" w:hAnsi="Meiryo UI"/>
                <w:szCs w:val="21"/>
              </w:rPr>
              <w:t>運用システムの状況</w:t>
            </w:r>
          </w:p>
        </w:tc>
        <w:tc>
          <w:tcPr>
            <w:tcW w:w="1181" w:type="dxa"/>
          </w:tcPr>
          <w:p w14:paraId="4BB03338" w14:textId="77777777" w:rsidR="00C56B6C" w:rsidRPr="00490E12" w:rsidRDefault="00C56B6C">
            <w:pPr>
              <w:jc w:val="center"/>
              <w:rPr>
                <w:rFonts w:ascii="Meiryo UI" w:eastAsia="Meiryo UI" w:hAnsi="Meiryo UI"/>
                <w:b/>
                <w:szCs w:val="21"/>
              </w:rPr>
            </w:pPr>
            <w:r w:rsidRPr="00490E12">
              <w:rPr>
                <w:rFonts w:ascii="Meiryo UI" w:eastAsia="Meiryo UI" w:hAnsi="Meiryo UI" w:hint="eastAsia"/>
                <w:szCs w:val="21"/>
              </w:rPr>
              <w:t>〇</w:t>
            </w:r>
          </w:p>
        </w:tc>
        <w:tc>
          <w:tcPr>
            <w:tcW w:w="1181" w:type="dxa"/>
          </w:tcPr>
          <w:p w14:paraId="41A9C6D5" w14:textId="77777777" w:rsidR="00C56B6C" w:rsidRPr="00490E12" w:rsidRDefault="00C56B6C">
            <w:pPr>
              <w:jc w:val="center"/>
              <w:rPr>
                <w:rFonts w:ascii="Meiryo UI" w:eastAsia="Meiryo UI" w:hAnsi="Meiryo UI"/>
                <w:b/>
                <w:szCs w:val="21"/>
              </w:rPr>
            </w:pPr>
          </w:p>
        </w:tc>
        <w:tc>
          <w:tcPr>
            <w:tcW w:w="1182" w:type="dxa"/>
          </w:tcPr>
          <w:p w14:paraId="293DAAE7" w14:textId="77777777" w:rsidR="00C56B6C" w:rsidRPr="00490E12" w:rsidRDefault="00C56B6C">
            <w:pPr>
              <w:jc w:val="center"/>
              <w:rPr>
                <w:rFonts w:ascii="Meiryo UI" w:eastAsia="Meiryo UI" w:hAnsi="Meiryo UI"/>
                <w:b/>
                <w:szCs w:val="21"/>
              </w:rPr>
            </w:pPr>
          </w:p>
        </w:tc>
      </w:tr>
      <w:tr w:rsidR="009651AD" w:rsidRPr="00490E12" w14:paraId="328FB793" w14:textId="77777777" w:rsidTr="004808C9">
        <w:tc>
          <w:tcPr>
            <w:tcW w:w="4815" w:type="dxa"/>
          </w:tcPr>
          <w:p w14:paraId="42D6B1FB" w14:textId="00F6B52A" w:rsidR="00C56B6C" w:rsidRPr="0091608A" w:rsidRDefault="00C56B6C">
            <w:pPr>
              <w:rPr>
                <w:rFonts w:ascii="Meiryo UI" w:eastAsia="Meiryo UI" w:hAnsi="Meiryo UI"/>
                <w:szCs w:val="21"/>
              </w:rPr>
            </w:pPr>
            <w:r w:rsidRPr="0091608A">
              <w:rPr>
                <w:rFonts w:ascii="Meiryo UI" w:eastAsia="Meiryo UI" w:hAnsi="Meiryo UI" w:hint="eastAsia"/>
                <w:szCs w:val="21"/>
              </w:rPr>
              <w:t>項目Ⅵ：その他、市場運営</w:t>
            </w:r>
            <w:r w:rsidR="00E87A80">
              <w:rPr>
                <w:rFonts w:ascii="Meiryo UI" w:eastAsia="Meiryo UI" w:hAnsi="Meiryo UI" w:hint="eastAsia"/>
                <w:szCs w:val="21"/>
              </w:rPr>
              <w:t>の効率化</w:t>
            </w:r>
          </w:p>
        </w:tc>
        <w:tc>
          <w:tcPr>
            <w:tcW w:w="1181" w:type="dxa"/>
          </w:tcPr>
          <w:p w14:paraId="4176B530" w14:textId="77777777" w:rsidR="00C56B6C" w:rsidRPr="00490E12" w:rsidRDefault="00C56B6C">
            <w:pPr>
              <w:jc w:val="center"/>
              <w:rPr>
                <w:rFonts w:ascii="Meiryo UI" w:eastAsia="Meiryo UI" w:hAnsi="Meiryo UI"/>
                <w:szCs w:val="21"/>
              </w:rPr>
            </w:pPr>
          </w:p>
        </w:tc>
        <w:tc>
          <w:tcPr>
            <w:tcW w:w="1181" w:type="dxa"/>
          </w:tcPr>
          <w:p w14:paraId="0211C576" w14:textId="77777777" w:rsidR="00C56B6C" w:rsidRPr="00490E12" w:rsidRDefault="00C56B6C">
            <w:pPr>
              <w:jc w:val="center"/>
              <w:rPr>
                <w:rFonts w:ascii="Meiryo UI" w:eastAsia="Meiryo UI" w:hAnsi="Meiryo UI"/>
                <w:szCs w:val="21"/>
              </w:rPr>
            </w:pPr>
          </w:p>
        </w:tc>
        <w:tc>
          <w:tcPr>
            <w:tcW w:w="1182" w:type="dxa"/>
          </w:tcPr>
          <w:p w14:paraId="7ED0FD3B" w14:textId="77777777" w:rsidR="00C56B6C" w:rsidRPr="00490E12" w:rsidDel="00D369EE" w:rsidRDefault="00C56B6C">
            <w:pPr>
              <w:jc w:val="center"/>
              <w:rPr>
                <w:rFonts w:ascii="Meiryo UI" w:eastAsia="Meiryo UI" w:hAnsi="Meiryo UI"/>
                <w:szCs w:val="21"/>
              </w:rPr>
            </w:pPr>
          </w:p>
        </w:tc>
      </w:tr>
    </w:tbl>
    <w:p w14:paraId="4E82459D" w14:textId="77777777" w:rsidR="00C56B6C" w:rsidRPr="00490E12" w:rsidRDefault="00C56B6C" w:rsidP="00C56B6C">
      <w:pPr>
        <w:rPr>
          <w:rFonts w:ascii="Meiryo UI" w:eastAsia="Meiryo UI" w:hAnsi="Meiryo UI"/>
          <w:b/>
          <w:szCs w:val="21"/>
        </w:rPr>
      </w:pPr>
    </w:p>
    <w:p w14:paraId="76B56F40" w14:textId="77777777" w:rsidR="00C56B6C" w:rsidRPr="00490E12" w:rsidRDefault="00C56B6C" w:rsidP="00EE68E5">
      <w:pPr>
        <w:jc w:val="left"/>
        <w:rPr>
          <w:rFonts w:ascii="Meiryo UI" w:eastAsia="Meiryo UI" w:hAnsi="Meiryo UI"/>
          <w:b/>
          <w:szCs w:val="21"/>
        </w:rPr>
      </w:pPr>
      <w:r w:rsidRPr="00490E12">
        <w:rPr>
          <w:rFonts w:ascii="Meiryo UI" w:eastAsia="Meiryo UI" w:hAnsi="Meiryo UI" w:hint="eastAsia"/>
          <w:b/>
          <w:szCs w:val="21"/>
        </w:rPr>
        <w:t>【C</w:t>
      </w:r>
      <w:r w:rsidRPr="00490E12">
        <w:rPr>
          <w:rFonts w:ascii="Meiryo UI" w:eastAsia="Meiryo UI" w:hAnsi="Meiryo UI"/>
          <w:b/>
          <w:szCs w:val="21"/>
        </w:rPr>
        <w:t>fE</w:t>
      </w:r>
      <w:r w:rsidRPr="00490E12">
        <w:rPr>
          <w:rFonts w:ascii="Meiryo UI" w:eastAsia="Meiryo UI" w:hAnsi="Meiryo UI" w:hint="eastAsia"/>
          <w:b/>
          <w:szCs w:val="21"/>
        </w:rPr>
        <w:t>のご協力のお願い】</w:t>
      </w:r>
    </w:p>
    <w:p w14:paraId="563E77C4" w14:textId="44C64CF0" w:rsidR="003D0D5E" w:rsidRPr="00490E12" w:rsidRDefault="00C56B6C" w:rsidP="00802A31">
      <w:pPr>
        <w:ind w:firstLineChars="100" w:firstLine="210"/>
        <w:jc w:val="left"/>
        <w:rPr>
          <w:rFonts w:ascii="Meiryo UI" w:eastAsia="Meiryo UI" w:hAnsi="Meiryo UI"/>
          <w:szCs w:val="21"/>
        </w:rPr>
      </w:pPr>
      <w:r w:rsidRPr="00490E12">
        <w:rPr>
          <w:rFonts w:ascii="Meiryo UI" w:eastAsia="Meiryo UI" w:hAnsi="Meiryo UI" w:hint="eastAsia"/>
          <w:szCs w:val="21"/>
        </w:rPr>
        <w:t>容量市場は、発電事業者（アグリゲーター含む）、小売電気事業者、一般送配電事業者など、関係者がそれぞれの役割を担いながら、中長期的な供給力を確保していく制度となります</w:t>
      </w:r>
      <w:r w:rsidR="00F16C41">
        <w:rPr>
          <w:rFonts w:ascii="Meiryo UI" w:eastAsia="Meiryo UI" w:hAnsi="Meiryo UI" w:hint="eastAsia"/>
          <w:szCs w:val="21"/>
        </w:rPr>
        <w:t>。</w:t>
      </w:r>
    </w:p>
    <w:p w14:paraId="0B7DB789" w14:textId="21DCA87C" w:rsidR="00C56B6C" w:rsidRPr="00490E12" w:rsidRDefault="00C56B6C" w:rsidP="00802A31">
      <w:pPr>
        <w:ind w:firstLineChars="100" w:firstLine="210"/>
        <w:jc w:val="left"/>
        <w:rPr>
          <w:rFonts w:ascii="Meiryo UI" w:eastAsia="Meiryo UI" w:hAnsi="Meiryo UI"/>
          <w:szCs w:val="21"/>
        </w:rPr>
      </w:pPr>
      <w:r w:rsidRPr="00490E12">
        <w:rPr>
          <w:rFonts w:ascii="Meiryo UI" w:eastAsia="Meiryo UI" w:hAnsi="Meiryo UI" w:hint="eastAsia"/>
          <w:szCs w:val="21"/>
        </w:rPr>
        <w:t>本制度に関する情報も参考にしていただきながら、より良い制度構築に向け</w:t>
      </w:r>
      <w:r w:rsidR="00161F27">
        <w:rPr>
          <w:rFonts w:ascii="Meiryo UI" w:eastAsia="Meiryo UI" w:hAnsi="Meiryo UI" w:hint="eastAsia"/>
          <w:szCs w:val="21"/>
        </w:rPr>
        <w:t>て、本CfEにご協力をお願いします</w:t>
      </w:r>
      <w:r w:rsidRPr="00490E12">
        <w:rPr>
          <w:rFonts w:ascii="Meiryo UI" w:eastAsia="Meiryo UI" w:hAnsi="Meiryo UI" w:hint="eastAsia"/>
          <w:szCs w:val="21"/>
        </w:rPr>
        <w:t>。回答を補完する資料を添付</w:t>
      </w:r>
      <w:r w:rsidR="00463B5D">
        <w:rPr>
          <w:rFonts w:ascii="Meiryo UI" w:eastAsia="Meiryo UI" w:hAnsi="Meiryo UI" w:hint="eastAsia"/>
          <w:szCs w:val="21"/>
        </w:rPr>
        <w:t>いただ</w:t>
      </w:r>
      <w:r w:rsidRPr="00490E12">
        <w:rPr>
          <w:rFonts w:ascii="Meiryo UI" w:eastAsia="Meiryo UI" w:hAnsi="Meiryo UI" w:hint="eastAsia"/>
          <w:szCs w:val="21"/>
        </w:rPr>
        <w:t>くことも可能としますが、その場合においても</w:t>
      </w:r>
      <w:r w:rsidR="00463B5D">
        <w:rPr>
          <w:rFonts w:ascii="Meiryo UI" w:eastAsia="Meiryo UI" w:hAnsi="Meiryo UI" w:hint="eastAsia"/>
          <w:szCs w:val="21"/>
        </w:rPr>
        <w:t>、</w:t>
      </w:r>
      <w:r w:rsidR="00F929E2">
        <w:rPr>
          <w:rFonts w:ascii="Meiryo UI" w:eastAsia="Meiryo UI" w:hAnsi="Meiryo UI" w:hint="eastAsia"/>
          <w:szCs w:val="21"/>
        </w:rPr>
        <w:t>回答フォームも併せて</w:t>
      </w:r>
      <w:r w:rsidR="0068294F">
        <w:rPr>
          <w:rFonts w:ascii="Meiryo UI" w:eastAsia="Meiryo UI" w:hAnsi="Meiryo UI" w:hint="eastAsia"/>
          <w:szCs w:val="21"/>
        </w:rPr>
        <w:t>ご</w:t>
      </w:r>
      <w:r w:rsidR="00A57779">
        <w:rPr>
          <w:rFonts w:ascii="Meiryo UI" w:eastAsia="Meiryo UI" w:hAnsi="Meiryo UI" w:hint="eastAsia"/>
          <w:szCs w:val="21"/>
        </w:rPr>
        <w:t>入力</w:t>
      </w:r>
      <w:r w:rsidR="00463B5D">
        <w:rPr>
          <w:rFonts w:ascii="Meiryo UI" w:eastAsia="Meiryo UI" w:hAnsi="Meiryo UI" w:hint="eastAsia"/>
          <w:szCs w:val="21"/>
        </w:rPr>
        <w:t>いただ</w:t>
      </w:r>
      <w:r w:rsidRPr="00490E12">
        <w:rPr>
          <w:rFonts w:ascii="Meiryo UI" w:eastAsia="Meiryo UI" w:hAnsi="Meiryo UI" w:hint="eastAsia"/>
          <w:szCs w:val="21"/>
        </w:rPr>
        <w:t>きますようお願いします。</w:t>
      </w:r>
    </w:p>
    <w:p w14:paraId="6F102CEF" w14:textId="77777777" w:rsidR="00C526CD" w:rsidRPr="0091608A" w:rsidRDefault="00C526CD" w:rsidP="00D021AF">
      <w:pPr>
        <w:snapToGrid w:val="0"/>
        <w:rPr>
          <w:rFonts w:ascii="Meiryo UI" w:eastAsia="Meiryo UI" w:hAnsi="Meiryo UI"/>
          <w:b/>
          <w:szCs w:val="21"/>
        </w:rPr>
      </w:pPr>
      <w:r w:rsidRPr="0091608A">
        <w:rPr>
          <w:rFonts w:ascii="Meiryo UI" w:eastAsia="Meiryo UI" w:hAnsi="Meiryo UI"/>
          <w:b/>
          <w:szCs w:val="21"/>
        </w:rPr>
        <w:br w:type="page"/>
      </w:r>
    </w:p>
    <w:p w14:paraId="56DCC27F" w14:textId="2B6E3B22" w:rsidR="00FF5A14" w:rsidRPr="00490E12" w:rsidRDefault="00FF5A14" w:rsidP="00FF5A14">
      <w:pPr>
        <w:snapToGrid w:val="0"/>
        <w:jc w:val="center"/>
        <w:rPr>
          <w:rFonts w:ascii="Meiryo UI" w:eastAsia="Meiryo UI" w:hAnsi="Meiryo UI"/>
          <w:b/>
          <w:szCs w:val="21"/>
        </w:rPr>
      </w:pPr>
      <w:r w:rsidRPr="00490E12">
        <w:rPr>
          <w:rFonts w:ascii="Meiryo UI" w:eastAsia="Meiryo UI" w:hAnsi="Meiryo UI" w:hint="eastAsia"/>
          <w:b/>
          <w:szCs w:val="21"/>
        </w:rPr>
        <w:lastRenderedPageBreak/>
        <w:t>第一章</w:t>
      </w:r>
    </w:p>
    <w:p w14:paraId="4AF94681" w14:textId="77777777" w:rsidR="00FF5A14" w:rsidRPr="0091608A" w:rsidRDefault="00FF5A14" w:rsidP="0091608A">
      <w:pPr>
        <w:snapToGrid w:val="0"/>
        <w:jc w:val="center"/>
        <w:rPr>
          <w:rFonts w:ascii="Meiryo UI" w:eastAsia="Meiryo UI" w:hAnsi="Meiryo UI"/>
          <w:b/>
          <w:szCs w:val="21"/>
        </w:rPr>
      </w:pPr>
    </w:p>
    <w:p w14:paraId="751CA430" w14:textId="03703248" w:rsidR="00D021AF" w:rsidRPr="0091608A" w:rsidRDefault="00D021AF" w:rsidP="00EE68E5">
      <w:pPr>
        <w:snapToGrid w:val="0"/>
        <w:jc w:val="left"/>
        <w:rPr>
          <w:rFonts w:ascii="Meiryo UI" w:eastAsia="Meiryo UI" w:hAnsi="Meiryo UI"/>
          <w:b/>
          <w:szCs w:val="21"/>
        </w:rPr>
      </w:pPr>
      <w:r w:rsidRPr="0091608A">
        <w:rPr>
          <w:rFonts w:ascii="Meiryo UI" w:eastAsia="Meiryo UI" w:hAnsi="Meiryo UI" w:hint="eastAsia"/>
          <w:b/>
          <w:szCs w:val="21"/>
        </w:rPr>
        <w:t>【</w:t>
      </w:r>
      <w:r w:rsidR="00241FD8">
        <w:rPr>
          <w:rFonts w:ascii="Meiryo UI" w:eastAsia="Meiryo UI" w:hAnsi="Meiryo UI" w:hint="eastAsia"/>
          <w:b/>
          <w:szCs w:val="21"/>
        </w:rPr>
        <w:t>第一章</w:t>
      </w:r>
      <w:r w:rsidRPr="0091608A">
        <w:rPr>
          <w:rFonts w:ascii="Meiryo UI" w:eastAsia="Meiryo UI" w:hAnsi="Meiryo UI" w:hint="eastAsia"/>
          <w:b/>
          <w:szCs w:val="21"/>
        </w:rPr>
        <w:t>の目的】</w:t>
      </w:r>
    </w:p>
    <w:p w14:paraId="66D3C424" w14:textId="293862CF" w:rsidR="00D021AF" w:rsidRPr="00490E12" w:rsidRDefault="00241FD8" w:rsidP="00EE68E5">
      <w:pPr>
        <w:snapToGrid w:val="0"/>
        <w:ind w:firstLineChars="100" w:firstLine="210"/>
        <w:jc w:val="left"/>
        <w:rPr>
          <w:rFonts w:ascii="Meiryo UI" w:eastAsia="Meiryo UI" w:hAnsi="Meiryo UI"/>
          <w:szCs w:val="21"/>
        </w:rPr>
      </w:pPr>
      <w:r>
        <w:rPr>
          <w:rFonts w:ascii="Meiryo UI" w:eastAsia="Meiryo UI" w:hAnsi="Meiryo UI" w:hint="eastAsia"/>
          <w:szCs w:val="21"/>
        </w:rPr>
        <w:t>第一章</w:t>
      </w:r>
      <w:r w:rsidR="00D021AF" w:rsidRPr="00490E12">
        <w:rPr>
          <w:rFonts w:ascii="Meiryo UI" w:eastAsia="Meiryo UI" w:hAnsi="Meiryo UI" w:hint="eastAsia"/>
          <w:szCs w:val="21"/>
        </w:rPr>
        <w:t>は、容量市場の</w:t>
      </w:r>
      <w:r w:rsidR="00031F86">
        <w:rPr>
          <w:rFonts w:ascii="Meiryo UI" w:eastAsia="Meiryo UI" w:hAnsi="Meiryo UI" w:hint="eastAsia"/>
          <w:szCs w:val="21"/>
        </w:rPr>
        <w:t>導入による影響を評価</w:t>
      </w:r>
      <w:r w:rsidR="00A61474">
        <w:rPr>
          <w:rFonts w:ascii="Meiryo UI" w:eastAsia="Meiryo UI" w:hAnsi="Meiryo UI" w:hint="eastAsia"/>
          <w:szCs w:val="21"/>
        </w:rPr>
        <w:t>し、制度主旨との整合性を再確認する</w:t>
      </w:r>
      <w:r w:rsidR="00D021AF" w:rsidRPr="00490E12">
        <w:rPr>
          <w:rFonts w:ascii="Meiryo UI" w:eastAsia="Meiryo UI" w:hAnsi="Meiryo UI" w:hint="eastAsia"/>
          <w:szCs w:val="21"/>
        </w:rPr>
        <w:t>ものとなります。</w:t>
      </w:r>
      <w:bookmarkStart w:id="2" w:name="_Hlk208592914"/>
    </w:p>
    <w:p w14:paraId="76E368B2" w14:textId="1742DA43" w:rsidR="00D021AF" w:rsidRPr="00490E12" w:rsidRDefault="00D021AF" w:rsidP="00EE68E5">
      <w:pPr>
        <w:snapToGrid w:val="0"/>
        <w:ind w:firstLineChars="100" w:firstLine="210"/>
        <w:jc w:val="left"/>
        <w:rPr>
          <w:rFonts w:ascii="Meiryo UI" w:eastAsia="Meiryo UI" w:hAnsi="Meiryo UI"/>
          <w:szCs w:val="21"/>
        </w:rPr>
      </w:pPr>
      <w:r w:rsidRPr="00490E12">
        <w:rPr>
          <w:rFonts w:ascii="Meiryo UI" w:eastAsia="Meiryo UI" w:hAnsi="Meiryo UI" w:hint="eastAsia"/>
          <w:szCs w:val="21"/>
        </w:rPr>
        <w:t>容量市場は、国の制度設計に基づき、2020年</w:t>
      </w:r>
      <w:r w:rsidRPr="00490E12">
        <w:rPr>
          <w:rFonts w:ascii="Meiryo UI" w:eastAsia="Meiryo UI" w:hAnsi="Meiryo UI"/>
          <w:szCs w:val="21"/>
        </w:rPr>
        <w:t>度</w:t>
      </w:r>
      <w:r w:rsidRPr="00490E12">
        <w:rPr>
          <w:rFonts w:ascii="Meiryo UI" w:eastAsia="Meiryo UI" w:hAnsi="Meiryo UI" w:hint="eastAsia"/>
          <w:szCs w:val="21"/>
        </w:rPr>
        <w:t>から毎年度オークションを開催し、2</w:t>
      </w:r>
      <w:r w:rsidRPr="00490E12">
        <w:rPr>
          <w:rFonts w:ascii="Meiryo UI" w:eastAsia="Meiryo UI" w:hAnsi="Meiryo UI"/>
          <w:szCs w:val="21"/>
        </w:rPr>
        <w:t>024</w:t>
      </w:r>
      <w:r w:rsidRPr="00490E12">
        <w:rPr>
          <w:rFonts w:ascii="Meiryo UI" w:eastAsia="Meiryo UI" w:hAnsi="Meiryo UI" w:hint="eastAsia"/>
          <w:szCs w:val="21"/>
        </w:rPr>
        <w:t>年度より実需給期間が開始され</w:t>
      </w:r>
      <w:r w:rsidR="00BB1987">
        <w:rPr>
          <w:rFonts w:ascii="Meiryo UI" w:eastAsia="Meiryo UI" w:hAnsi="Meiryo UI" w:hint="eastAsia"/>
          <w:szCs w:val="21"/>
        </w:rPr>
        <w:t>ました</w:t>
      </w:r>
      <w:r w:rsidRPr="00490E12">
        <w:rPr>
          <w:rFonts w:ascii="Meiryo UI" w:eastAsia="Meiryo UI" w:hAnsi="Meiryo UI" w:hint="eastAsia"/>
          <w:szCs w:val="21"/>
        </w:rPr>
        <w:t>。</w:t>
      </w:r>
      <w:r w:rsidR="000F5896">
        <w:rPr>
          <w:rFonts w:ascii="Meiryo UI" w:eastAsia="Meiryo UI" w:hAnsi="Meiryo UI" w:hint="eastAsia"/>
          <w:szCs w:val="21"/>
        </w:rPr>
        <w:t>本制度は</w:t>
      </w:r>
      <w:bookmarkEnd w:id="2"/>
      <w:r w:rsidRPr="00490E12">
        <w:rPr>
          <w:rFonts w:ascii="Meiryo UI" w:eastAsia="Meiryo UI" w:hAnsi="Meiryo UI" w:hint="eastAsia"/>
          <w:szCs w:val="21"/>
        </w:rPr>
        <w:t>事前に実需給の一定期間前にオークションを開催することで、発電投資の予見性を高める仕組みとなっております。</w:t>
      </w:r>
    </w:p>
    <w:p w14:paraId="0D345DA4" w14:textId="55B32FEB" w:rsidR="00D021AF" w:rsidRPr="00490E12" w:rsidRDefault="000F5896" w:rsidP="00EE68E5">
      <w:pPr>
        <w:snapToGrid w:val="0"/>
        <w:ind w:firstLineChars="100" w:firstLine="210"/>
        <w:jc w:val="left"/>
        <w:rPr>
          <w:rFonts w:ascii="Meiryo UI" w:eastAsia="Meiryo UI" w:hAnsi="Meiryo UI"/>
          <w:szCs w:val="21"/>
        </w:rPr>
      </w:pPr>
      <w:r>
        <w:rPr>
          <w:rFonts w:ascii="Meiryo UI" w:eastAsia="Meiryo UI" w:hAnsi="Meiryo UI" w:hint="eastAsia"/>
          <w:szCs w:val="21"/>
        </w:rPr>
        <w:t>オークション</w:t>
      </w:r>
      <w:r w:rsidR="00D021AF" w:rsidRPr="00490E12">
        <w:rPr>
          <w:rFonts w:ascii="Meiryo UI" w:eastAsia="Meiryo UI" w:hAnsi="Meiryo UI" w:hint="eastAsia"/>
          <w:szCs w:val="21"/>
        </w:rPr>
        <w:t>に参加されている発電事業者だけでなく、容量市場に関わる事業者の</w:t>
      </w:r>
      <w:r w:rsidR="002040F2">
        <w:rPr>
          <w:rFonts w:ascii="Meiryo UI" w:eastAsia="Meiryo UI" w:hAnsi="Meiryo UI" w:hint="eastAsia"/>
          <w:szCs w:val="21"/>
        </w:rPr>
        <w:t>皆様</w:t>
      </w:r>
      <w:r w:rsidR="00D021AF" w:rsidRPr="00490E12">
        <w:rPr>
          <w:rFonts w:ascii="Meiryo UI" w:eastAsia="Meiryo UI" w:hAnsi="Meiryo UI" w:hint="eastAsia"/>
          <w:szCs w:val="21"/>
        </w:rPr>
        <w:t>もご</w:t>
      </w:r>
      <w:r w:rsidR="002433A0">
        <w:rPr>
          <w:rFonts w:ascii="Meiryo UI" w:eastAsia="Meiryo UI" w:hAnsi="Meiryo UI" w:hint="eastAsia"/>
          <w:szCs w:val="21"/>
        </w:rPr>
        <w:t>意見を</w:t>
      </w:r>
      <w:r w:rsidR="00FD639C">
        <w:rPr>
          <w:rFonts w:ascii="Meiryo UI" w:eastAsia="Meiryo UI" w:hAnsi="Meiryo UI" w:hint="eastAsia"/>
          <w:szCs w:val="21"/>
        </w:rPr>
        <w:t>お寄せください</w:t>
      </w:r>
      <w:r w:rsidR="002433A0">
        <w:rPr>
          <w:rFonts w:ascii="Meiryo UI" w:eastAsia="Meiryo UI" w:hAnsi="Meiryo UI" w:hint="eastAsia"/>
          <w:szCs w:val="21"/>
        </w:rPr>
        <w:t>。</w:t>
      </w:r>
    </w:p>
    <w:p w14:paraId="2CF9227D" w14:textId="77777777" w:rsidR="00D021AF" w:rsidRPr="00490E12" w:rsidRDefault="00D021AF" w:rsidP="00D021AF">
      <w:pPr>
        <w:snapToGrid w:val="0"/>
        <w:rPr>
          <w:rFonts w:ascii="Meiryo UI" w:eastAsia="Meiryo UI" w:hAnsi="Meiryo UI"/>
          <w:szCs w:val="21"/>
        </w:rPr>
      </w:pPr>
    </w:p>
    <w:p w14:paraId="6CACDAF1" w14:textId="32804E29" w:rsidR="00D021AF" w:rsidRPr="00490E12" w:rsidRDefault="00D021AF" w:rsidP="00EE68E5">
      <w:pPr>
        <w:snapToGrid w:val="0"/>
        <w:jc w:val="left"/>
        <w:rPr>
          <w:rFonts w:ascii="Meiryo UI" w:eastAsia="Meiryo UI" w:hAnsi="Meiryo UI"/>
          <w:szCs w:val="21"/>
        </w:rPr>
      </w:pPr>
      <w:r w:rsidRPr="0091608A">
        <w:rPr>
          <w:rFonts w:ascii="Meiryo UI" w:eastAsia="Meiryo UI" w:hAnsi="Meiryo UI" w:hint="eastAsia"/>
          <w:b/>
          <w:szCs w:val="21"/>
        </w:rPr>
        <w:t>【</w:t>
      </w:r>
      <w:r w:rsidR="00D74E1E">
        <w:rPr>
          <w:rFonts w:ascii="Meiryo UI" w:eastAsia="Meiryo UI" w:hAnsi="Meiryo UI" w:hint="eastAsia"/>
          <w:b/>
          <w:szCs w:val="21"/>
        </w:rPr>
        <w:t>検証</w:t>
      </w:r>
      <w:r w:rsidR="00D24F46">
        <w:rPr>
          <w:rFonts w:ascii="Meiryo UI" w:eastAsia="Meiryo UI" w:hAnsi="Meiryo UI" w:hint="eastAsia"/>
          <w:b/>
          <w:szCs w:val="21"/>
        </w:rPr>
        <w:t>項目</w:t>
      </w:r>
      <w:r w:rsidRPr="0091608A">
        <w:rPr>
          <w:rFonts w:ascii="Meiryo UI" w:eastAsia="Meiryo UI" w:hAnsi="Meiryo UI" w:hint="eastAsia"/>
          <w:b/>
          <w:szCs w:val="21"/>
        </w:rPr>
        <w:t>について】</w:t>
      </w:r>
      <w:bookmarkStart w:id="3" w:name="_Hlk208835280"/>
    </w:p>
    <w:p w14:paraId="3E583EF8" w14:textId="7ABC0637" w:rsidR="00D021AF" w:rsidRPr="00E67983" w:rsidRDefault="00D021AF" w:rsidP="00EE68E5">
      <w:pPr>
        <w:snapToGrid w:val="0"/>
        <w:ind w:firstLineChars="50" w:firstLine="105"/>
        <w:jc w:val="left"/>
        <w:rPr>
          <w:rFonts w:ascii="Meiryo UI" w:eastAsia="Meiryo UI" w:hAnsi="Meiryo UI"/>
          <w:szCs w:val="21"/>
        </w:rPr>
      </w:pPr>
      <w:r w:rsidRPr="00E67983">
        <w:rPr>
          <w:rFonts w:ascii="Meiryo UI" w:eastAsia="Meiryo UI" w:hAnsi="Meiryo UI" w:hint="eastAsia"/>
          <w:szCs w:val="21"/>
        </w:rPr>
        <w:t>容量市場は、</w:t>
      </w:r>
      <w:r w:rsidR="000275B4">
        <w:rPr>
          <w:rFonts w:ascii="Meiryo UI" w:eastAsia="Meiryo UI" w:hAnsi="Meiryo UI" w:hint="eastAsia"/>
          <w:szCs w:val="21"/>
        </w:rPr>
        <w:t>日本</w:t>
      </w:r>
      <w:r w:rsidRPr="00E67983">
        <w:rPr>
          <w:rFonts w:ascii="Meiryo UI" w:eastAsia="Meiryo UI" w:hAnsi="Meiryo UI" w:hint="eastAsia"/>
          <w:szCs w:val="21"/>
        </w:rPr>
        <w:t>全体で中長期的な供給力を継続して確保することを目指しています。</w:t>
      </w:r>
    </w:p>
    <w:p w14:paraId="6DC0B496" w14:textId="317513B3" w:rsidR="00A06633" w:rsidRDefault="00D74E1E" w:rsidP="00EE68E5">
      <w:pPr>
        <w:snapToGrid w:val="0"/>
        <w:ind w:firstLineChars="50" w:firstLine="105"/>
        <w:jc w:val="left"/>
        <w:rPr>
          <w:rFonts w:ascii="Meiryo UI" w:eastAsia="Meiryo UI" w:hAnsi="Meiryo UI"/>
          <w:szCs w:val="21"/>
        </w:rPr>
      </w:pPr>
      <w:r>
        <w:rPr>
          <w:rFonts w:ascii="Meiryo UI" w:eastAsia="Meiryo UI" w:hAnsi="Meiryo UI" w:hint="eastAsia"/>
          <w:szCs w:val="21"/>
        </w:rPr>
        <w:t>今回の包括的検証では、</w:t>
      </w:r>
      <w:r w:rsidR="00D021AF" w:rsidRPr="00E67983">
        <w:rPr>
          <w:rFonts w:ascii="Meiryo UI" w:eastAsia="Meiryo UI" w:hAnsi="Meiryo UI" w:hint="eastAsia"/>
          <w:szCs w:val="21"/>
        </w:rPr>
        <w:t>容量市場の導入による影響を評価し、制度主旨との整合性を再確認する</w:t>
      </w:r>
      <w:r>
        <w:rPr>
          <w:rFonts w:ascii="Meiryo UI" w:eastAsia="Meiryo UI" w:hAnsi="Meiryo UI" w:hint="eastAsia"/>
          <w:szCs w:val="21"/>
        </w:rPr>
        <w:t>ために</w:t>
      </w:r>
      <w:r w:rsidR="00D021AF" w:rsidRPr="00E67983">
        <w:rPr>
          <w:rFonts w:ascii="Meiryo UI" w:eastAsia="Meiryo UI" w:hAnsi="Meiryo UI" w:hint="eastAsia"/>
          <w:szCs w:val="21"/>
        </w:rPr>
        <w:t>、</w:t>
      </w:r>
      <w:r w:rsidRPr="00490E12">
        <w:rPr>
          <w:rFonts w:ascii="Meiryo UI" w:eastAsia="Meiryo UI" w:hAnsi="Meiryo UI" w:hint="eastAsia"/>
          <w:szCs w:val="21"/>
        </w:rPr>
        <w:t>以下の</w:t>
      </w:r>
      <w:r>
        <w:rPr>
          <w:rFonts w:ascii="Meiryo UI" w:eastAsia="Meiryo UI" w:hAnsi="Meiryo UI" w:hint="eastAsia"/>
          <w:szCs w:val="21"/>
        </w:rPr>
        <w:t>検証</w:t>
      </w:r>
      <w:r w:rsidRPr="00490E12">
        <w:rPr>
          <w:rFonts w:ascii="Meiryo UI" w:eastAsia="Meiryo UI" w:hAnsi="Meiryo UI" w:hint="eastAsia"/>
          <w:szCs w:val="21"/>
        </w:rPr>
        <w:t>項目を設定しています。</w:t>
      </w:r>
    </w:p>
    <w:p w14:paraId="74382FD5" w14:textId="77777777" w:rsidR="00A06633" w:rsidRPr="00490E12" w:rsidRDefault="00A06633" w:rsidP="00EE68E5">
      <w:pPr>
        <w:snapToGrid w:val="0"/>
        <w:ind w:firstLineChars="50" w:firstLine="105"/>
        <w:jc w:val="left"/>
        <w:rPr>
          <w:rFonts w:ascii="Meiryo UI" w:eastAsia="Meiryo UI" w:hAnsi="Meiryo UI"/>
          <w:szCs w:val="21"/>
        </w:rPr>
      </w:pPr>
    </w:p>
    <w:bookmarkEnd w:id="3"/>
    <w:p w14:paraId="53F2A3ED" w14:textId="79084E3A" w:rsidR="009F2D5F" w:rsidRPr="00490E12" w:rsidRDefault="009F2D5F" w:rsidP="00EE68E5">
      <w:pPr>
        <w:jc w:val="left"/>
        <w:rPr>
          <w:rFonts w:ascii="Meiryo UI" w:eastAsia="Meiryo UI" w:hAnsi="Meiryo UI"/>
          <w:szCs w:val="21"/>
        </w:rPr>
      </w:pPr>
      <w:r w:rsidRPr="00490E12">
        <w:rPr>
          <w:rFonts w:ascii="Meiryo UI" w:eastAsia="Meiryo UI" w:hAnsi="Meiryo UI" w:hint="eastAsia"/>
          <w:szCs w:val="21"/>
        </w:rPr>
        <w:t>項目Ⅰ：</w:t>
      </w:r>
      <w:r w:rsidR="008449B1" w:rsidRPr="009F2D5F">
        <w:rPr>
          <w:rFonts w:ascii="Meiryo UI" w:eastAsia="Meiryo UI" w:hAnsi="Meiryo UI" w:hint="eastAsia"/>
          <w:szCs w:val="21"/>
        </w:rPr>
        <w:t>中長期的な供給力の確保状況</w:t>
      </w:r>
    </w:p>
    <w:p w14:paraId="1E879131" w14:textId="145397E2" w:rsidR="009F2D5F" w:rsidRPr="00490E12" w:rsidRDefault="009F2D5F" w:rsidP="00EE68E5">
      <w:pPr>
        <w:jc w:val="left"/>
        <w:rPr>
          <w:rFonts w:ascii="Meiryo UI" w:eastAsia="Meiryo UI" w:hAnsi="Meiryo UI"/>
          <w:szCs w:val="21"/>
        </w:rPr>
      </w:pPr>
      <w:r w:rsidRPr="00490E12">
        <w:rPr>
          <w:rFonts w:ascii="Meiryo UI" w:eastAsia="Meiryo UI" w:hAnsi="Meiryo UI" w:hint="eastAsia"/>
          <w:szCs w:val="21"/>
        </w:rPr>
        <w:t>項目Ⅱ：</w:t>
      </w:r>
      <w:r w:rsidR="008449B1" w:rsidRPr="009F2D5F">
        <w:rPr>
          <w:rFonts w:ascii="Meiryo UI" w:eastAsia="Meiryo UI" w:hAnsi="Meiryo UI" w:hint="eastAsia"/>
          <w:szCs w:val="21"/>
        </w:rPr>
        <w:t>発電投資の予見性確保状況</w:t>
      </w:r>
    </w:p>
    <w:p w14:paraId="51D9D353" w14:textId="7C1C343C" w:rsidR="009F2D5F" w:rsidRPr="00490E12" w:rsidRDefault="009F2D5F" w:rsidP="00EE68E5">
      <w:pPr>
        <w:jc w:val="left"/>
        <w:rPr>
          <w:rFonts w:ascii="Meiryo UI" w:eastAsia="Meiryo UI" w:hAnsi="Meiryo UI"/>
          <w:szCs w:val="21"/>
        </w:rPr>
      </w:pPr>
      <w:r w:rsidRPr="00490E12">
        <w:rPr>
          <w:rFonts w:ascii="Meiryo UI" w:eastAsia="Meiryo UI" w:hAnsi="Meiryo UI" w:hint="eastAsia"/>
          <w:szCs w:val="21"/>
        </w:rPr>
        <w:t>項目Ⅲ：</w:t>
      </w:r>
      <w:r w:rsidR="008449B1" w:rsidRPr="009F2D5F">
        <w:rPr>
          <w:rFonts w:ascii="Meiryo UI" w:eastAsia="Meiryo UI" w:hAnsi="Meiryo UI" w:hint="eastAsia"/>
          <w:szCs w:val="21"/>
        </w:rPr>
        <w:t>卸電力市場価格等に対する影響</w:t>
      </w:r>
    </w:p>
    <w:p w14:paraId="2C8CFEC8" w14:textId="1D347664" w:rsidR="009F2D5F" w:rsidRPr="00490E12" w:rsidRDefault="009F2D5F" w:rsidP="00EE68E5">
      <w:pPr>
        <w:tabs>
          <w:tab w:val="left" w:pos="6972"/>
        </w:tabs>
        <w:jc w:val="left"/>
        <w:rPr>
          <w:rFonts w:ascii="Meiryo UI" w:eastAsia="Meiryo UI" w:hAnsi="Meiryo UI"/>
          <w:szCs w:val="21"/>
        </w:rPr>
      </w:pPr>
      <w:r w:rsidRPr="00490E12">
        <w:rPr>
          <w:rFonts w:ascii="Meiryo UI" w:eastAsia="Meiryo UI" w:hAnsi="Meiryo UI" w:hint="eastAsia"/>
          <w:szCs w:val="21"/>
        </w:rPr>
        <w:t>項目Ⅳ：</w:t>
      </w:r>
      <w:r w:rsidR="0097712F" w:rsidRPr="009F2D5F">
        <w:rPr>
          <w:rFonts w:ascii="Meiryo UI" w:eastAsia="Meiryo UI" w:hAnsi="Meiryo UI" w:hint="eastAsia"/>
          <w:szCs w:val="21"/>
        </w:rPr>
        <w:t>調整力の確保の状況</w:t>
      </w:r>
    </w:p>
    <w:p w14:paraId="3816FA26" w14:textId="799FE58B" w:rsidR="009F2D5F" w:rsidRPr="00490E12" w:rsidRDefault="009F2D5F" w:rsidP="00EE68E5">
      <w:pPr>
        <w:jc w:val="left"/>
        <w:rPr>
          <w:rFonts w:ascii="Meiryo UI" w:eastAsia="Meiryo UI" w:hAnsi="Meiryo UI"/>
          <w:szCs w:val="21"/>
        </w:rPr>
      </w:pPr>
      <w:r w:rsidRPr="00490E12">
        <w:rPr>
          <w:rFonts w:ascii="Meiryo UI" w:eastAsia="Meiryo UI" w:hAnsi="Meiryo UI" w:hint="eastAsia"/>
          <w:szCs w:val="21"/>
        </w:rPr>
        <w:t>項目Ⅴ：</w:t>
      </w:r>
      <w:r w:rsidR="0097712F" w:rsidRPr="009F2D5F">
        <w:rPr>
          <w:rFonts w:ascii="Meiryo UI" w:eastAsia="Meiryo UI" w:hAnsi="Meiryo UI" w:hint="eastAsia"/>
          <w:szCs w:val="21"/>
        </w:rPr>
        <w:t>容量メカニズムの適合性</w:t>
      </w:r>
    </w:p>
    <w:p w14:paraId="68F3ED04" w14:textId="77777777" w:rsidR="00D021AF" w:rsidRDefault="00D021AF" w:rsidP="00EE68E5">
      <w:pPr>
        <w:snapToGrid w:val="0"/>
        <w:jc w:val="left"/>
        <w:rPr>
          <w:rFonts w:ascii="Meiryo UI" w:eastAsia="Meiryo UI" w:hAnsi="Meiryo UI"/>
          <w:szCs w:val="21"/>
          <w:u w:val="single"/>
        </w:rPr>
      </w:pPr>
    </w:p>
    <w:p w14:paraId="36F8A0D3" w14:textId="6566AE67" w:rsidR="00590BC6" w:rsidRPr="00590BC6" w:rsidRDefault="00700DB1" w:rsidP="00EE68E5">
      <w:pPr>
        <w:snapToGrid w:val="0"/>
        <w:ind w:firstLineChars="100" w:firstLine="210"/>
        <w:jc w:val="left"/>
        <w:rPr>
          <w:rFonts w:ascii="Meiryo UI" w:eastAsia="Meiryo UI" w:hAnsi="Meiryo UI"/>
          <w:szCs w:val="21"/>
          <w:u w:val="single"/>
        </w:rPr>
      </w:pPr>
      <w:r>
        <w:rPr>
          <w:rFonts w:ascii="Meiryo UI" w:eastAsia="Meiryo UI" w:hAnsi="Meiryo UI" w:hint="eastAsia"/>
          <w:szCs w:val="21"/>
        </w:rPr>
        <w:t>また、</w:t>
      </w:r>
      <w:r w:rsidR="00590BC6" w:rsidRPr="00490E12">
        <w:rPr>
          <w:rFonts w:ascii="Meiryo UI" w:eastAsia="Meiryo UI" w:hAnsi="Meiryo UI" w:hint="eastAsia"/>
          <w:szCs w:val="21"/>
        </w:rPr>
        <w:t>回答を補完する資料を添付</w:t>
      </w:r>
      <w:r w:rsidR="00590BC6">
        <w:rPr>
          <w:rFonts w:ascii="Meiryo UI" w:eastAsia="Meiryo UI" w:hAnsi="Meiryo UI" w:hint="eastAsia"/>
          <w:szCs w:val="21"/>
        </w:rPr>
        <w:t>いただ</w:t>
      </w:r>
      <w:r w:rsidR="00590BC6" w:rsidRPr="00490E12">
        <w:rPr>
          <w:rFonts w:ascii="Meiryo UI" w:eastAsia="Meiryo UI" w:hAnsi="Meiryo UI" w:hint="eastAsia"/>
          <w:szCs w:val="21"/>
        </w:rPr>
        <w:t>くことも可能としますが、その場合においても</w:t>
      </w:r>
      <w:r w:rsidR="00590BC6">
        <w:rPr>
          <w:rFonts w:ascii="Meiryo UI" w:eastAsia="Meiryo UI" w:hAnsi="Meiryo UI" w:hint="eastAsia"/>
          <w:szCs w:val="21"/>
        </w:rPr>
        <w:t>、回答フォームも併せて</w:t>
      </w:r>
      <w:r w:rsidR="002F14F3">
        <w:rPr>
          <w:rFonts w:ascii="Meiryo UI" w:eastAsia="Meiryo UI" w:hAnsi="Meiryo UI" w:hint="eastAsia"/>
          <w:szCs w:val="21"/>
        </w:rPr>
        <w:t>ご</w:t>
      </w:r>
      <w:r w:rsidR="00590BC6">
        <w:rPr>
          <w:rFonts w:ascii="Meiryo UI" w:eastAsia="Meiryo UI" w:hAnsi="Meiryo UI" w:hint="eastAsia"/>
          <w:szCs w:val="21"/>
        </w:rPr>
        <w:t>入力いただ</w:t>
      </w:r>
      <w:r w:rsidR="00590BC6" w:rsidRPr="00490E12">
        <w:rPr>
          <w:rFonts w:ascii="Meiryo UI" w:eastAsia="Meiryo UI" w:hAnsi="Meiryo UI" w:hint="eastAsia"/>
          <w:szCs w:val="21"/>
        </w:rPr>
        <w:t>きますようお願いします。</w:t>
      </w:r>
    </w:p>
    <w:p w14:paraId="744DACE2" w14:textId="77777777" w:rsidR="002D7190" w:rsidRPr="001C1CA8" w:rsidRDefault="002D7190">
      <w:pPr>
        <w:widowControl/>
        <w:jc w:val="left"/>
        <w:rPr>
          <w:rFonts w:ascii="Meiryo UI" w:eastAsia="Meiryo UI" w:hAnsi="Meiryo UI"/>
          <w:b/>
          <w:szCs w:val="21"/>
        </w:rPr>
      </w:pPr>
      <w:r w:rsidRPr="001C1CA8">
        <w:rPr>
          <w:rFonts w:ascii="Meiryo UI" w:eastAsia="Meiryo UI" w:hAnsi="Meiryo UI"/>
          <w:b/>
          <w:szCs w:val="21"/>
        </w:rPr>
        <w:br w:type="page"/>
      </w:r>
    </w:p>
    <w:p w14:paraId="70D8A9D0" w14:textId="6CE6FB90" w:rsidR="00D021AF" w:rsidRPr="0091608A" w:rsidRDefault="00D24F46" w:rsidP="00EE68E5">
      <w:pPr>
        <w:snapToGrid w:val="0"/>
        <w:jc w:val="left"/>
        <w:rPr>
          <w:rFonts w:ascii="Meiryo UI" w:eastAsia="Meiryo UI" w:hAnsi="Meiryo UI"/>
          <w:b/>
          <w:szCs w:val="21"/>
          <w:u w:val="single"/>
        </w:rPr>
      </w:pPr>
      <w:r>
        <w:rPr>
          <w:rFonts w:ascii="Meiryo UI" w:eastAsia="Meiryo UI" w:hAnsi="Meiryo UI" w:hint="eastAsia"/>
          <w:b/>
          <w:szCs w:val="21"/>
          <w:u w:val="single"/>
        </w:rPr>
        <w:lastRenderedPageBreak/>
        <w:t>項目</w:t>
      </w:r>
      <w:r w:rsidR="00D021AF" w:rsidRPr="0091608A">
        <w:rPr>
          <w:rFonts w:ascii="Meiryo UI" w:eastAsia="Meiryo UI" w:hAnsi="Meiryo UI" w:hint="eastAsia"/>
          <w:b/>
          <w:szCs w:val="21"/>
          <w:u w:val="single"/>
        </w:rPr>
        <w:t xml:space="preserve">　</w:t>
      </w:r>
      <w:r w:rsidR="00D021AF" w:rsidRPr="0091608A">
        <w:rPr>
          <w:rFonts w:ascii="Meiryo UI" w:eastAsia="Meiryo UI" w:hAnsi="Meiryo UI"/>
          <w:b/>
          <w:szCs w:val="21"/>
          <w:u w:val="single"/>
        </w:rPr>
        <w:t>I：</w:t>
      </w:r>
      <w:r w:rsidR="00D021AF" w:rsidRPr="0091608A">
        <w:rPr>
          <w:rFonts w:ascii="Meiryo UI" w:eastAsia="Meiryo UI" w:hAnsi="Meiryo UI" w:hint="eastAsia"/>
          <w:b/>
          <w:szCs w:val="21"/>
          <w:u w:val="single"/>
        </w:rPr>
        <w:t>中長期的な</w:t>
      </w:r>
      <w:r w:rsidR="00D021AF" w:rsidRPr="0091608A">
        <w:rPr>
          <w:rFonts w:ascii="Meiryo UI" w:eastAsia="Meiryo UI" w:hAnsi="Meiryo UI"/>
          <w:b/>
          <w:szCs w:val="21"/>
          <w:u w:val="single"/>
        </w:rPr>
        <w:t>供給力</w:t>
      </w:r>
      <w:r w:rsidR="00D021AF" w:rsidRPr="0091608A">
        <w:rPr>
          <w:rFonts w:ascii="Meiryo UI" w:eastAsia="Meiryo UI" w:hAnsi="Meiryo UI" w:hint="eastAsia"/>
          <w:b/>
          <w:szCs w:val="21"/>
          <w:u w:val="single"/>
        </w:rPr>
        <w:t>の</w:t>
      </w:r>
      <w:r w:rsidR="00D021AF" w:rsidRPr="0091608A">
        <w:rPr>
          <w:rFonts w:ascii="Meiryo UI" w:eastAsia="Meiryo UI" w:hAnsi="Meiryo UI"/>
          <w:b/>
          <w:szCs w:val="21"/>
          <w:u w:val="single"/>
        </w:rPr>
        <w:t>確保</w:t>
      </w:r>
      <w:r w:rsidR="00D021AF" w:rsidRPr="0091608A">
        <w:rPr>
          <w:rFonts w:ascii="Meiryo UI" w:eastAsia="Meiryo UI" w:hAnsi="Meiryo UI" w:hint="eastAsia"/>
          <w:b/>
          <w:szCs w:val="21"/>
          <w:u w:val="single"/>
        </w:rPr>
        <w:t>状況</w:t>
      </w:r>
    </w:p>
    <w:p w14:paraId="42F777F7" w14:textId="2551B339" w:rsidR="00D021AF" w:rsidRPr="0091608A" w:rsidRDefault="00D021AF" w:rsidP="00EE68E5">
      <w:pPr>
        <w:snapToGrid w:val="0"/>
        <w:jc w:val="left"/>
        <w:rPr>
          <w:rFonts w:ascii="Meiryo UI" w:eastAsia="Meiryo UI" w:hAnsi="Meiryo UI"/>
          <w:b/>
          <w:szCs w:val="21"/>
        </w:rPr>
      </w:pPr>
      <w:r w:rsidRPr="0091608A">
        <w:rPr>
          <w:rFonts w:ascii="Meiryo UI" w:eastAsia="Meiryo UI" w:hAnsi="Meiryo UI"/>
          <w:b/>
          <w:szCs w:val="21"/>
        </w:rPr>
        <w:t>【</w:t>
      </w:r>
      <w:r w:rsidRPr="0091608A">
        <w:rPr>
          <w:rFonts w:ascii="Meiryo UI" w:eastAsia="Meiryo UI" w:hAnsi="Meiryo UI" w:hint="eastAsia"/>
          <w:b/>
          <w:szCs w:val="21"/>
        </w:rPr>
        <w:t>背景】</w:t>
      </w:r>
    </w:p>
    <w:p w14:paraId="0F92E473" w14:textId="3CB688CD" w:rsidR="00D11725" w:rsidRDefault="00D11725" w:rsidP="00802A31">
      <w:pPr>
        <w:snapToGrid w:val="0"/>
        <w:ind w:firstLineChars="100" w:firstLine="210"/>
        <w:jc w:val="left"/>
        <w:rPr>
          <w:rFonts w:ascii="Meiryo UI" w:eastAsia="Meiryo UI" w:hAnsi="Meiryo UI"/>
          <w:szCs w:val="21"/>
        </w:rPr>
      </w:pPr>
      <w:r w:rsidRPr="00D11725">
        <w:rPr>
          <w:rFonts w:ascii="Meiryo UI" w:eastAsia="Meiryo UI" w:hAnsi="Meiryo UI" w:hint="eastAsia"/>
          <w:szCs w:val="21"/>
        </w:rPr>
        <w:t>中長期的な供給力</w:t>
      </w:r>
      <w:r>
        <w:rPr>
          <w:rFonts w:ascii="Meiryo UI" w:eastAsia="Meiryo UI" w:hAnsi="Meiryo UI" w:hint="eastAsia"/>
          <w:szCs w:val="21"/>
        </w:rPr>
        <w:t>を</w:t>
      </w:r>
      <w:r w:rsidRPr="00D11725">
        <w:rPr>
          <w:rFonts w:ascii="Meiryo UI" w:eastAsia="Meiryo UI" w:hAnsi="Meiryo UI" w:hint="eastAsia"/>
          <w:szCs w:val="21"/>
        </w:rPr>
        <w:t>確保するため、容量市場の仕組みがどのように機能しているか確認します。</w:t>
      </w:r>
    </w:p>
    <w:p w14:paraId="3311C6EC" w14:textId="4FA888BF" w:rsidR="00D11725" w:rsidRDefault="00D11725" w:rsidP="00802A31">
      <w:pPr>
        <w:snapToGrid w:val="0"/>
        <w:ind w:firstLineChars="100" w:firstLine="210"/>
        <w:jc w:val="left"/>
        <w:rPr>
          <w:rFonts w:ascii="Meiryo UI" w:eastAsia="Meiryo UI" w:hAnsi="Meiryo UI"/>
          <w:szCs w:val="21"/>
        </w:rPr>
      </w:pPr>
      <w:r w:rsidRPr="00D11725">
        <w:rPr>
          <w:rFonts w:ascii="Meiryo UI" w:eastAsia="Meiryo UI" w:hAnsi="Meiryo UI" w:hint="eastAsia"/>
          <w:szCs w:val="21"/>
        </w:rPr>
        <w:t>容量市場では、将来必要な供給力をあらかじめ確保していく仕組みにより、一定の投資予見性を確保して電源投資を適切なタイミングで行っていただくことで供給力不足の回避を目的としています。</w:t>
      </w:r>
    </w:p>
    <w:p w14:paraId="5D66EEDD" w14:textId="569566D4" w:rsidR="00D11725" w:rsidRPr="00490E12" w:rsidRDefault="00D11725" w:rsidP="00802A31">
      <w:pPr>
        <w:snapToGrid w:val="0"/>
        <w:ind w:firstLineChars="100" w:firstLine="210"/>
        <w:jc w:val="left"/>
        <w:rPr>
          <w:rFonts w:ascii="Meiryo UI" w:eastAsia="Meiryo UI" w:hAnsi="Meiryo UI"/>
          <w:szCs w:val="21"/>
        </w:rPr>
      </w:pPr>
      <w:r w:rsidRPr="00D11725">
        <w:rPr>
          <w:rFonts w:ascii="Meiryo UI" w:eastAsia="Meiryo UI" w:hAnsi="Meiryo UI" w:hint="eastAsia"/>
          <w:szCs w:val="21"/>
        </w:rPr>
        <w:t>この仕組みは最も効率良く中長期の供給力を確保するための手段であると、国の制度設計で整理</w:t>
      </w:r>
      <w:r w:rsidR="00AC16DE">
        <w:rPr>
          <w:rFonts w:ascii="Meiryo UI" w:eastAsia="Meiryo UI" w:hAnsi="Meiryo UI" w:hint="eastAsia"/>
          <w:szCs w:val="21"/>
        </w:rPr>
        <w:t>されました</w:t>
      </w:r>
      <w:r w:rsidRPr="00D11725">
        <w:rPr>
          <w:rFonts w:ascii="Meiryo UI" w:eastAsia="Meiryo UI" w:hAnsi="Meiryo UI" w:hint="eastAsia"/>
          <w:szCs w:val="21"/>
        </w:rPr>
        <w:t>。</w:t>
      </w:r>
    </w:p>
    <w:p w14:paraId="07C35363" w14:textId="77777777" w:rsidR="00BD037B" w:rsidRDefault="00BD037B" w:rsidP="00EE68E5">
      <w:pPr>
        <w:snapToGrid w:val="0"/>
        <w:jc w:val="left"/>
        <w:rPr>
          <w:rFonts w:ascii="Meiryo UI" w:eastAsia="Meiryo UI" w:hAnsi="Meiryo UI"/>
          <w:b/>
          <w:szCs w:val="21"/>
        </w:rPr>
      </w:pPr>
    </w:p>
    <w:p w14:paraId="23A7FB96" w14:textId="61CD83F1" w:rsidR="00456E60" w:rsidRPr="0091608A" w:rsidRDefault="00D021AF" w:rsidP="00EE68E5">
      <w:pPr>
        <w:snapToGrid w:val="0"/>
        <w:jc w:val="left"/>
        <w:rPr>
          <w:rFonts w:ascii="Meiryo UI" w:eastAsia="Meiryo UI" w:hAnsi="Meiryo UI"/>
          <w:b/>
          <w:szCs w:val="21"/>
        </w:rPr>
      </w:pPr>
      <w:r w:rsidRPr="00490E12">
        <w:rPr>
          <w:rFonts w:ascii="Meiryo UI" w:eastAsia="Meiryo UI" w:hAnsi="Meiryo UI"/>
          <w:b/>
          <w:szCs w:val="21"/>
        </w:rPr>
        <w:t>設問1</w:t>
      </w:r>
      <w:r w:rsidR="00456E60" w:rsidRPr="0091608A">
        <w:rPr>
          <w:rFonts w:ascii="Meiryo UI" w:eastAsia="Meiryo UI" w:hAnsi="Meiryo UI" w:hint="eastAsia"/>
          <w:b/>
          <w:szCs w:val="21"/>
        </w:rPr>
        <w:t>（中長期的な供給力の確保状況に関して）</w:t>
      </w:r>
    </w:p>
    <w:p w14:paraId="37DF484C" w14:textId="244B9B5B" w:rsidR="00D021AF" w:rsidRPr="00490E12" w:rsidRDefault="00D021AF" w:rsidP="00EE68E5">
      <w:pPr>
        <w:snapToGrid w:val="0"/>
        <w:ind w:firstLineChars="100" w:firstLine="210"/>
        <w:jc w:val="left"/>
        <w:rPr>
          <w:rFonts w:ascii="Meiryo UI" w:eastAsia="Meiryo UI" w:hAnsi="Meiryo UI"/>
          <w:szCs w:val="21"/>
        </w:rPr>
      </w:pPr>
      <w:r w:rsidRPr="00490E12">
        <w:rPr>
          <w:rFonts w:ascii="Meiryo UI" w:eastAsia="Meiryo UI" w:hAnsi="Meiryo UI" w:hint="eastAsia"/>
          <w:szCs w:val="21"/>
        </w:rPr>
        <w:t>容量市場の仕組みのうち、中長期的な供給力の確保</w:t>
      </w:r>
      <w:r w:rsidRPr="00490E12">
        <w:rPr>
          <w:rFonts w:ascii="Meiryo UI" w:eastAsia="Meiryo UI" w:hAnsi="Meiryo UI"/>
          <w:szCs w:val="21"/>
        </w:rPr>
        <w:t>について</w:t>
      </w:r>
      <w:r w:rsidRPr="00490E12">
        <w:rPr>
          <w:rFonts w:ascii="Meiryo UI" w:eastAsia="Meiryo UI" w:hAnsi="Meiryo UI" w:hint="eastAsia"/>
          <w:szCs w:val="21"/>
        </w:rPr>
        <w:t>、</w:t>
      </w:r>
      <w:r w:rsidRPr="00490E12">
        <w:rPr>
          <w:rFonts w:ascii="Meiryo UI" w:eastAsia="Meiryo UI" w:hAnsi="Meiryo UI"/>
          <w:szCs w:val="21"/>
        </w:rPr>
        <w:t>ご意見を</w:t>
      </w:r>
      <w:r w:rsidR="00F36C0C">
        <w:rPr>
          <w:rFonts w:ascii="Meiryo UI" w:eastAsia="Meiryo UI" w:hAnsi="Meiryo UI" w:hint="eastAsia"/>
          <w:szCs w:val="21"/>
        </w:rPr>
        <w:t>お寄せ</w:t>
      </w:r>
      <w:r w:rsidRPr="00490E12">
        <w:rPr>
          <w:rFonts w:ascii="Meiryo UI" w:eastAsia="Meiryo UI" w:hAnsi="Meiryo UI"/>
          <w:szCs w:val="21"/>
        </w:rPr>
        <w:t>ください。</w:t>
      </w:r>
      <w:bookmarkStart w:id="4" w:name="_Hlk207988985"/>
    </w:p>
    <w:p w14:paraId="0BE56228" w14:textId="77777777" w:rsidR="00D021AF" w:rsidRPr="00490E12" w:rsidRDefault="00D021AF" w:rsidP="00EE68E5">
      <w:pPr>
        <w:snapToGrid w:val="0"/>
        <w:ind w:leftChars="100" w:left="210"/>
        <w:jc w:val="left"/>
        <w:rPr>
          <w:rFonts w:ascii="Meiryo UI" w:eastAsia="Meiryo UI" w:hAnsi="Meiryo UI"/>
          <w:szCs w:val="21"/>
        </w:rPr>
      </w:pPr>
      <w:bookmarkStart w:id="5" w:name="_Hlk207988981"/>
      <w:r w:rsidRPr="00490E12">
        <w:rPr>
          <w:rFonts w:ascii="Meiryo UI" w:eastAsia="Meiryo UI" w:hAnsi="Meiryo UI" w:hint="eastAsia"/>
          <w:szCs w:val="21"/>
        </w:rPr>
        <w:t xml:space="preserve">A □ </w:t>
      </w:r>
      <w:bookmarkEnd w:id="5"/>
      <w:r w:rsidRPr="00490E12">
        <w:rPr>
          <w:rFonts w:ascii="Meiryo UI" w:eastAsia="Meiryo UI" w:hAnsi="Meiryo UI" w:hint="eastAsia"/>
          <w:szCs w:val="21"/>
        </w:rPr>
        <w:t>中長期的な供給力の確保に効果を上げている</w:t>
      </w:r>
    </w:p>
    <w:bookmarkEnd w:id="4"/>
    <w:p w14:paraId="613C4300" w14:textId="77777777" w:rsidR="008E77E8" w:rsidRDefault="00D021AF" w:rsidP="00EE68E5">
      <w:pPr>
        <w:snapToGrid w:val="0"/>
        <w:ind w:leftChars="100" w:left="210"/>
        <w:jc w:val="left"/>
        <w:rPr>
          <w:rFonts w:ascii="Meiryo UI" w:eastAsia="Meiryo UI" w:hAnsi="Meiryo UI"/>
          <w:szCs w:val="21"/>
        </w:rPr>
      </w:pPr>
      <w:r w:rsidRPr="00490E12">
        <w:rPr>
          <w:rFonts w:ascii="Meiryo UI" w:eastAsia="Meiryo UI" w:hAnsi="Meiryo UI" w:hint="eastAsia"/>
          <w:szCs w:val="21"/>
        </w:rPr>
        <w:t>B □ 中長期的な供給力の確保に一定の効果があると思われるが、</w:t>
      </w:r>
      <w:r w:rsidR="008B2B1F">
        <w:rPr>
          <w:rFonts w:ascii="Meiryo UI" w:eastAsia="Meiryo UI" w:hAnsi="Meiryo UI" w:hint="eastAsia"/>
          <w:szCs w:val="21"/>
        </w:rPr>
        <w:t>より良く</w:t>
      </w:r>
      <w:r w:rsidRPr="00490E12">
        <w:rPr>
          <w:rFonts w:ascii="Meiryo UI" w:eastAsia="Meiryo UI" w:hAnsi="Meiryo UI" w:hint="eastAsia"/>
          <w:szCs w:val="21"/>
        </w:rPr>
        <w:t>していく視点がある</w:t>
      </w:r>
    </w:p>
    <w:p w14:paraId="79F34423" w14:textId="4E0642C4" w:rsidR="00D021AF" w:rsidRPr="00490E12" w:rsidRDefault="00D021AF" w:rsidP="00AD10AD">
      <w:pPr>
        <w:snapToGrid w:val="0"/>
        <w:ind w:leftChars="100" w:left="210" w:firstLineChars="250" w:firstLine="525"/>
        <w:jc w:val="left"/>
        <w:rPr>
          <w:rFonts w:ascii="Meiryo UI" w:eastAsia="Meiryo UI" w:hAnsi="Meiryo UI"/>
          <w:szCs w:val="21"/>
        </w:rPr>
      </w:pPr>
      <w:r w:rsidRPr="00490E12">
        <w:rPr>
          <w:rFonts w:ascii="Meiryo UI" w:eastAsia="Meiryo UI" w:hAnsi="Meiryo UI" w:hint="eastAsia"/>
          <w:szCs w:val="21"/>
        </w:rPr>
        <w:t>（その理由や具体的な案を自由記述欄にご記入ください）</w:t>
      </w:r>
    </w:p>
    <w:p w14:paraId="2C92DA39" w14:textId="77777777" w:rsidR="008E77E8" w:rsidRDefault="00D021AF" w:rsidP="00EE68E5">
      <w:pPr>
        <w:snapToGrid w:val="0"/>
        <w:ind w:leftChars="100" w:left="210"/>
        <w:jc w:val="left"/>
        <w:rPr>
          <w:rFonts w:ascii="Meiryo UI" w:eastAsia="Meiryo UI" w:hAnsi="Meiryo UI"/>
          <w:szCs w:val="21"/>
        </w:rPr>
      </w:pPr>
      <w:r w:rsidRPr="00490E12">
        <w:rPr>
          <w:rFonts w:ascii="Meiryo UI" w:eastAsia="Meiryo UI" w:hAnsi="Meiryo UI" w:hint="eastAsia"/>
          <w:szCs w:val="21"/>
        </w:rPr>
        <w:t>C □ 中長期的な供給力の確保に効果がない</w:t>
      </w:r>
    </w:p>
    <w:p w14:paraId="0489E7FB" w14:textId="5FE3431F" w:rsidR="00D021AF" w:rsidRPr="00490E12" w:rsidDel="003735B6" w:rsidRDefault="00D021AF" w:rsidP="00AD10AD">
      <w:pPr>
        <w:snapToGrid w:val="0"/>
        <w:ind w:leftChars="100" w:left="210" w:firstLineChars="250" w:firstLine="525"/>
        <w:jc w:val="left"/>
        <w:rPr>
          <w:rFonts w:ascii="Meiryo UI" w:eastAsia="Meiryo UI" w:hAnsi="Meiryo UI"/>
          <w:szCs w:val="21"/>
        </w:rPr>
      </w:pPr>
      <w:r w:rsidRPr="00490E12">
        <w:rPr>
          <w:rFonts w:ascii="Meiryo UI" w:eastAsia="Meiryo UI" w:hAnsi="Meiryo UI" w:hint="eastAsia"/>
          <w:szCs w:val="21"/>
        </w:rPr>
        <w:t>（その理由や具体的な案を自由記述欄にご記入ください）</w:t>
      </w:r>
    </w:p>
    <w:p w14:paraId="39954600" w14:textId="77777777" w:rsidR="00D021AF" w:rsidRPr="00490E12" w:rsidRDefault="00D021AF" w:rsidP="00EE68E5">
      <w:pPr>
        <w:snapToGrid w:val="0"/>
        <w:ind w:leftChars="100" w:left="210"/>
        <w:jc w:val="left"/>
        <w:rPr>
          <w:rFonts w:ascii="Meiryo UI" w:eastAsia="Meiryo UI" w:hAnsi="Meiryo UI"/>
          <w:szCs w:val="21"/>
        </w:rPr>
      </w:pPr>
      <w:r w:rsidRPr="00490E12">
        <w:rPr>
          <w:rFonts w:ascii="Meiryo UI" w:eastAsia="Meiryo UI" w:hAnsi="Meiryo UI" w:hint="eastAsia"/>
          <w:szCs w:val="21"/>
        </w:rPr>
        <w:t>D □ 特に現時点で課題は感じていない</w:t>
      </w:r>
    </w:p>
    <w:p w14:paraId="2EAB4239" w14:textId="77777777" w:rsidR="00D021AF" w:rsidRPr="00490E12" w:rsidRDefault="00D021AF" w:rsidP="00EE68E5">
      <w:pPr>
        <w:snapToGrid w:val="0"/>
        <w:jc w:val="left"/>
        <w:rPr>
          <w:rFonts w:ascii="Meiryo UI" w:eastAsia="Meiryo UI" w:hAnsi="Meiryo UI"/>
          <w:szCs w:val="21"/>
        </w:rPr>
      </w:pPr>
    </w:p>
    <w:p w14:paraId="7B183E79" w14:textId="25204753" w:rsidR="00D021AF" w:rsidRPr="00490E12" w:rsidRDefault="00D021AF" w:rsidP="00EE68E5">
      <w:pPr>
        <w:snapToGrid w:val="0"/>
        <w:jc w:val="left"/>
        <w:rPr>
          <w:rFonts w:ascii="Meiryo UI" w:eastAsia="Meiryo UI" w:hAnsi="Meiryo UI"/>
          <w:szCs w:val="21"/>
        </w:rPr>
      </w:pPr>
      <w:r w:rsidRPr="00490E12">
        <w:rPr>
          <w:rFonts w:ascii="Meiryo UI" w:eastAsia="Meiryo UI" w:hAnsi="Meiryo UI" w:hint="eastAsia"/>
          <w:szCs w:val="21"/>
        </w:rPr>
        <w:t>※選択肢</w:t>
      </w:r>
      <w:r w:rsidRPr="00490E12">
        <w:rPr>
          <w:rFonts w:ascii="Meiryo UI" w:eastAsia="Meiryo UI" w:hAnsi="Meiryo UI"/>
          <w:szCs w:val="21"/>
        </w:rPr>
        <w:t>B</w:t>
      </w:r>
      <w:r w:rsidRPr="00490E12">
        <w:rPr>
          <w:rFonts w:ascii="Meiryo UI" w:eastAsia="Meiryo UI" w:hAnsi="Meiryo UI" w:hint="eastAsia"/>
          <w:szCs w:val="21"/>
        </w:rPr>
        <w:t>やCを</w:t>
      </w:r>
      <w:r w:rsidRPr="00490E12">
        <w:rPr>
          <w:rFonts w:ascii="Meiryo UI" w:eastAsia="Meiryo UI" w:hAnsi="Meiryo UI"/>
          <w:szCs w:val="21"/>
        </w:rPr>
        <w:t>選択</w:t>
      </w:r>
      <w:r w:rsidRPr="00490E12">
        <w:rPr>
          <w:rFonts w:ascii="Meiryo UI" w:eastAsia="Meiryo UI" w:hAnsi="Meiryo UI" w:hint="eastAsia"/>
          <w:szCs w:val="21"/>
        </w:rPr>
        <w:t>された</w:t>
      </w:r>
      <w:r w:rsidRPr="00490E12">
        <w:rPr>
          <w:rFonts w:ascii="Meiryo UI" w:eastAsia="Meiryo UI" w:hAnsi="Meiryo UI"/>
          <w:szCs w:val="21"/>
        </w:rPr>
        <w:t>場合は</w:t>
      </w:r>
      <w:r w:rsidRPr="00490E12">
        <w:rPr>
          <w:rFonts w:ascii="Meiryo UI" w:eastAsia="Meiryo UI" w:hAnsi="Meiryo UI" w:hint="eastAsia"/>
          <w:szCs w:val="21"/>
        </w:rPr>
        <w:t>、</w:t>
      </w:r>
      <w:r w:rsidR="004D77AA">
        <w:rPr>
          <w:rFonts w:ascii="Meiryo UI" w:eastAsia="Meiryo UI" w:hAnsi="Meiryo UI" w:hint="eastAsia"/>
          <w:szCs w:val="21"/>
        </w:rPr>
        <w:t>理由と</w:t>
      </w:r>
      <w:r w:rsidR="009B6F26">
        <w:rPr>
          <w:rFonts w:ascii="Meiryo UI" w:eastAsia="Meiryo UI" w:hAnsi="Meiryo UI" w:hint="eastAsia"/>
          <w:szCs w:val="21"/>
        </w:rPr>
        <w:t>改善に繋がるアイデア</w:t>
      </w:r>
      <w:r w:rsidRPr="00490E12">
        <w:rPr>
          <w:rFonts w:ascii="Meiryo UI" w:eastAsia="Meiryo UI" w:hAnsi="Meiryo UI" w:hint="eastAsia"/>
          <w:szCs w:val="21"/>
        </w:rPr>
        <w:t>をご</w:t>
      </w:r>
      <w:r w:rsidRPr="00490E12">
        <w:rPr>
          <w:rFonts w:ascii="Meiryo UI" w:eastAsia="Meiryo UI" w:hAnsi="Meiryo UI"/>
          <w:szCs w:val="21"/>
        </w:rPr>
        <w:t>記入ください</w:t>
      </w:r>
      <w:r w:rsidRPr="00490E12">
        <w:rPr>
          <w:rFonts w:ascii="Meiryo UI" w:eastAsia="Meiryo UI" w:hAnsi="Meiryo UI" w:hint="eastAsia"/>
          <w:szCs w:val="21"/>
        </w:rPr>
        <w:t>（必須）。</w:t>
      </w:r>
      <w:r w:rsidRPr="00490E12">
        <w:rPr>
          <w:rFonts w:ascii="Meiryo UI" w:eastAsia="Meiryo UI" w:hAnsi="Meiryo UI"/>
          <w:szCs w:val="21"/>
        </w:rPr>
        <w:br/>
      </w:r>
      <w:r w:rsidRPr="00490E12">
        <w:rPr>
          <w:rFonts w:ascii="Meiryo UI" w:eastAsia="Meiryo UI" w:hAnsi="Meiryo UI" w:hint="eastAsia"/>
          <w:szCs w:val="21"/>
        </w:rPr>
        <w:t>※選択肢AやDを選択</w:t>
      </w:r>
      <w:r w:rsidR="00376C8B">
        <w:rPr>
          <w:rFonts w:ascii="Meiryo UI" w:eastAsia="Meiryo UI" w:hAnsi="Meiryo UI" w:hint="eastAsia"/>
          <w:szCs w:val="21"/>
        </w:rPr>
        <w:t>された</w:t>
      </w:r>
      <w:r w:rsidRPr="00490E12">
        <w:rPr>
          <w:rFonts w:ascii="Meiryo UI" w:eastAsia="Meiryo UI" w:hAnsi="Meiryo UI" w:hint="eastAsia"/>
          <w:szCs w:val="21"/>
        </w:rPr>
        <w:t>場合も、ご意見がございましたら、ご記入ください（任意）。</w:t>
      </w:r>
    </w:p>
    <w:p w14:paraId="6C21A9E1" w14:textId="77777777" w:rsidR="00D021AF" w:rsidRPr="00490E12" w:rsidRDefault="00D021AF" w:rsidP="00EE68E5">
      <w:pPr>
        <w:snapToGrid w:val="0"/>
        <w:jc w:val="left"/>
        <w:rPr>
          <w:rFonts w:ascii="Meiryo UI" w:eastAsia="Meiryo UI" w:hAnsi="Meiryo UI"/>
          <w:szCs w:val="21"/>
        </w:rPr>
      </w:pPr>
    </w:p>
    <w:p w14:paraId="627F1BBD" w14:textId="77777777" w:rsidR="00D021AF" w:rsidRPr="00490E12" w:rsidRDefault="00D021AF" w:rsidP="00D021AF">
      <w:pPr>
        <w:snapToGrid w:val="0"/>
        <w:rPr>
          <w:rFonts w:ascii="Meiryo UI" w:eastAsia="Meiryo UI" w:hAnsi="Meiryo UI"/>
          <w:szCs w:val="21"/>
        </w:rPr>
      </w:pPr>
    </w:p>
    <w:p w14:paraId="3B59082A" w14:textId="77777777" w:rsidR="002D7190" w:rsidRPr="001C1CA8" w:rsidRDefault="002D7190">
      <w:pPr>
        <w:widowControl/>
        <w:jc w:val="left"/>
        <w:rPr>
          <w:rFonts w:ascii="Meiryo UI" w:eastAsia="Meiryo UI" w:hAnsi="Meiryo UI"/>
          <w:b/>
          <w:szCs w:val="21"/>
        </w:rPr>
      </w:pPr>
      <w:r w:rsidRPr="001C1CA8">
        <w:rPr>
          <w:rFonts w:ascii="Meiryo UI" w:eastAsia="Meiryo UI" w:hAnsi="Meiryo UI"/>
          <w:b/>
          <w:szCs w:val="21"/>
        </w:rPr>
        <w:br w:type="page"/>
      </w:r>
    </w:p>
    <w:p w14:paraId="41581D5E" w14:textId="7222909F" w:rsidR="00D021AF" w:rsidRPr="0091608A" w:rsidRDefault="00D24F46" w:rsidP="00EE68E5">
      <w:pPr>
        <w:snapToGrid w:val="0"/>
        <w:jc w:val="left"/>
        <w:rPr>
          <w:rFonts w:ascii="Meiryo UI" w:eastAsia="Meiryo UI" w:hAnsi="Meiryo UI"/>
          <w:b/>
          <w:szCs w:val="21"/>
          <w:u w:val="single"/>
        </w:rPr>
      </w:pPr>
      <w:r>
        <w:rPr>
          <w:rFonts w:ascii="Meiryo UI" w:eastAsia="Meiryo UI" w:hAnsi="Meiryo UI" w:hint="eastAsia"/>
          <w:b/>
          <w:szCs w:val="21"/>
          <w:u w:val="single"/>
        </w:rPr>
        <w:lastRenderedPageBreak/>
        <w:t>項目</w:t>
      </w:r>
      <w:r w:rsidR="00D021AF" w:rsidRPr="0091608A">
        <w:rPr>
          <w:rFonts w:ascii="Meiryo UI" w:eastAsia="Meiryo UI" w:hAnsi="Meiryo UI" w:hint="eastAsia"/>
          <w:b/>
          <w:szCs w:val="21"/>
          <w:u w:val="single"/>
        </w:rPr>
        <w:t xml:space="preserve">　</w:t>
      </w:r>
      <w:r w:rsidR="00FD7E5A" w:rsidRPr="00FD7E5A">
        <w:rPr>
          <w:rFonts w:ascii="Meiryo UI" w:eastAsia="Meiryo UI" w:hAnsi="Meiryo UI" w:hint="eastAsia"/>
          <w:b/>
          <w:szCs w:val="21"/>
          <w:u w:val="single"/>
        </w:rPr>
        <w:t>Ⅱ</w:t>
      </w:r>
      <w:r w:rsidR="00D021AF" w:rsidRPr="0091608A">
        <w:rPr>
          <w:rFonts w:ascii="Meiryo UI" w:eastAsia="Meiryo UI" w:hAnsi="Meiryo UI"/>
          <w:b/>
          <w:szCs w:val="21"/>
          <w:u w:val="single"/>
        </w:rPr>
        <w:t>：発電投資の予見性</w:t>
      </w:r>
      <w:r w:rsidR="00D021AF" w:rsidRPr="0091608A">
        <w:rPr>
          <w:rFonts w:ascii="Meiryo UI" w:eastAsia="Meiryo UI" w:hAnsi="Meiryo UI" w:hint="eastAsia"/>
          <w:b/>
          <w:szCs w:val="21"/>
          <w:u w:val="single"/>
        </w:rPr>
        <w:t>確保状況</w:t>
      </w:r>
    </w:p>
    <w:p w14:paraId="6C6B74B7" w14:textId="35887FE6" w:rsidR="00D021AF" w:rsidRPr="00A47179" w:rsidRDefault="00D021AF" w:rsidP="00EE68E5">
      <w:pPr>
        <w:snapToGrid w:val="0"/>
        <w:jc w:val="left"/>
        <w:rPr>
          <w:rFonts w:ascii="Meiryo UI" w:eastAsia="Meiryo UI" w:hAnsi="Meiryo UI"/>
          <w:b/>
          <w:bCs/>
          <w:szCs w:val="21"/>
        </w:rPr>
      </w:pPr>
      <w:r w:rsidRPr="00A47179">
        <w:rPr>
          <w:rFonts w:ascii="Meiryo UI" w:eastAsia="Meiryo UI" w:hAnsi="Meiryo UI"/>
          <w:b/>
          <w:bCs/>
          <w:szCs w:val="21"/>
        </w:rPr>
        <w:t>【</w:t>
      </w:r>
      <w:r w:rsidRPr="00A47179">
        <w:rPr>
          <w:rFonts w:ascii="Meiryo UI" w:eastAsia="Meiryo UI" w:hAnsi="Meiryo UI" w:hint="eastAsia"/>
          <w:b/>
          <w:bCs/>
          <w:szCs w:val="21"/>
        </w:rPr>
        <w:t>背景</w:t>
      </w:r>
      <w:r w:rsidRPr="00A47179">
        <w:rPr>
          <w:rFonts w:ascii="Meiryo UI" w:eastAsia="Meiryo UI" w:hAnsi="Meiryo UI"/>
          <w:b/>
          <w:bCs/>
          <w:szCs w:val="21"/>
        </w:rPr>
        <w:t>】</w:t>
      </w:r>
    </w:p>
    <w:p w14:paraId="71697AF3" w14:textId="71DF0ABB" w:rsidR="00D021AF" w:rsidRPr="00490E12" w:rsidRDefault="00D021AF" w:rsidP="00AC16DE">
      <w:pPr>
        <w:snapToGrid w:val="0"/>
        <w:ind w:firstLineChars="100" w:firstLine="210"/>
        <w:jc w:val="left"/>
        <w:rPr>
          <w:rFonts w:ascii="Meiryo UI" w:eastAsia="Meiryo UI" w:hAnsi="Meiryo UI"/>
          <w:szCs w:val="21"/>
        </w:rPr>
      </w:pPr>
      <w:r w:rsidRPr="00490E12">
        <w:rPr>
          <w:rFonts w:ascii="Meiryo UI" w:eastAsia="Meiryo UI" w:hAnsi="Meiryo UI" w:hint="eastAsia"/>
          <w:szCs w:val="21"/>
        </w:rPr>
        <w:t>発電投資の予見性を高めるため、容量市場の仕組みが</w:t>
      </w:r>
      <w:r w:rsidR="000C205B">
        <w:rPr>
          <w:rFonts w:ascii="Meiryo UI" w:eastAsia="Meiryo UI" w:hAnsi="Meiryo UI" w:hint="eastAsia"/>
          <w:szCs w:val="21"/>
        </w:rPr>
        <w:t>どのように機能しているか確認します</w:t>
      </w:r>
      <w:r w:rsidRPr="00490E12">
        <w:rPr>
          <w:rFonts w:ascii="Meiryo UI" w:eastAsia="Meiryo UI" w:hAnsi="Meiryo UI" w:hint="eastAsia"/>
          <w:szCs w:val="21"/>
        </w:rPr>
        <w:t>。</w:t>
      </w:r>
    </w:p>
    <w:p w14:paraId="769EC0D3" w14:textId="7AB86322" w:rsidR="00D021AF" w:rsidRPr="00490E12" w:rsidRDefault="00D021AF" w:rsidP="00AC16DE">
      <w:pPr>
        <w:snapToGrid w:val="0"/>
        <w:ind w:firstLineChars="100" w:firstLine="210"/>
        <w:jc w:val="left"/>
        <w:rPr>
          <w:rFonts w:ascii="Meiryo UI" w:eastAsia="Meiryo UI" w:hAnsi="Meiryo UI"/>
          <w:szCs w:val="21"/>
        </w:rPr>
      </w:pPr>
      <w:r w:rsidRPr="00490E12">
        <w:rPr>
          <w:rFonts w:ascii="Meiryo UI" w:eastAsia="Meiryo UI" w:hAnsi="Meiryo UI" w:hint="eastAsia"/>
          <w:szCs w:val="21"/>
        </w:rPr>
        <w:t>毎年度の供給計画とりまとめで、10年間の需給状況や供給力の変化などが公表されますが、容量市場においても毎年度のオークションの</w:t>
      </w:r>
      <w:r w:rsidR="00921FBA">
        <w:rPr>
          <w:rFonts w:ascii="Meiryo UI" w:eastAsia="Meiryo UI" w:hAnsi="Meiryo UI" w:hint="eastAsia"/>
          <w:szCs w:val="21"/>
        </w:rPr>
        <w:t>結果として、</w:t>
      </w:r>
      <w:r w:rsidRPr="00490E12">
        <w:rPr>
          <w:rFonts w:ascii="Meiryo UI" w:eastAsia="Meiryo UI" w:hAnsi="Meiryo UI" w:hint="eastAsia"/>
          <w:szCs w:val="21"/>
        </w:rPr>
        <w:t>将来的な供給力の確保状況に加え、</w:t>
      </w:r>
      <w:r w:rsidR="002B2BDC">
        <w:rPr>
          <w:rFonts w:ascii="Meiryo UI" w:eastAsia="Meiryo UI" w:hAnsi="Meiryo UI" w:hint="eastAsia"/>
          <w:szCs w:val="21"/>
        </w:rPr>
        <w:t>約定</w:t>
      </w:r>
      <w:r w:rsidR="005811F6">
        <w:rPr>
          <w:rFonts w:ascii="Meiryo UI" w:eastAsia="Meiryo UI" w:hAnsi="Meiryo UI" w:hint="eastAsia"/>
          <w:szCs w:val="21"/>
        </w:rPr>
        <w:t>価格</w:t>
      </w:r>
      <w:r w:rsidRPr="00490E12">
        <w:rPr>
          <w:rFonts w:ascii="Meiryo UI" w:eastAsia="Meiryo UI" w:hAnsi="Meiryo UI" w:hint="eastAsia"/>
          <w:szCs w:val="21"/>
        </w:rPr>
        <w:t>を</w:t>
      </w:r>
      <w:r w:rsidR="00921FBA">
        <w:rPr>
          <w:rFonts w:ascii="Meiryo UI" w:eastAsia="Meiryo UI" w:hAnsi="Meiryo UI" w:hint="eastAsia"/>
          <w:szCs w:val="21"/>
        </w:rPr>
        <w:t>公表</w:t>
      </w:r>
      <w:r w:rsidRPr="00490E12">
        <w:rPr>
          <w:rFonts w:ascii="Meiryo UI" w:eastAsia="Meiryo UI" w:hAnsi="Meiryo UI" w:hint="eastAsia"/>
          <w:szCs w:val="21"/>
        </w:rPr>
        <w:t>しております。</w:t>
      </w:r>
    </w:p>
    <w:p w14:paraId="435844EE" w14:textId="6F37091D" w:rsidR="00D021AF" w:rsidRPr="00490E12" w:rsidRDefault="00D021AF" w:rsidP="00AC16DE">
      <w:pPr>
        <w:snapToGrid w:val="0"/>
        <w:ind w:firstLineChars="100" w:firstLine="210"/>
        <w:jc w:val="left"/>
        <w:rPr>
          <w:rFonts w:ascii="Meiryo UI" w:eastAsia="Meiryo UI" w:hAnsi="Meiryo UI"/>
          <w:szCs w:val="21"/>
        </w:rPr>
      </w:pPr>
      <w:r w:rsidRPr="00490E12">
        <w:rPr>
          <w:rFonts w:ascii="Meiryo UI" w:eastAsia="Meiryo UI" w:hAnsi="Meiryo UI" w:hint="eastAsia"/>
          <w:szCs w:val="21"/>
        </w:rPr>
        <w:t>さらに、容量市場は、オークションに参加した電源が、実需給期間に供給力を提供することで、容量確保契約金</w:t>
      </w:r>
      <w:r w:rsidR="005F6AC1">
        <w:rPr>
          <w:rFonts w:ascii="Meiryo UI" w:eastAsia="Meiryo UI" w:hAnsi="Meiryo UI" w:hint="eastAsia"/>
          <w:szCs w:val="21"/>
        </w:rPr>
        <w:t>額</w:t>
      </w:r>
      <w:r w:rsidRPr="00490E12">
        <w:rPr>
          <w:rFonts w:ascii="Meiryo UI" w:eastAsia="Meiryo UI" w:hAnsi="Meiryo UI" w:hint="eastAsia"/>
          <w:szCs w:val="21"/>
        </w:rPr>
        <w:t>として対価が支払われる仕組みであるため、実需給年度の事業収益予測にも一定の予見性を与えているものと考えます。</w:t>
      </w:r>
    </w:p>
    <w:p w14:paraId="757B7785" w14:textId="77777777" w:rsidR="00D021AF" w:rsidRPr="00490E12" w:rsidRDefault="00D021AF" w:rsidP="00EE68E5">
      <w:pPr>
        <w:snapToGrid w:val="0"/>
        <w:jc w:val="left"/>
        <w:rPr>
          <w:rFonts w:ascii="Meiryo UI" w:eastAsia="Meiryo UI" w:hAnsi="Meiryo UI"/>
          <w:szCs w:val="21"/>
        </w:rPr>
      </w:pPr>
    </w:p>
    <w:p w14:paraId="06A07B3A" w14:textId="3F44DCB2" w:rsidR="00456E60" w:rsidRDefault="00D021AF" w:rsidP="00EE68E5">
      <w:pPr>
        <w:snapToGrid w:val="0"/>
        <w:jc w:val="left"/>
        <w:rPr>
          <w:rFonts w:ascii="Meiryo UI" w:eastAsia="Meiryo UI" w:hAnsi="Meiryo UI"/>
          <w:b/>
          <w:bCs/>
          <w:szCs w:val="21"/>
        </w:rPr>
      </w:pPr>
      <w:r w:rsidRPr="00490E12">
        <w:rPr>
          <w:rFonts w:ascii="Meiryo UI" w:eastAsia="Meiryo UI" w:hAnsi="Meiryo UI" w:hint="eastAsia"/>
          <w:b/>
          <w:szCs w:val="21"/>
        </w:rPr>
        <w:t>設問</w:t>
      </w:r>
      <w:r w:rsidRPr="00490E12">
        <w:rPr>
          <w:rFonts w:ascii="Meiryo UI" w:eastAsia="Meiryo UI" w:hAnsi="Meiryo UI"/>
          <w:b/>
          <w:szCs w:val="21"/>
        </w:rPr>
        <w:t>1</w:t>
      </w:r>
      <w:r w:rsidR="00456E60">
        <w:rPr>
          <w:rFonts w:ascii="Meiryo UI" w:eastAsia="Meiryo UI" w:hAnsi="Meiryo UI" w:hint="eastAsia"/>
          <w:b/>
          <w:bCs/>
          <w:szCs w:val="21"/>
        </w:rPr>
        <w:t>（</w:t>
      </w:r>
      <w:r w:rsidR="00456E60" w:rsidRPr="0091608A">
        <w:rPr>
          <w:rFonts w:ascii="Meiryo UI" w:eastAsia="Meiryo UI" w:hAnsi="Meiryo UI"/>
          <w:b/>
          <w:bCs/>
          <w:szCs w:val="21"/>
        </w:rPr>
        <w:t>発電投資の予見性</w:t>
      </w:r>
      <w:r w:rsidR="00456E60" w:rsidRPr="0091608A">
        <w:rPr>
          <w:rFonts w:ascii="Meiryo UI" w:eastAsia="Meiryo UI" w:hAnsi="Meiryo UI" w:hint="eastAsia"/>
          <w:b/>
          <w:bCs/>
          <w:szCs w:val="21"/>
        </w:rPr>
        <w:t>確保</w:t>
      </w:r>
      <w:r w:rsidR="00F544B5">
        <w:rPr>
          <w:rFonts w:ascii="Meiryo UI" w:eastAsia="Meiryo UI" w:hAnsi="Meiryo UI" w:hint="eastAsia"/>
          <w:b/>
          <w:bCs/>
          <w:szCs w:val="21"/>
        </w:rPr>
        <w:t>状況</w:t>
      </w:r>
      <w:r w:rsidR="00456E60">
        <w:rPr>
          <w:rFonts w:ascii="Meiryo UI" w:eastAsia="Meiryo UI" w:hAnsi="Meiryo UI" w:hint="eastAsia"/>
          <w:b/>
          <w:bCs/>
          <w:szCs w:val="21"/>
        </w:rPr>
        <w:t>に関して）</w:t>
      </w:r>
    </w:p>
    <w:p w14:paraId="1CA5319D" w14:textId="3AB835E2" w:rsidR="00D021AF" w:rsidRPr="00490E12" w:rsidRDefault="00D021AF" w:rsidP="00EE68E5">
      <w:pPr>
        <w:snapToGrid w:val="0"/>
        <w:ind w:firstLineChars="100" w:firstLine="210"/>
        <w:jc w:val="left"/>
        <w:rPr>
          <w:rFonts w:ascii="Meiryo UI" w:eastAsia="Meiryo UI" w:hAnsi="Meiryo UI"/>
          <w:szCs w:val="21"/>
        </w:rPr>
      </w:pPr>
      <w:r w:rsidRPr="00490E12">
        <w:rPr>
          <w:rFonts w:ascii="Meiryo UI" w:eastAsia="Meiryo UI" w:hAnsi="Meiryo UI" w:hint="eastAsia"/>
          <w:szCs w:val="21"/>
        </w:rPr>
        <w:t>容量市場の仕組みのうち、発電投資の予見性について、</w:t>
      </w:r>
      <w:r w:rsidR="00973E53">
        <w:rPr>
          <w:rFonts w:ascii="Meiryo UI" w:eastAsia="Meiryo UI" w:hAnsi="Meiryo UI"/>
          <w:szCs w:val="21"/>
        </w:rPr>
        <w:t>ご意見をお寄せください</w:t>
      </w:r>
      <w:r w:rsidRPr="00490E12">
        <w:rPr>
          <w:rFonts w:ascii="Meiryo UI" w:eastAsia="Meiryo UI" w:hAnsi="Meiryo UI"/>
          <w:szCs w:val="21"/>
        </w:rPr>
        <w:t>。</w:t>
      </w:r>
    </w:p>
    <w:p w14:paraId="086D171A" w14:textId="77777777" w:rsidR="00D021AF" w:rsidRPr="00490E12" w:rsidRDefault="00D021AF" w:rsidP="00EE68E5">
      <w:pPr>
        <w:snapToGrid w:val="0"/>
        <w:ind w:leftChars="100" w:left="210"/>
        <w:jc w:val="left"/>
        <w:rPr>
          <w:rFonts w:ascii="Meiryo UI" w:eastAsia="Meiryo UI" w:hAnsi="Meiryo UI"/>
          <w:szCs w:val="21"/>
        </w:rPr>
      </w:pPr>
      <w:r w:rsidRPr="00490E12">
        <w:rPr>
          <w:rFonts w:ascii="Meiryo UI" w:eastAsia="Meiryo UI" w:hAnsi="Meiryo UI" w:hint="eastAsia"/>
          <w:szCs w:val="21"/>
        </w:rPr>
        <w:t>A □　中長期的な発電投資の予見性の確保に効果をあげている</w:t>
      </w:r>
    </w:p>
    <w:p w14:paraId="455D549D" w14:textId="77777777" w:rsidR="005044F7" w:rsidRDefault="00D021AF" w:rsidP="005044F7">
      <w:pPr>
        <w:snapToGrid w:val="0"/>
        <w:ind w:leftChars="100" w:left="210"/>
        <w:jc w:val="left"/>
        <w:rPr>
          <w:rFonts w:ascii="Meiryo UI" w:eastAsia="Meiryo UI" w:hAnsi="Meiryo UI"/>
          <w:szCs w:val="21"/>
        </w:rPr>
      </w:pPr>
      <w:r w:rsidRPr="00490E12">
        <w:rPr>
          <w:rFonts w:ascii="Meiryo UI" w:eastAsia="Meiryo UI" w:hAnsi="Meiryo UI" w:hint="eastAsia"/>
          <w:szCs w:val="21"/>
        </w:rPr>
        <w:t xml:space="preserve">B □　</w:t>
      </w:r>
      <w:r w:rsidR="005044F7" w:rsidRPr="00490E12">
        <w:rPr>
          <w:rFonts w:ascii="Meiryo UI" w:eastAsia="Meiryo UI" w:hAnsi="Meiryo UI" w:hint="eastAsia"/>
          <w:szCs w:val="21"/>
        </w:rPr>
        <w:t>中長期的な発電投資の予見性の</w:t>
      </w:r>
      <w:r w:rsidR="004B1D9E" w:rsidRPr="00490E12">
        <w:rPr>
          <w:rFonts w:ascii="Meiryo UI" w:eastAsia="Meiryo UI" w:hAnsi="Meiryo UI" w:hint="eastAsia"/>
          <w:szCs w:val="21"/>
        </w:rPr>
        <w:t>確保に一定の効果があると思われるが、</w:t>
      </w:r>
      <w:r w:rsidR="004B1D9E">
        <w:rPr>
          <w:rFonts w:ascii="Meiryo UI" w:eastAsia="Meiryo UI" w:hAnsi="Meiryo UI" w:hint="eastAsia"/>
          <w:szCs w:val="21"/>
        </w:rPr>
        <w:t>より良く</w:t>
      </w:r>
      <w:r w:rsidR="004B1D9E" w:rsidRPr="00490E12">
        <w:rPr>
          <w:rFonts w:ascii="Meiryo UI" w:eastAsia="Meiryo UI" w:hAnsi="Meiryo UI" w:hint="eastAsia"/>
          <w:szCs w:val="21"/>
        </w:rPr>
        <w:t>していく</w:t>
      </w:r>
    </w:p>
    <w:p w14:paraId="2DB69947" w14:textId="2D843E78" w:rsidR="008E77E8" w:rsidRDefault="004B1D9E" w:rsidP="005044F7">
      <w:pPr>
        <w:snapToGrid w:val="0"/>
        <w:ind w:leftChars="100" w:left="210" w:firstLineChars="300" w:firstLine="630"/>
        <w:jc w:val="left"/>
        <w:rPr>
          <w:rFonts w:ascii="Meiryo UI" w:eastAsia="Meiryo UI" w:hAnsi="Meiryo UI"/>
          <w:szCs w:val="21"/>
        </w:rPr>
      </w:pPr>
      <w:r w:rsidRPr="00490E12">
        <w:rPr>
          <w:rFonts w:ascii="Meiryo UI" w:eastAsia="Meiryo UI" w:hAnsi="Meiryo UI" w:hint="eastAsia"/>
          <w:szCs w:val="21"/>
        </w:rPr>
        <w:t>視点がある</w:t>
      </w:r>
    </w:p>
    <w:p w14:paraId="5C1BE35C" w14:textId="18CA8E02" w:rsidR="00D021AF" w:rsidRPr="00490E12" w:rsidRDefault="00D021AF" w:rsidP="00AD10AD">
      <w:pPr>
        <w:snapToGrid w:val="0"/>
        <w:ind w:leftChars="100" w:left="210" w:firstLineChars="250" w:firstLine="525"/>
        <w:jc w:val="left"/>
        <w:rPr>
          <w:rFonts w:ascii="Meiryo UI" w:eastAsia="Meiryo UI" w:hAnsi="Meiryo UI"/>
          <w:szCs w:val="21"/>
        </w:rPr>
      </w:pPr>
      <w:r w:rsidRPr="00490E12">
        <w:rPr>
          <w:rFonts w:ascii="Meiryo UI" w:eastAsia="Meiryo UI" w:hAnsi="Meiryo UI" w:hint="eastAsia"/>
          <w:szCs w:val="21"/>
        </w:rPr>
        <w:t>（その理由や具体的な案を自由記述欄にご記入ください）</w:t>
      </w:r>
    </w:p>
    <w:p w14:paraId="4527D538" w14:textId="77777777" w:rsidR="008E77E8" w:rsidRDefault="00D021AF" w:rsidP="00EE68E5">
      <w:pPr>
        <w:snapToGrid w:val="0"/>
        <w:ind w:leftChars="100" w:left="210"/>
        <w:jc w:val="left"/>
        <w:rPr>
          <w:rFonts w:ascii="Meiryo UI" w:eastAsia="Meiryo UI" w:hAnsi="Meiryo UI"/>
          <w:szCs w:val="21"/>
        </w:rPr>
      </w:pPr>
      <w:r w:rsidRPr="00490E12">
        <w:rPr>
          <w:rFonts w:ascii="Meiryo UI" w:eastAsia="Meiryo UI" w:hAnsi="Meiryo UI" w:hint="eastAsia"/>
          <w:szCs w:val="21"/>
        </w:rPr>
        <w:t>C □　中長期的な発電投資の予見性確保に効果がない</w:t>
      </w:r>
    </w:p>
    <w:p w14:paraId="34EE32FD" w14:textId="5122F542" w:rsidR="00D021AF" w:rsidRPr="00490E12" w:rsidRDefault="00D021AF" w:rsidP="00AD10AD">
      <w:pPr>
        <w:snapToGrid w:val="0"/>
        <w:ind w:leftChars="100" w:left="210" w:firstLineChars="250" w:firstLine="525"/>
        <w:jc w:val="left"/>
        <w:rPr>
          <w:rFonts w:ascii="Meiryo UI" w:eastAsia="Meiryo UI" w:hAnsi="Meiryo UI"/>
          <w:szCs w:val="21"/>
        </w:rPr>
      </w:pPr>
      <w:r w:rsidRPr="00490E12">
        <w:rPr>
          <w:rFonts w:ascii="Meiryo UI" w:eastAsia="Meiryo UI" w:hAnsi="Meiryo UI" w:hint="eastAsia"/>
          <w:szCs w:val="21"/>
        </w:rPr>
        <w:t>（その理由や具体的な案を自由記述欄にご記入ください）</w:t>
      </w:r>
    </w:p>
    <w:p w14:paraId="3126E356" w14:textId="77777777" w:rsidR="00D021AF" w:rsidRPr="00490E12" w:rsidRDefault="00D021AF" w:rsidP="00EE68E5">
      <w:pPr>
        <w:snapToGrid w:val="0"/>
        <w:ind w:leftChars="100" w:left="210"/>
        <w:jc w:val="left"/>
        <w:rPr>
          <w:rFonts w:ascii="Meiryo UI" w:eastAsia="Meiryo UI" w:hAnsi="Meiryo UI"/>
          <w:szCs w:val="21"/>
        </w:rPr>
      </w:pPr>
      <w:r w:rsidRPr="00490E12">
        <w:rPr>
          <w:rFonts w:ascii="Meiryo UI" w:eastAsia="Meiryo UI" w:hAnsi="Meiryo UI" w:hint="eastAsia"/>
          <w:szCs w:val="21"/>
        </w:rPr>
        <w:t>D □ 特に現時点で課題は感じていない</w:t>
      </w:r>
    </w:p>
    <w:p w14:paraId="3BEC2266" w14:textId="77777777" w:rsidR="00D021AF" w:rsidRPr="00490E12" w:rsidRDefault="00D021AF" w:rsidP="00EE68E5">
      <w:pPr>
        <w:snapToGrid w:val="0"/>
        <w:jc w:val="left"/>
        <w:rPr>
          <w:rFonts w:ascii="Meiryo UI" w:eastAsia="Meiryo UI" w:hAnsi="Meiryo UI"/>
          <w:szCs w:val="21"/>
        </w:rPr>
      </w:pPr>
    </w:p>
    <w:p w14:paraId="6CF079D2" w14:textId="203A7C92" w:rsidR="00D021AF" w:rsidRPr="00490E12" w:rsidRDefault="009B6F26" w:rsidP="00EE68E5">
      <w:pPr>
        <w:snapToGrid w:val="0"/>
        <w:jc w:val="left"/>
        <w:rPr>
          <w:rFonts w:ascii="Meiryo UI" w:eastAsia="Meiryo UI" w:hAnsi="Meiryo UI"/>
          <w:szCs w:val="21"/>
        </w:rPr>
      </w:pPr>
      <w:r w:rsidRPr="00490E12">
        <w:rPr>
          <w:rFonts w:ascii="Meiryo UI" w:eastAsia="Meiryo UI" w:hAnsi="Meiryo UI" w:hint="eastAsia"/>
          <w:szCs w:val="21"/>
        </w:rPr>
        <w:t>※選択肢</w:t>
      </w:r>
      <w:r w:rsidRPr="00490E12">
        <w:rPr>
          <w:rFonts w:ascii="Meiryo UI" w:eastAsia="Meiryo UI" w:hAnsi="Meiryo UI"/>
          <w:szCs w:val="21"/>
        </w:rPr>
        <w:t>B</w:t>
      </w:r>
      <w:r w:rsidRPr="00490E12">
        <w:rPr>
          <w:rFonts w:ascii="Meiryo UI" w:eastAsia="Meiryo UI" w:hAnsi="Meiryo UI" w:hint="eastAsia"/>
          <w:szCs w:val="21"/>
        </w:rPr>
        <w:t>やCを</w:t>
      </w:r>
      <w:r w:rsidRPr="00490E12">
        <w:rPr>
          <w:rFonts w:ascii="Meiryo UI" w:eastAsia="Meiryo UI" w:hAnsi="Meiryo UI"/>
          <w:szCs w:val="21"/>
        </w:rPr>
        <w:t>選択</w:t>
      </w:r>
      <w:r w:rsidRPr="00490E12">
        <w:rPr>
          <w:rFonts w:ascii="Meiryo UI" w:eastAsia="Meiryo UI" w:hAnsi="Meiryo UI" w:hint="eastAsia"/>
          <w:szCs w:val="21"/>
        </w:rPr>
        <w:t>された</w:t>
      </w:r>
      <w:r w:rsidRPr="00490E12">
        <w:rPr>
          <w:rFonts w:ascii="Meiryo UI" w:eastAsia="Meiryo UI" w:hAnsi="Meiryo UI"/>
          <w:szCs w:val="21"/>
        </w:rPr>
        <w:t>場合は</w:t>
      </w:r>
      <w:r w:rsidRPr="00490E12">
        <w:rPr>
          <w:rFonts w:ascii="Meiryo UI" w:eastAsia="Meiryo UI" w:hAnsi="Meiryo UI" w:hint="eastAsia"/>
          <w:szCs w:val="21"/>
        </w:rPr>
        <w:t>、</w:t>
      </w:r>
      <w:r>
        <w:rPr>
          <w:rFonts w:ascii="Meiryo UI" w:eastAsia="Meiryo UI" w:hAnsi="Meiryo UI" w:hint="eastAsia"/>
          <w:szCs w:val="21"/>
        </w:rPr>
        <w:t>理由と改善に繋がるアイデア</w:t>
      </w:r>
      <w:r w:rsidRPr="00490E12">
        <w:rPr>
          <w:rFonts w:ascii="Meiryo UI" w:eastAsia="Meiryo UI" w:hAnsi="Meiryo UI" w:hint="eastAsia"/>
          <w:szCs w:val="21"/>
        </w:rPr>
        <w:t>をご</w:t>
      </w:r>
      <w:r w:rsidRPr="00490E12">
        <w:rPr>
          <w:rFonts w:ascii="Meiryo UI" w:eastAsia="Meiryo UI" w:hAnsi="Meiryo UI"/>
          <w:szCs w:val="21"/>
        </w:rPr>
        <w:t>記入ください</w:t>
      </w:r>
      <w:r w:rsidRPr="00490E12">
        <w:rPr>
          <w:rFonts w:ascii="Meiryo UI" w:eastAsia="Meiryo UI" w:hAnsi="Meiryo UI" w:hint="eastAsia"/>
          <w:szCs w:val="21"/>
        </w:rPr>
        <w:t>（必須）。</w:t>
      </w:r>
    </w:p>
    <w:p w14:paraId="607E542A" w14:textId="042237AC" w:rsidR="00D021AF" w:rsidRPr="00490E12" w:rsidRDefault="00376C8B" w:rsidP="00EE68E5">
      <w:pPr>
        <w:snapToGrid w:val="0"/>
        <w:jc w:val="left"/>
        <w:rPr>
          <w:rFonts w:ascii="Meiryo UI" w:eastAsia="Meiryo UI" w:hAnsi="Meiryo UI"/>
          <w:szCs w:val="21"/>
        </w:rPr>
      </w:pPr>
      <w:r w:rsidRPr="00490E12">
        <w:rPr>
          <w:rFonts w:ascii="Meiryo UI" w:eastAsia="Meiryo UI" w:hAnsi="Meiryo UI" w:hint="eastAsia"/>
          <w:szCs w:val="21"/>
        </w:rPr>
        <w:t>※選択肢AやDを選択</w:t>
      </w:r>
      <w:r>
        <w:rPr>
          <w:rFonts w:ascii="Meiryo UI" w:eastAsia="Meiryo UI" w:hAnsi="Meiryo UI" w:hint="eastAsia"/>
          <w:szCs w:val="21"/>
        </w:rPr>
        <w:t>された</w:t>
      </w:r>
      <w:r w:rsidRPr="00490E12">
        <w:rPr>
          <w:rFonts w:ascii="Meiryo UI" w:eastAsia="Meiryo UI" w:hAnsi="Meiryo UI" w:hint="eastAsia"/>
          <w:szCs w:val="21"/>
        </w:rPr>
        <w:t>場合も、ご意見がございましたら、ご記入ください（任意）。</w:t>
      </w:r>
    </w:p>
    <w:p w14:paraId="696FB83B" w14:textId="77777777" w:rsidR="00D021AF" w:rsidRPr="00490E12" w:rsidRDefault="00D021AF" w:rsidP="00EE68E5">
      <w:pPr>
        <w:snapToGrid w:val="0"/>
        <w:jc w:val="left"/>
        <w:rPr>
          <w:rFonts w:ascii="Meiryo UI" w:eastAsia="Meiryo UI" w:hAnsi="Meiryo UI"/>
          <w:szCs w:val="21"/>
        </w:rPr>
      </w:pPr>
    </w:p>
    <w:p w14:paraId="7DFB9BA0" w14:textId="7EC9BFD5" w:rsidR="00D021AF" w:rsidRPr="00490E12" w:rsidRDefault="00D021AF" w:rsidP="00EE68E5">
      <w:pPr>
        <w:snapToGrid w:val="0"/>
        <w:jc w:val="left"/>
        <w:rPr>
          <w:rFonts w:ascii="Meiryo UI" w:eastAsia="Meiryo UI" w:hAnsi="Meiryo UI"/>
          <w:b/>
          <w:szCs w:val="21"/>
        </w:rPr>
      </w:pPr>
      <w:r w:rsidRPr="00490E12">
        <w:rPr>
          <w:rFonts w:ascii="Meiryo UI" w:eastAsia="Meiryo UI" w:hAnsi="Meiryo UI" w:hint="eastAsia"/>
          <w:b/>
          <w:szCs w:val="21"/>
        </w:rPr>
        <w:t>設問</w:t>
      </w:r>
      <w:r w:rsidRPr="00490E12">
        <w:rPr>
          <w:rFonts w:ascii="Meiryo UI" w:eastAsia="Meiryo UI" w:hAnsi="Meiryo UI"/>
          <w:b/>
          <w:szCs w:val="21"/>
        </w:rPr>
        <w:t>2</w:t>
      </w:r>
      <w:r w:rsidR="009963EB">
        <w:rPr>
          <w:rFonts w:ascii="Meiryo UI" w:eastAsia="Meiryo UI" w:hAnsi="Meiryo UI" w:hint="eastAsia"/>
          <w:b/>
          <w:bCs/>
          <w:szCs w:val="21"/>
        </w:rPr>
        <w:t>（</w:t>
      </w:r>
      <w:r w:rsidR="00EF1009">
        <w:rPr>
          <w:rFonts w:ascii="Meiryo UI" w:eastAsia="Meiryo UI" w:hAnsi="Meiryo UI" w:hint="eastAsia"/>
          <w:b/>
          <w:bCs/>
          <w:szCs w:val="21"/>
        </w:rPr>
        <w:t>容量市場の導入に伴う投資への影響に関して）</w:t>
      </w:r>
    </w:p>
    <w:p w14:paraId="388E546B" w14:textId="47A51EB4" w:rsidR="00D021AF" w:rsidRDefault="00D021AF" w:rsidP="00EE68E5">
      <w:pPr>
        <w:snapToGrid w:val="0"/>
        <w:ind w:firstLineChars="100" w:firstLine="210"/>
        <w:jc w:val="left"/>
        <w:rPr>
          <w:rFonts w:ascii="Meiryo UI" w:eastAsia="Meiryo UI" w:hAnsi="Meiryo UI"/>
          <w:strike/>
          <w:szCs w:val="21"/>
        </w:rPr>
      </w:pPr>
      <w:r w:rsidRPr="00490E12">
        <w:rPr>
          <w:rFonts w:ascii="Meiryo UI" w:eastAsia="Meiryo UI" w:hAnsi="Meiryo UI" w:hint="eastAsia"/>
          <w:szCs w:val="21"/>
        </w:rPr>
        <w:t>容量市場の導入は、発電投資の予見性にどのような影響を与えているか、どのように活用されているか、以下の観点例</w:t>
      </w:r>
      <w:r w:rsidR="00113A2C">
        <w:rPr>
          <w:rFonts w:ascii="Meiryo UI" w:eastAsia="Meiryo UI" w:hAnsi="Meiryo UI" w:hint="eastAsia"/>
          <w:szCs w:val="21"/>
        </w:rPr>
        <w:t>など</w:t>
      </w:r>
      <w:r w:rsidRPr="00490E12">
        <w:rPr>
          <w:rFonts w:ascii="Meiryo UI" w:eastAsia="Meiryo UI" w:hAnsi="Meiryo UI" w:hint="eastAsia"/>
          <w:szCs w:val="21"/>
        </w:rPr>
        <w:t>を参考に</w:t>
      </w:r>
      <w:r w:rsidR="00544116" w:rsidRPr="00544116">
        <w:rPr>
          <w:rFonts w:ascii="Meiryo UI" w:eastAsia="Meiryo UI" w:hAnsi="Meiryo UI" w:hint="eastAsia"/>
          <w:szCs w:val="21"/>
        </w:rPr>
        <w:t>ご意見とその理由をご記入ください。</w:t>
      </w:r>
    </w:p>
    <w:p w14:paraId="6DA8CBA3" w14:textId="77777777" w:rsidR="00544116" w:rsidRPr="00490E12" w:rsidRDefault="00544116" w:rsidP="00EE68E5">
      <w:pPr>
        <w:snapToGrid w:val="0"/>
        <w:ind w:firstLineChars="100" w:firstLine="210"/>
        <w:jc w:val="left"/>
        <w:rPr>
          <w:rFonts w:ascii="Meiryo UI" w:eastAsia="Meiryo UI" w:hAnsi="Meiryo UI"/>
          <w:strike/>
          <w:szCs w:val="21"/>
        </w:rPr>
      </w:pPr>
    </w:p>
    <w:p w14:paraId="47495A1F" w14:textId="1F7F4931" w:rsidR="00D021AF" w:rsidRPr="00074EC0" w:rsidRDefault="00D021AF" w:rsidP="00EE68E5">
      <w:pPr>
        <w:snapToGrid w:val="0"/>
        <w:jc w:val="left"/>
        <w:rPr>
          <w:rFonts w:ascii="Meiryo UI" w:eastAsia="Meiryo UI" w:hAnsi="Meiryo UI"/>
          <w:szCs w:val="21"/>
        </w:rPr>
      </w:pPr>
      <w:r w:rsidRPr="00074EC0" w:rsidDel="00BE1BBB">
        <w:rPr>
          <w:rFonts w:ascii="Meiryo UI" w:eastAsia="Meiryo UI" w:hAnsi="Meiryo UI" w:hint="eastAsia"/>
          <w:szCs w:val="21"/>
        </w:rPr>
        <w:t>＜</w:t>
      </w:r>
      <w:r w:rsidRPr="00074EC0">
        <w:rPr>
          <w:rFonts w:ascii="Meiryo UI" w:eastAsia="Meiryo UI" w:hAnsi="Meiryo UI" w:hint="eastAsia"/>
          <w:szCs w:val="21"/>
        </w:rPr>
        <w:t>観点例</w:t>
      </w:r>
      <w:r w:rsidRPr="00074EC0" w:rsidDel="00BE1BBB">
        <w:rPr>
          <w:rFonts w:ascii="Meiryo UI" w:eastAsia="Meiryo UI" w:hAnsi="Meiryo UI" w:hint="eastAsia"/>
          <w:szCs w:val="21"/>
        </w:rPr>
        <w:t>＞</w:t>
      </w:r>
    </w:p>
    <w:p w14:paraId="64133B84" w14:textId="2497BE1A" w:rsidR="00D021AF" w:rsidRPr="00490E12" w:rsidRDefault="00D021AF" w:rsidP="00802A31">
      <w:pPr>
        <w:pStyle w:val="a9"/>
        <w:numPr>
          <w:ilvl w:val="0"/>
          <w:numId w:val="2"/>
        </w:numPr>
        <w:tabs>
          <w:tab w:val="clear" w:pos="340"/>
          <w:tab w:val="num" w:pos="550"/>
        </w:tabs>
        <w:snapToGrid w:val="0"/>
        <w:ind w:leftChars="100" w:left="550"/>
        <w:jc w:val="left"/>
        <w:rPr>
          <w:rFonts w:ascii="Meiryo UI" w:eastAsia="Meiryo UI" w:hAnsi="Meiryo UI"/>
          <w:szCs w:val="21"/>
        </w:rPr>
      </w:pPr>
      <w:r w:rsidRPr="00490E12">
        <w:rPr>
          <w:rFonts w:ascii="Meiryo UI" w:eastAsia="Meiryo UI" w:hAnsi="Meiryo UI" w:hint="eastAsia"/>
          <w:szCs w:val="21"/>
        </w:rPr>
        <w:t>収益予測精度が高まったか</w:t>
      </w:r>
    </w:p>
    <w:p w14:paraId="50DF1224" w14:textId="669F815A" w:rsidR="00D021AF" w:rsidRPr="00490E12" w:rsidRDefault="00D021AF" w:rsidP="00802A31">
      <w:pPr>
        <w:pStyle w:val="a9"/>
        <w:numPr>
          <w:ilvl w:val="0"/>
          <w:numId w:val="2"/>
        </w:numPr>
        <w:tabs>
          <w:tab w:val="clear" w:pos="340"/>
          <w:tab w:val="num" w:pos="550"/>
        </w:tabs>
        <w:snapToGrid w:val="0"/>
        <w:ind w:leftChars="100" w:left="550"/>
        <w:jc w:val="left"/>
        <w:rPr>
          <w:rFonts w:ascii="Meiryo UI" w:eastAsia="Meiryo UI" w:hAnsi="Meiryo UI"/>
          <w:szCs w:val="21"/>
        </w:rPr>
      </w:pPr>
      <w:r w:rsidRPr="00490E12">
        <w:rPr>
          <w:rFonts w:ascii="Meiryo UI" w:eastAsia="Meiryo UI" w:hAnsi="Meiryo UI" w:hint="eastAsia"/>
          <w:szCs w:val="21"/>
        </w:rPr>
        <w:t>電源の新設・</w:t>
      </w:r>
      <w:r w:rsidR="003F74EA">
        <w:rPr>
          <w:rFonts w:ascii="Meiryo UI" w:eastAsia="Meiryo UI" w:hAnsi="Meiryo UI" w:hint="eastAsia"/>
          <w:szCs w:val="21"/>
        </w:rPr>
        <w:t>継続・</w:t>
      </w:r>
      <w:r w:rsidR="000A1655">
        <w:rPr>
          <w:rFonts w:ascii="Meiryo UI" w:eastAsia="Meiryo UI" w:hAnsi="Meiryo UI" w:hint="eastAsia"/>
          <w:szCs w:val="21"/>
        </w:rPr>
        <w:t>休</w:t>
      </w:r>
      <w:r w:rsidRPr="00490E12">
        <w:rPr>
          <w:rFonts w:ascii="Meiryo UI" w:eastAsia="Meiryo UI" w:hAnsi="Meiryo UI" w:hint="eastAsia"/>
          <w:szCs w:val="21"/>
        </w:rPr>
        <w:t>廃止の判断材料となったか</w:t>
      </w:r>
    </w:p>
    <w:p w14:paraId="18C7CB18" w14:textId="5BDB4F15" w:rsidR="00D021AF" w:rsidRPr="00490E12" w:rsidRDefault="00D021AF" w:rsidP="00802A31">
      <w:pPr>
        <w:pStyle w:val="a9"/>
        <w:numPr>
          <w:ilvl w:val="0"/>
          <w:numId w:val="2"/>
        </w:numPr>
        <w:tabs>
          <w:tab w:val="clear" w:pos="340"/>
          <w:tab w:val="num" w:pos="550"/>
        </w:tabs>
        <w:snapToGrid w:val="0"/>
        <w:ind w:leftChars="100" w:left="550"/>
        <w:jc w:val="left"/>
        <w:rPr>
          <w:rFonts w:ascii="Meiryo UI" w:eastAsia="Meiryo UI" w:hAnsi="Meiryo UI"/>
          <w:szCs w:val="21"/>
        </w:rPr>
      </w:pPr>
      <w:r w:rsidRPr="00490E12">
        <w:rPr>
          <w:rFonts w:ascii="Meiryo UI" w:eastAsia="Meiryo UI" w:hAnsi="Meiryo UI" w:hint="eastAsia"/>
          <w:szCs w:val="21"/>
        </w:rPr>
        <w:t>金融機関や投資家などに対する説明材料となったか</w:t>
      </w:r>
    </w:p>
    <w:p w14:paraId="43C70D4B" w14:textId="77777777" w:rsidR="00D021AF" w:rsidRPr="00490E12" w:rsidRDefault="00D021AF" w:rsidP="00D021AF">
      <w:pPr>
        <w:snapToGrid w:val="0"/>
        <w:rPr>
          <w:rFonts w:ascii="Meiryo UI" w:eastAsia="Meiryo UI" w:hAnsi="Meiryo UI"/>
          <w:szCs w:val="21"/>
        </w:rPr>
      </w:pPr>
    </w:p>
    <w:p w14:paraId="6FA2906E" w14:textId="77777777" w:rsidR="002D7190" w:rsidRPr="001C1CA8" w:rsidRDefault="002D7190">
      <w:pPr>
        <w:widowControl/>
        <w:jc w:val="left"/>
        <w:rPr>
          <w:rFonts w:ascii="Meiryo UI" w:eastAsia="Meiryo UI" w:hAnsi="Meiryo UI"/>
          <w:b/>
        </w:rPr>
      </w:pPr>
      <w:r w:rsidRPr="001C1CA8">
        <w:rPr>
          <w:rFonts w:ascii="Meiryo UI" w:eastAsia="Meiryo UI" w:hAnsi="Meiryo UI"/>
          <w:b/>
        </w:rPr>
        <w:br w:type="page"/>
      </w:r>
    </w:p>
    <w:p w14:paraId="4655CB37" w14:textId="202C84FB" w:rsidR="00D021AF" w:rsidRPr="0091608A" w:rsidRDefault="00D24F46" w:rsidP="00EE68E5">
      <w:pPr>
        <w:snapToGrid w:val="0"/>
        <w:jc w:val="left"/>
        <w:rPr>
          <w:rFonts w:ascii="Meiryo UI" w:eastAsia="Meiryo UI" w:hAnsi="Meiryo UI"/>
          <w:b/>
          <w:u w:val="single"/>
        </w:rPr>
      </w:pPr>
      <w:r>
        <w:rPr>
          <w:rFonts w:ascii="Meiryo UI" w:eastAsia="Meiryo UI" w:hAnsi="Meiryo UI" w:hint="eastAsia"/>
          <w:b/>
          <w:u w:val="single"/>
        </w:rPr>
        <w:lastRenderedPageBreak/>
        <w:t>項目</w:t>
      </w:r>
      <w:r w:rsidR="00866748">
        <w:rPr>
          <w:rFonts w:ascii="Meiryo UI" w:eastAsia="Meiryo UI" w:hAnsi="Meiryo UI" w:hint="eastAsia"/>
          <w:b/>
          <w:u w:val="single"/>
        </w:rPr>
        <w:t xml:space="preserve">　</w:t>
      </w:r>
      <w:r w:rsidR="00576CBF" w:rsidRPr="00576CBF">
        <w:rPr>
          <w:rFonts w:ascii="Meiryo UI" w:eastAsia="Meiryo UI" w:hAnsi="Meiryo UI" w:hint="eastAsia"/>
          <w:b/>
          <w:u w:val="single"/>
        </w:rPr>
        <w:t>Ⅲ</w:t>
      </w:r>
      <w:r w:rsidR="00D021AF" w:rsidRPr="0091608A">
        <w:rPr>
          <w:rFonts w:ascii="Meiryo UI" w:eastAsia="Meiryo UI" w:hAnsi="Meiryo UI" w:hint="eastAsia"/>
          <w:b/>
          <w:u w:val="single"/>
        </w:rPr>
        <w:t>：</w:t>
      </w:r>
      <w:r w:rsidR="00D021AF" w:rsidRPr="0091608A">
        <w:rPr>
          <w:rFonts w:ascii="Meiryo UI" w:eastAsia="Meiryo UI" w:hAnsi="Meiryo UI"/>
          <w:b/>
          <w:u w:val="single"/>
        </w:rPr>
        <w:t>卸</w:t>
      </w:r>
      <w:r w:rsidR="00D021AF" w:rsidRPr="0091608A">
        <w:rPr>
          <w:rFonts w:ascii="Meiryo UI" w:eastAsia="Meiryo UI" w:hAnsi="Meiryo UI" w:hint="eastAsia"/>
          <w:b/>
          <w:u w:val="single"/>
        </w:rPr>
        <w:t>電力</w:t>
      </w:r>
      <w:r w:rsidR="00D021AF" w:rsidRPr="0091608A">
        <w:rPr>
          <w:rFonts w:ascii="Meiryo UI" w:eastAsia="Meiryo UI" w:hAnsi="Meiryo UI"/>
          <w:b/>
          <w:u w:val="single"/>
        </w:rPr>
        <w:t>市場</w:t>
      </w:r>
      <w:r w:rsidR="00D021AF" w:rsidRPr="0091608A">
        <w:rPr>
          <w:rFonts w:ascii="Meiryo UI" w:eastAsia="Meiryo UI" w:hAnsi="Meiryo UI" w:hint="eastAsia"/>
          <w:b/>
          <w:u w:val="single"/>
        </w:rPr>
        <w:t>価格等に対する</w:t>
      </w:r>
      <w:r w:rsidR="00D021AF" w:rsidRPr="0091608A">
        <w:rPr>
          <w:rFonts w:ascii="Meiryo UI" w:eastAsia="Meiryo UI" w:hAnsi="Meiryo UI"/>
          <w:b/>
          <w:u w:val="single"/>
        </w:rPr>
        <w:t>影響</w:t>
      </w:r>
    </w:p>
    <w:p w14:paraId="6461D611" w14:textId="70303033" w:rsidR="00D021AF" w:rsidRPr="0091608A" w:rsidRDefault="00D021AF" w:rsidP="00EE68E5">
      <w:pPr>
        <w:snapToGrid w:val="0"/>
        <w:jc w:val="left"/>
        <w:rPr>
          <w:rFonts w:ascii="Meiryo UI" w:eastAsia="Meiryo UI" w:hAnsi="Meiryo UI"/>
          <w:b/>
          <w:szCs w:val="21"/>
        </w:rPr>
      </w:pPr>
      <w:r w:rsidRPr="0091608A">
        <w:rPr>
          <w:rFonts w:ascii="Meiryo UI" w:eastAsia="Meiryo UI" w:hAnsi="Meiryo UI" w:hint="eastAsia"/>
          <w:b/>
          <w:szCs w:val="21"/>
        </w:rPr>
        <w:t>【背景】</w:t>
      </w:r>
    </w:p>
    <w:p w14:paraId="185E4942" w14:textId="0775B3AC" w:rsidR="00D021AF" w:rsidRDefault="00D021AF" w:rsidP="00EE68E5">
      <w:pPr>
        <w:snapToGrid w:val="0"/>
        <w:ind w:firstLineChars="100" w:firstLine="210"/>
        <w:jc w:val="left"/>
        <w:rPr>
          <w:rFonts w:ascii="Meiryo UI" w:eastAsia="Meiryo UI" w:hAnsi="Meiryo UI"/>
          <w:szCs w:val="21"/>
        </w:rPr>
      </w:pPr>
      <w:r w:rsidRPr="00D4670D">
        <w:rPr>
          <w:rFonts w:ascii="Meiryo UI" w:eastAsia="Meiryo UI" w:hAnsi="Meiryo UI" w:hint="eastAsia"/>
          <w:szCs w:val="21"/>
        </w:rPr>
        <w:t>卸電力市場価格等に対する影響に関して、容量市場の仕組みが</w:t>
      </w:r>
      <w:r w:rsidR="000C205B">
        <w:rPr>
          <w:rFonts w:ascii="Meiryo UI" w:eastAsia="Meiryo UI" w:hAnsi="Meiryo UI" w:hint="eastAsia"/>
          <w:szCs w:val="21"/>
        </w:rPr>
        <w:t>どのように機能しているか確認します</w:t>
      </w:r>
      <w:r w:rsidRPr="00D4670D">
        <w:rPr>
          <w:rFonts w:ascii="Meiryo UI" w:eastAsia="Meiryo UI" w:hAnsi="Meiryo UI" w:hint="eastAsia"/>
          <w:szCs w:val="21"/>
        </w:rPr>
        <w:t>。</w:t>
      </w:r>
    </w:p>
    <w:p w14:paraId="742D1ED9" w14:textId="3AE0EC88" w:rsidR="00D021AF" w:rsidRPr="000F3E26" w:rsidRDefault="00D021AF" w:rsidP="00EE68E5">
      <w:pPr>
        <w:snapToGrid w:val="0"/>
        <w:ind w:firstLineChars="100" w:firstLine="210"/>
        <w:jc w:val="left"/>
        <w:rPr>
          <w:rFonts w:ascii="Meiryo UI" w:eastAsia="Meiryo UI" w:hAnsi="Meiryo UI"/>
          <w:szCs w:val="21"/>
        </w:rPr>
      </w:pPr>
      <w:r w:rsidRPr="00410ECA">
        <w:rPr>
          <w:rFonts w:ascii="Meiryo UI" w:eastAsia="Meiryo UI" w:hAnsi="Meiryo UI" w:hint="eastAsia"/>
          <w:szCs w:val="21"/>
        </w:rPr>
        <w:t>卸電力市場の価格形成に</w:t>
      </w:r>
      <w:r>
        <w:rPr>
          <w:rFonts w:ascii="Meiryo UI" w:eastAsia="Meiryo UI" w:hAnsi="Meiryo UI" w:hint="eastAsia"/>
          <w:szCs w:val="21"/>
        </w:rPr>
        <w:t>ついて</w:t>
      </w:r>
      <w:r w:rsidRPr="00410ECA">
        <w:rPr>
          <w:rFonts w:ascii="Meiryo UI" w:eastAsia="Meiryo UI" w:hAnsi="Meiryo UI" w:hint="eastAsia"/>
          <w:szCs w:val="21"/>
        </w:rPr>
        <w:t>は、燃料</w:t>
      </w:r>
      <w:r>
        <w:rPr>
          <w:rFonts w:ascii="Meiryo UI" w:eastAsia="Meiryo UI" w:hAnsi="Meiryo UI" w:hint="eastAsia"/>
          <w:szCs w:val="21"/>
        </w:rPr>
        <w:t>市況</w:t>
      </w:r>
      <w:r w:rsidRPr="00410ECA">
        <w:rPr>
          <w:rFonts w:ascii="Meiryo UI" w:eastAsia="Meiryo UI" w:hAnsi="Meiryo UI" w:hint="eastAsia"/>
          <w:szCs w:val="21"/>
        </w:rPr>
        <w:t>を始め、</w:t>
      </w:r>
      <w:r>
        <w:rPr>
          <w:rFonts w:ascii="Meiryo UI" w:eastAsia="Meiryo UI" w:hAnsi="Meiryo UI" w:hint="eastAsia"/>
          <w:szCs w:val="21"/>
        </w:rPr>
        <w:t>電源トラブルや厳気象などによる供給力不足での高騰など</w:t>
      </w:r>
      <w:r w:rsidRPr="00410ECA">
        <w:rPr>
          <w:rFonts w:ascii="Meiryo UI" w:eastAsia="Meiryo UI" w:hAnsi="Meiryo UI" w:hint="eastAsia"/>
          <w:szCs w:val="21"/>
        </w:rPr>
        <w:t>様々な要素があります</w:t>
      </w:r>
      <w:r>
        <w:rPr>
          <w:rFonts w:ascii="Meiryo UI" w:eastAsia="Meiryo UI" w:hAnsi="Meiryo UI" w:hint="eastAsia"/>
          <w:szCs w:val="21"/>
        </w:rPr>
        <w:t>が、容量</w:t>
      </w:r>
      <w:r w:rsidRPr="00D4670D">
        <w:rPr>
          <w:rFonts w:ascii="Meiryo UI" w:eastAsia="Meiryo UI" w:hAnsi="Meiryo UI" w:hint="eastAsia"/>
          <w:szCs w:val="21"/>
        </w:rPr>
        <w:t>市場</w:t>
      </w:r>
      <w:r>
        <w:rPr>
          <w:rFonts w:ascii="Meiryo UI" w:eastAsia="Meiryo UI" w:hAnsi="Meiryo UI" w:hint="eastAsia"/>
          <w:szCs w:val="21"/>
        </w:rPr>
        <w:t>では、必要な</w:t>
      </w:r>
      <w:r w:rsidRPr="00D4670D">
        <w:rPr>
          <w:rFonts w:ascii="Meiryo UI" w:eastAsia="Meiryo UI" w:hAnsi="Meiryo UI" w:hint="eastAsia"/>
          <w:szCs w:val="21"/>
        </w:rPr>
        <w:t>供給力を</w:t>
      </w:r>
      <w:r>
        <w:rPr>
          <w:rFonts w:ascii="Meiryo UI" w:eastAsia="Meiryo UI" w:hAnsi="Meiryo UI" w:hint="eastAsia"/>
          <w:szCs w:val="21"/>
        </w:rPr>
        <w:t>設定し、事前に確保</w:t>
      </w:r>
      <w:r w:rsidRPr="00D4670D">
        <w:rPr>
          <w:rFonts w:ascii="Meiryo UI" w:eastAsia="Meiryo UI" w:hAnsi="Meiryo UI" w:hint="eastAsia"/>
          <w:szCs w:val="21"/>
        </w:rPr>
        <w:t>する</w:t>
      </w:r>
      <w:r>
        <w:rPr>
          <w:rFonts w:ascii="Meiryo UI" w:eastAsia="Meiryo UI" w:hAnsi="Meiryo UI" w:hint="eastAsia"/>
          <w:szCs w:val="21"/>
        </w:rPr>
        <w:t>ことで、</w:t>
      </w:r>
      <w:r w:rsidRPr="00D4670D">
        <w:rPr>
          <w:rFonts w:ascii="Meiryo UI" w:eastAsia="Meiryo UI" w:hAnsi="Meiryo UI" w:hint="eastAsia"/>
          <w:szCs w:val="21"/>
        </w:rPr>
        <w:t>卸</w:t>
      </w:r>
      <w:r w:rsidR="00311022">
        <w:rPr>
          <w:rFonts w:ascii="Meiryo UI" w:eastAsia="Meiryo UI" w:hAnsi="Meiryo UI" w:hint="eastAsia"/>
          <w:szCs w:val="21"/>
        </w:rPr>
        <w:t>電力</w:t>
      </w:r>
      <w:r w:rsidRPr="00D4670D">
        <w:rPr>
          <w:rFonts w:ascii="Meiryo UI" w:eastAsia="Meiryo UI" w:hAnsi="Meiryo UI" w:hint="eastAsia"/>
          <w:szCs w:val="21"/>
        </w:rPr>
        <w:t>市場価格の安定化を目指していくものとなります。</w:t>
      </w:r>
    </w:p>
    <w:p w14:paraId="02055BAE" w14:textId="77777777" w:rsidR="00D021AF" w:rsidRPr="0091608A" w:rsidRDefault="00D021AF" w:rsidP="00D021AF">
      <w:pPr>
        <w:snapToGrid w:val="0"/>
        <w:rPr>
          <w:rFonts w:ascii="Meiryo UI" w:eastAsia="Meiryo UI" w:hAnsi="Meiryo UI"/>
          <w:szCs w:val="21"/>
        </w:rPr>
      </w:pPr>
    </w:p>
    <w:p w14:paraId="7F855D52" w14:textId="497A7532" w:rsidR="00EF1009" w:rsidRDefault="00D021AF" w:rsidP="00EE68E5">
      <w:pPr>
        <w:snapToGrid w:val="0"/>
        <w:jc w:val="left"/>
        <w:rPr>
          <w:rFonts w:ascii="Meiryo UI" w:eastAsia="Meiryo UI" w:hAnsi="Meiryo UI"/>
          <w:b/>
          <w:bCs/>
          <w:szCs w:val="21"/>
        </w:rPr>
      </w:pPr>
      <w:r w:rsidRPr="00490E12">
        <w:rPr>
          <w:rFonts w:ascii="Meiryo UI" w:eastAsia="Meiryo UI" w:hAnsi="Meiryo UI"/>
          <w:b/>
          <w:szCs w:val="21"/>
        </w:rPr>
        <w:t>設問1</w:t>
      </w:r>
      <w:r w:rsidR="00EF1009">
        <w:rPr>
          <w:rFonts w:ascii="Meiryo UI" w:eastAsia="Meiryo UI" w:hAnsi="Meiryo UI" w:hint="eastAsia"/>
          <w:b/>
          <w:bCs/>
          <w:szCs w:val="21"/>
        </w:rPr>
        <w:t>（</w:t>
      </w:r>
      <w:r w:rsidR="00EF1009" w:rsidRPr="0091608A">
        <w:rPr>
          <w:rFonts w:ascii="Meiryo UI" w:eastAsia="Meiryo UI" w:hAnsi="Meiryo UI"/>
          <w:b/>
          <w:bCs/>
          <w:szCs w:val="21"/>
        </w:rPr>
        <w:t>卸</w:t>
      </w:r>
      <w:r w:rsidR="00EF1009" w:rsidRPr="0091608A">
        <w:rPr>
          <w:rFonts w:ascii="Meiryo UI" w:eastAsia="Meiryo UI" w:hAnsi="Meiryo UI" w:hint="eastAsia"/>
          <w:b/>
          <w:bCs/>
          <w:szCs w:val="21"/>
        </w:rPr>
        <w:t>電力</w:t>
      </w:r>
      <w:r w:rsidR="00EF1009" w:rsidRPr="0091608A">
        <w:rPr>
          <w:rFonts w:ascii="Meiryo UI" w:eastAsia="Meiryo UI" w:hAnsi="Meiryo UI"/>
          <w:b/>
          <w:bCs/>
          <w:szCs w:val="21"/>
        </w:rPr>
        <w:t>市場</w:t>
      </w:r>
      <w:r w:rsidR="00EF1009" w:rsidRPr="0091608A">
        <w:rPr>
          <w:rFonts w:ascii="Meiryo UI" w:eastAsia="Meiryo UI" w:hAnsi="Meiryo UI" w:hint="eastAsia"/>
          <w:b/>
          <w:bCs/>
          <w:szCs w:val="21"/>
        </w:rPr>
        <w:t>価格等に対する</w:t>
      </w:r>
      <w:r w:rsidR="00EF1009" w:rsidRPr="0091608A">
        <w:rPr>
          <w:rFonts w:ascii="Meiryo UI" w:eastAsia="Meiryo UI" w:hAnsi="Meiryo UI"/>
          <w:b/>
          <w:bCs/>
          <w:szCs w:val="21"/>
        </w:rPr>
        <w:t>影響</w:t>
      </w:r>
      <w:r w:rsidR="00EF1009">
        <w:rPr>
          <w:rFonts w:ascii="Meiryo UI" w:eastAsia="Meiryo UI" w:hAnsi="Meiryo UI" w:hint="eastAsia"/>
          <w:b/>
          <w:bCs/>
          <w:szCs w:val="21"/>
        </w:rPr>
        <w:t>に関して）</w:t>
      </w:r>
    </w:p>
    <w:p w14:paraId="229AC49B" w14:textId="5C947B30" w:rsidR="00D021AF" w:rsidRPr="00490E12" w:rsidRDefault="00D021AF" w:rsidP="00EE68E5">
      <w:pPr>
        <w:snapToGrid w:val="0"/>
        <w:ind w:firstLineChars="100" w:firstLine="210"/>
        <w:jc w:val="left"/>
        <w:rPr>
          <w:rFonts w:ascii="Meiryo UI" w:eastAsia="Meiryo UI" w:hAnsi="Meiryo UI"/>
          <w:szCs w:val="21"/>
        </w:rPr>
      </w:pPr>
      <w:r w:rsidRPr="00490E12">
        <w:rPr>
          <w:rFonts w:ascii="Meiryo UI" w:eastAsia="Meiryo UI" w:hAnsi="Meiryo UI" w:hint="eastAsia"/>
          <w:szCs w:val="21"/>
        </w:rPr>
        <w:t>容量市場の仕組みのうち、卸電力市場の価格等に対する影響について、</w:t>
      </w:r>
      <w:r w:rsidR="00973E53">
        <w:rPr>
          <w:rFonts w:ascii="Meiryo UI" w:eastAsia="Meiryo UI" w:hAnsi="Meiryo UI" w:hint="eastAsia"/>
          <w:szCs w:val="21"/>
        </w:rPr>
        <w:t>ご意見をお寄せください</w:t>
      </w:r>
      <w:r w:rsidRPr="00490E12">
        <w:rPr>
          <w:rFonts w:ascii="Meiryo UI" w:eastAsia="Meiryo UI" w:hAnsi="Meiryo UI" w:hint="eastAsia"/>
          <w:szCs w:val="21"/>
        </w:rPr>
        <w:t>。</w:t>
      </w:r>
    </w:p>
    <w:p w14:paraId="2675301A" w14:textId="74973F61" w:rsidR="00D021AF" w:rsidRPr="00490E12" w:rsidRDefault="00B270FE" w:rsidP="00EE68E5">
      <w:pPr>
        <w:snapToGrid w:val="0"/>
        <w:ind w:leftChars="100" w:left="210"/>
        <w:jc w:val="left"/>
        <w:rPr>
          <w:rFonts w:ascii="Meiryo UI" w:eastAsia="Meiryo UI" w:hAnsi="Meiryo UI"/>
          <w:szCs w:val="21"/>
        </w:rPr>
      </w:pPr>
      <w:r w:rsidRPr="00490E12">
        <w:rPr>
          <w:rFonts w:ascii="Meiryo UI" w:eastAsia="Meiryo UI" w:hAnsi="Meiryo UI" w:hint="eastAsia"/>
          <w:szCs w:val="21"/>
        </w:rPr>
        <w:t>A □</w:t>
      </w:r>
      <w:r w:rsidR="00D021AF" w:rsidRPr="00490E12">
        <w:rPr>
          <w:rFonts w:ascii="Meiryo UI" w:eastAsia="Meiryo UI" w:hAnsi="Meiryo UI"/>
          <w:szCs w:val="21"/>
        </w:rPr>
        <w:t xml:space="preserve">　</w:t>
      </w:r>
      <w:r w:rsidR="00D021AF" w:rsidRPr="00490E12">
        <w:rPr>
          <w:rFonts w:ascii="Meiryo UI" w:eastAsia="Meiryo UI" w:hAnsi="Meiryo UI" w:hint="eastAsia"/>
          <w:szCs w:val="21"/>
        </w:rPr>
        <w:t>卸電力市場価格等の安定化に効果をあげている</w:t>
      </w:r>
    </w:p>
    <w:p w14:paraId="65C73D84" w14:textId="5E6F202A" w:rsidR="008E77E8" w:rsidRDefault="00950946" w:rsidP="00EE68E5">
      <w:pPr>
        <w:snapToGrid w:val="0"/>
        <w:ind w:leftChars="100" w:left="210"/>
        <w:jc w:val="left"/>
        <w:rPr>
          <w:rFonts w:ascii="Meiryo UI" w:eastAsia="Meiryo UI" w:hAnsi="Meiryo UI"/>
          <w:szCs w:val="21"/>
        </w:rPr>
      </w:pPr>
      <w:r>
        <w:rPr>
          <w:rFonts w:ascii="Meiryo UI" w:eastAsia="Meiryo UI" w:hAnsi="Meiryo UI"/>
          <w:szCs w:val="21"/>
        </w:rPr>
        <w:t>B</w:t>
      </w:r>
      <w:r w:rsidRPr="00490E12">
        <w:rPr>
          <w:rFonts w:ascii="Meiryo UI" w:eastAsia="Meiryo UI" w:hAnsi="Meiryo UI" w:hint="eastAsia"/>
          <w:szCs w:val="21"/>
        </w:rPr>
        <w:t xml:space="preserve"> □</w:t>
      </w:r>
      <w:r w:rsidR="00D021AF" w:rsidRPr="00490E12">
        <w:rPr>
          <w:rFonts w:ascii="Meiryo UI" w:eastAsia="Meiryo UI" w:hAnsi="Meiryo UI"/>
          <w:szCs w:val="21"/>
        </w:rPr>
        <w:t xml:space="preserve">　</w:t>
      </w:r>
      <w:r w:rsidR="005044F7" w:rsidRPr="00490E12">
        <w:rPr>
          <w:rFonts w:ascii="Meiryo UI" w:eastAsia="Meiryo UI" w:hAnsi="Meiryo UI" w:hint="eastAsia"/>
          <w:szCs w:val="21"/>
        </w:rPr>
        <w:t>卸電力市場価格等の安定化に</w:t>
      </w:r>
      <w:r w:rsidR="005044F7">
        <w:rPr>
          <w:rFonts w:ascii="Meiryo UI" w:eastAsia="Meiryo UI" w:hAnsi="Meiryo UI" w:hint="eastAsia"/>
          <w:szCs w:val="21"/>
        </w:rPr>
        <w:t>一定の</w:t>
      </w:r>
      <w:r w:rsidR="005044F7" w:rsidRPr="00490E12">
        <w:rPr>
          <w:rFonts w:ascii="Meiryo UI" w:eastAsia="Meiryo UI" w:hAnsi="Meiryo UI" w:hint="eastAsia"/>
          <w:szCs w:val="21"/>
        </w:rPr>
        <w:t>効果</w:t>
      </w:r>
      <w:r w:rsidR="004B1D9E" w:rsidRPr="00490E12">
        <w:rPr>
          <w:rFonts w:ascii="Meiryo UI" w:eastAsia="Meiryo UI" w:hAnsi="Meiryo UI" w:hint="eastAsia"/>
          <w:szCs w:val="21"/>
        </w:rPr>
        <w:t>があると思われるが、</w:t>
      </w:r>
      <w:r w:rsidR="004B1D9E">
        <w:rPr>
          <w:rFonts w:ascii="Meiryo UI" w:eastAsia="Meiryo UI" w:hAnsi="Meiryo UI" w:hint="eastAsia"/>
          <w:szCs w:val="21"/>
        </w:rPr>
        <w:t>より良く</w:t>
      </w:r>
      <w:r w:rsidR="004B1D9E" w:rsidRPr="00490E12">
        <w:rPr>
          <w:rFonts w:ascii="Meiryo UI" w:eastAsia="Meiryo UI" w:hAnsi="Meiryo UI" w:hint="eastAsia"/>
          <w:szCs w:val="21"/>
        </w:rPr>
        <w:t>していく視点がある</w:t>
      </w:r>
    </w:p>
    <w:p w14:paraId="78C30BFD" w14:textId="2C08B9A8" w:rsidR="00D021AF" w:rsidRPr="00490E12" w:rsidRDefault="00D021AF" w:rsidP="00AD10AD">
      <w:pPr>
        <w:snapToGrid w:val="0"/>
        <w:ind w:leftChars="100" w:left="210" w:firstLineChars="250" w:firstLine="525"/>
        <w:jc w:val="left"/>
        <w:rPr>
          <w:rFonts w:ascii="Meiryo UI" w:eastAsia="Meiryo UI" w:hAnsi="Meiryo UI"/>
          <w:szCs w:val="21"/>
        </w:rPr>
      </w:pPr>
      <w:r w:rsidRPr="00490E12">
        <w:rPr>
          <w:rFonts w:ascii="Meiryo UI" w:eastAsia="Meiryo UI" w:hAnsi="Meiryo UI" w:hint="eastAsia"/>
          <w:szCs w:val="21"/>
        </w:rPr>
        <w:t>（その理由や具体的な案を自由記述欄にご記入ください）</w:t>
      </w:r>
    </w:p>
    <w:p w14:paraId="56E44B8F" w14:textId="77777777" w:rsidR="008E77E8" w:rsidRDefault="00B270FE" w:rsidP="00EE68E5">
      <w:pPr>
        <w:snapToGrid w:val="0"/>
        <w:ind w:leftChars="100" w:left="210"/>
        <w:jc w:val="left"/>
        <w:rPr>
          <w:rFonts w:ascii="Meiryo UI" w:eastAsia="Meiryo UI" w:hAnsi="Meiryo UI"/>
          <w:szCs w:val="21"/>
        </w:rPr>
      </w:pPr>
      <w:r>
        <w:rPr>
          <w:rFonts w:ascii="Meiryo UI" w:eastAsia="Meiryo UI" w:hAnsi="Meiryo UI" w:hint="eastAsia"/>
          <w:szCs w:val="21"/>
        </w:rPr>
        <w:t>C</w:t>
      </w:r>
      <w:r w:rsidRPr="00490E12">
        <w:rPr>
          <w:rFonts w:ascii="Meiryo UI" w:eastAsia="Meiryo UI" w:hAnsi="Meiryo UI" w:hint="eastAsia"/>
          <w:szCs w:val="21"/>
        </w:rPr>
        <w:t xml:space="preserve"> □</w:t>
      </w:r>
      <w:r w:rsidR="00D021AF" w:rsidRPr="00490E12">
        <w:rPr>
          <w:rFonts w:ascii="Meiryo UI" w:eastAsia="Meiryo UI" w:hAnsi="Meiryo UI"/>
          <w:szCs w:val="21"/>
        </w:rPr>
        <w:t xml:space="preserve">　</w:t>
      </w:r>
      <w:r w:rsidR="00D021AF" w:rsidRPr="00490E12">
        <w:rPr>
          <w:rFonts w:ascii="Meiryo UI" w:eastAsia="Meiryo UI" w:hAnsi="Meiryo UI" w:hint="eastAsia"/>
          <w:szCs w:val="21"/>
        </w:rPr>
        <w:t>卸電力市場価格等の安定化に効果がない</w:t>
      </w:r>
    </w:p>
    <w:p w14:paraId="6DAFF21A" w14:textId="278FE8D7" w:rsidR="00D021AF" w:rsidRPr="00490E12" w:rsidRDefault="00D021AF" w:rsidP="00AD10AD">
      <w:pPr>
        <w:snapToGrid w:val="0"/>
        <w:ind w:leftChars="100" w:left="210" w:firstLineChars="250" w:firstLine="525"/>
        <w:jc w:val="left"/>
        <w:rPr>
          <w:rFonts w:ascii="Meiryo UI" w:eastAsia="Meiryo UI" w:hAnsi="Meiryo UI"/>
          <w:szCs w:val="21"/>
        </w:rPr>
      </w:pPr>
      <w:r w:rsidRPr="00490E12">
        <w:rPr>
          <w:rFonts w:ascii="Meiryo UI" w:eastAsia="Meiryo UI" w:hAnsi="Meiryo UI" w:hint="eastAsia"/>
          <w:szCs w:val="21"/>
        </w:rPr>
        <w:t>（その理由や具体的な案を自由記述欄にご記入ください）</w:t>
      </w:r>
    </w:p>
    <w:p w14:paraId="11E7BFC4" w14:textId="61DC1EEA" w:rsidR="00D021AF" w:rsidRPr="00490E12" w:rsidRDefault="00B270FE" w:rsidP="00EE68E5">
      <w:pPr>
        <w:snapToGrid w:val="0"/>
        <w:ind w:leftChars="100" w:left="210"/>
        <w:jc w:val="left"/>
        <w:rPr>
          <w:rFonts w:ascii="Meiryo UI" w:eastAsia="Meiryo UI" w:hAnsi="Meiryo UI"/>
          <w:szCs w:val="21"/>
        </w:rPr>
      </w:pPr>
      <w:r>
        <w:rPr>
          <w:rFonts w:ascii="Meiryo UI" w:eastAsia="Meiryo UI" w:hAnsi="Meiryo UI" w:hint="eastAsia"/>
          <w:szCs w:val="21"/>
        </w:rPr>
        <w:t>D</w:t>
      </w:r>
      <w:r w:rsidRPr="00490E12">
        <w:rPr>
          <w:rFonts w:ascii="Meiryo UI" w:eastAsia="Meiryo UI" w:hAnsi="Meiryo UI" w:hint="eastAsia"/>
          <w:szCs w:val="21"/>
        </w:rPr>
        <w:t xml:space="preserve"> □</w:t>
      </w:r>
      <w:r>
        <w:rPr>
          <w:rFonts w:ascii="Meiryo UI" w:eastAsia="Meiryo UI" w:hAnsi="Meiryo UI" w:hint="eastAsia"/>
          <w:szCs w:val="21"/>
        </w:rPr>
        <w:t xml:space="preserve">　</w:t>
      </w:r>
      <w:r w:rsidR="00D021AF" w:rsidRPr="00490E12">
        <w:rPr>
          <w:rFonts w:ascii="Meiryo UI" w:eastAsia="Meiryo UI" w:hAnsi="Meiryo UI" w:hint="eastAsia"/>
          <w:szCs w:val="21"/>
        </w:rPr>
        <w:t>特に現時点で課題は感じていない</w:t>
      </w:r>
    </w:p>
    <w:p w14:paraId="02B48079" w14:textId="77777777" w:rsidR="00D021AF" w:rsidRPr="00B270FE" w:rsidRDefault="00D021AF" w:rsidP="00D021AF">
      <w:pPr>
        <w:snapToGrid w:val="0"/>
        <w:rPr>
          <w:rFonts w:ascii="Meiryo UI" w:eastAsia="Meiryo UI" w:hAnsi="Meiryo UI"/>
          <w:szCs w:val="21"/>
        </w:rPr>
      </w:pPr>
    </w:p>
    <w:p w14:paraId="61B15342" w14:textId="76C2095E" w:rsidR="00D021AF" w:rsidRPr="00490E12" w:rsidRDefault="009B6F26" w:rsidP="00EE68E5">
      <w:pPr>
        <w:snapToGrid w:val="0"/>
        <w:jc w:val="left"/>
        <w:rPr>
          <w:rFonts w:ascii="Meiryo UI" w:eastAsia="Meiryo UI" w:hAnsi="Meiryo UI"/>
          <w:szCs w:val="21"/>
        </w:rPr>
      </w:pPr>
      <w:r w:rsidRPr="00490E12">
        <w:rPr>
          <w:rFonts w:ascii="Meiryo UI" w:eastAsia="Meiryo UI" w:hAnsi="Meiryo UI" w:hint="eastAsia"/>
          <w:szCs w:val="21"/>
        </w:rPr>
        <w:t>※選択肢</w:t>
      </w:r>
      <w:r w:rsidRPr="00490E12">
        <w:rPr>
          <w:rFonts w:ascii="Meiryo UI" w:eastAsia="Meiryo UI" w:hAnsi="Meiryo UI"/>
          <w:szCs w:val="21"/>
        </w:rPr>
        <w:t>B</w:t>
      </w:r>
      <w:r w:rsidRPr="00490E12">
        <w:rPr>
          <w:rFonts w:ascii="Meiryo UI" w:eastAsia="Meiryo UI" w:hAnsi="Meiryo UI" w:hint="eastAsia"/>
          <w:szCs w:val="21"/>
        </w:rPr>
        <w:t>やCを</w:t>
      </w:r>
      <w:r w:rsidRPr="00490E12">
        <w:rPr>
          <w:rFonts w:ascii="Meiryo UI" w:eastAsia="Meiryo UI" w:hAnsi="Meiryo UI"/>
          <w:szCs w:val="21"/>
        </w:rPr>
        <w:t>選択</w:t>
      </w:r>
      <w:r w:rsidRPr="00490E12">
        <w:rPr>
          <w:rFonts w:ascii="Meiryo UI" w:eastAsia="Meiryo UI" w:hAnsi="Meiryo UI" w:hint="eastAsia"/>
          <w:szCs w:val="21"/>
        </w:rPr>
        <w:t>された</w:t>
      </w:r>
      <w:r w:rsidRPr="00490E12">
        <w:rPr>
          <w:rFonts w:ascii="Meiryo UI" w:eastAsia="Meiryo UI" w:hAnsi="Meiryo UI"/>
          <w:szCs w:val="21"/>
        </w:rPr>
        <w:t>場合は</w:t>
      </w:r>
      <w:r w:rsidRPr="00490E12">
        <w:rPr>
          <w:rFonts w:ascii="Meiryo UI" w:eastAsia="Meiryo UI" w:hAnsi="Meiryo UI" w:hint="eastAsia"/>
          <w:szCs w:val="21"/>
        </w:rPr>
        <w:t>、</w:t>
      </w:r>
      <w:r>
        <w:rPr>
          <w:rFonts w:ascii="Meiryo UI" w:eastAsia="Meiryo UI" w:hAnsi="Meiryo UI" w:hint="eastAsia"/>
          <w:szCs w:val="21"/>
        </w:rPr>
        <w:t>理由と改善に繋がるアイデア</w:t>
      </w:r>
      <w:r w:rsidRPr="00490E12">
        <w:rPr>
          <w:rFonts w:ascii="Meiryo UI" w:eastAsia="Meiryo UI" w:hAnsi="Meiryo UI" w:hint="eastAsia"/>
          <w:szCs w:val="21"/>
        </w:rPr>
        <w:t>をご</w:t>
      </w:r>
      <w:r w:rsidRPr="00490E12">
        <w:rPr>
          <w:rFonts w:ascii="Meiryo UI" w:eastAsia="Meiryo UI" w:hAnsi="Meiryo UI"/>
          <w:szCs w:val="21"/>
        </w:rPr>
        <w:t>記入ください</w:t>
      </w:r>
      <w:r w:rsidRPr="00490E12">
        <w:rPr>
          <w:rFonts w:ascii="Meiryo UI" w:eastAsia="Meiryo UI" w:hAnsi="Meiryo UI" w:hint="eastAsia"/>
          <w:szCs w:val="21"/>
        </w:rPr>
        <w:t>（必須）。</w:t>
      </w:r>
    </w:p>
    <w:p w14:paraId="6AD3F8BF" w14:textId="3157AC71" w:rsidR="00D021AF" w:rsidRPr="00490E12" w:rsidRDefault="00376C8B" w:rsidP="00EE68E5">
      <w:pPr>
        <w:snapToGrid w:val="0"/>
        <w:jc w:val="left"/>
        <w:rPr>
          <w:rFonts w:ascii="Meiryo UI" w:eastAsia="Meiryo UI" w:hAnsi="Meiryo UI"/>
          <w:szCs w:val="21"/>
        </w:rPr>
      </w:pPr>
      <w:r w:rsidRPr="00490E12">
        <w:rPr>
          <w:rFonts w:ascii="Meiryo UI" w:eastAsia="Meiryo UI" w:hAnsi="Meiryo UI" w:hint="eastAsia"/>
          <w:szCs w:val="21"/>
        </w:rPr>
        <w:t>※選択肢AやDを選択</w:t>
      </w:r>
      <w:r>
        <w:rPr>
          <w:rFonts w:ascii="Meiryo UI" w:eastAsia="Meiryo UI" w:hAnsi="Meiryo UI" w:hint="eastAsia"/>
          <w:szCs w:val="21"/>
        </w:rPr>
        <w:t>された</w:t>
      </w:r>
      <w:r w:rsidRPr="00490E12">
        <w:rPr>
          <w:rFonts w:ascii="Meiryo UI" w:eastAsia="Meiryo UI" w:hAnsi="Meiryo UI" w:hint="eastAsia"/>
          <w:szCs w:val="21"/>
        </w:rPr>
        <w:t>場合も、ご意見がございましたら、ご記入ください（任意）</w:t>
      </w:r>
      <w:r w:rsidR="00D021AF" w:rsidRPr="00490E12">
        <w:rPr>
          <w:rFonts w:ascii="Meiryo UI" w:eastAsia="Meiryo UI" w:hAnsi="Meiryo UI" w:hint="eastAsia"/>
          <w:szCs w:val="21"/>
        </w:rPr>
        <w:t>。</w:t>
      </w:r>
    </w:p>
    <w:p w14:paraId="0BAD0143" w14:textId="77777777" w:rsidR="00D021AF" w:rsidRPr="00490E12" w:rsidRDefault="00D021AF" w:rsidP="00D021AF">
      <w:pPr>
        <w:snapToGrid w:val="0"/>
        <w:rPr>
          <w:rFonts w:ascii="Meiryo UI" w:eastAsia="Meiryo UI" w:hAnsi="Meiryo UI"/>
          <w:szCs w:val="21"/>
        </w:rPr>
      </w:pPr>
    </w:p>
    <w:p w14:paraId="7DDFCFA5" w14:textId="77777777" w:rsidR="002D7190" w:rsidRPr="001C1CA8" w:rsidRDefault="002D7190">
      <w:pPr>
        <w:widowControl/>
        <w:jc w:val="left"/>
        <w:rPr>
          <w:rFonts w:ascii="Meiryo UI" w:eastAsia="Meiryo UI" w:hAnsi="Meiryo UI"/>
          <w:b/>
          <w:szCs w:val="21"/>
        </w:rPr>
      </w:pPr>
      <w:r w:rsidRPr="001C1CA8">
        <w:rPr>
          <w:rFonts w:ascii="Meiryo UI" w:eastAsia="Meiryo UI" w:hAnsi="Meiryo UI"/>
          <w:b/>
          <w:szCs w:val="21"/>
        </w:rPr>
        <w:br w:type="page"/>
      </w:r>
    </w:p>
    <w:p w14:paraId="07162DED" w14:textId="54406521" w:rsidR="0092166B" w:rsidRPr="0092166B" w:rsidRDefault="00D24F46" w:rsidP="00D021AF">
      <w:pPr>
        <w:snapToGrid w:val="0"/>
        <w:rPr>
          <w:rFonts w:ascii="Meiryo UI" w:eastAsia="Meiryo UI" w:hAnsi="Meiryo UI"/>
          <w:szCs w:val="21"/>
        </w:rPr>
      </w:pPr>
      <w:r w:rsidRPr="0092166B">
        <w:rPr>
          <w:rFonts w:ascii="Meiryo UI" w:eastAsia="Meiryo UI" w:hAnsi="Meiryo UI" w:hint="eastAsia"/>
          <w:b/>
          <w:szCs w:val="21"/>
          <w:u w:val="single"/>
        </w:rPr>
        <w:lastRenderedPageBreak/>
        <w:t>項目</w:t>
      </w:r>
      <w:r w:rsidR="00D021AF" w:rsidRPr="0092166B">
        <w:rPr>
          <w:rFonts w:ascii="Meiryo UI" w:eastAsia="Meiryo UI" w:hAnsi="Meiryo UI" w:hint="eastAsia"/>
          <w:b/>
          <w:szCs w:val="21"/>
          <w:u w:val="single"/>
        </w:rPr>
        <w:t xml:space="preserve">　</w:t>
      </w:r>
      <w:r w:rsidR="00576CBF" w:rsidRPr="00576CBF">
        <w:rPr>
          <w:rFonts w:ascii="Meiryo UI" w:eastAsia="Meiryo UI" w:hAnsi="Meiryo UI" w:hint="eastAsia"/>
          <w:b/>
          <w:szCs w:val="21"/>
          <w:u w:val="single"/>
        </w:rPr>
        <w:t>Ⅳ</w:t>
      </w:r>
      <w:r w:rsidR="00D021AF" w:rsidRPr="0092166B">
        <w:rPr>
          <w:rFonts w:ascii="Meiryo UI" w:eastAsia="Meiryo UI" w:hAnsi="Meiryo UI"/>
          <w:b/>
          <w:szCs w:val="21"/>
          <w:u w:val="single"/>
        </w:rPr>
        <w:t>：</w:t>
      </w:r>
      <w:r w:rsidR="00D021AF" w:rsidRPr="0092166B">
        <w:rPr>
          <w:rFonts w:ascii="Meiryo UI" w:eastAsia="Meiryo UI" w:hAnsi="Meiryo UI" w:hint="eastAsia"/>
          <w:b/>
          <w:szCs w:val="21"/>
          <w:u w:val="single"/>
        </w:rPr>
        <w:t>調整力の確保の状況</w:t>
      </w:r>
    </w:p>
    <w:p w14:paraId="78EC949E" w14:textId="689FB0D7" w:rsidR="00D021AF" w:rsidRPr="0092166B" w:rsidRDefault="00D021AF" w:rsidP="00D021AF">
      <w:pPr>
        <w:snapToGrid w:val="0"/>
        <w:rPr>
          <w:rFonts w:ascii="Meiryo UI" w:eastAsia="Meiryo UI" w:hAnsi="Meiryo UI"/>
          <w:sz w:val="22"/>
        </w:rPr>
      </w:pPr>
      <w:r w:rsidRPr="0091608A">
        <w:rPr>
          <w:rFonts w:ascii="Meiryo UI" w:eastAsia="Meiryo UI" w:hAnsi="Meiryo UI" w:hint="eastAsia"/>
          <w:b/>
          <w:szCs w:val="21"/>
        </w:rPr>
        <w:t>【背景】</w:t>
      </w:r>
    </w:p>
    <w:p w14:paraId="311ABC13" w14:textId="0CEE5F1A" w:rsidR="00F00B24" w:rsidRDefault="00D021AF" w:rsidP="00EE68E5">
      <w:pPr>
        <w:snapToGrid w:val="0"/>
        <w:ind w:firstLineChars="100" w:firstLine="210"/>
        <w:jc w:val="left"/>
        <w:rPr>
          <w:rFonts w:ascii="Meiryo UI" w:eastAsia="Meiryo UI" w:hAnsi="Meiryo UI"/>
          <w:szCs w:val="21"/>
        </w:rPr>
      </w:pPr>
      <w:r w:rsidRPr="00D4670D">
        <w:rPr>
          <w:rFonts w:ascii="Meiryo UI" w:eastAsia="Meiryo UI" w:hAnsi="Meiryo UI" w:hint="eastAsia"/>
          <w:szCs w:val="21"/>
        </w:rPr>
        <w:t>調整力の確保に関して、容量市場の仕組み</w:t>
      </w:r>
      <w:r>
        <w:rPr>
          <w:rFonts w:ascii="Meiryo UI" w:eastAsia="Meiryo UI" w:hAnsi="Meiryo UI" w:hint="eastAsia"/>
          <w:szCs w:val="21"/>
        </w:rPr>
        <w:t>が</w:t>
      </w:r>
      <w:r w:rsidR="000C205B">
        <w:rPr>
          <w:rFonts w:ascii="Meiryo UI" w:eastAsia="Meiryo UI" w:hAnsi="Meiryo UI" w:hint="eastAsia"/>
          <w:szCs w:val="21"/>
        </w:rPr>
        <w:t>どのように機能しているか確認します</w:t>
      </w:r>
      <w:r w:rsidRPr="00D4670D">
        <w:rPr>
          <w:rFonts w:ascii="Meiryo UI" w:eastAsia="Meiryo UI" w:hAnsi="Meiryo UI" w:hint="eastAsia"/>
          <w:szCs w:val="21"/>
        </w:rPr>
        <w:t>。</w:t>
      </w:r>
    </w:p>
    <w:p w14:paraId="6DD5ED63" w14:textId="1C4F8475" w:rsidR="00D021AF" w:rsidRPr="00410ECA" w:rsidRDefault="00D021AF" w:rsidP="00EE68E5">
      <w:pPr>
        <w:snapToGrid w:val="0"/>
        <w:ind w:firstLineChars="100" w:firstLine="210"/>
        <w:jc w:val="left"/>
        <w:rPr>
          <w:rFonts w:ascii="Meiryo UI" w:eastAsia="Meiryo UI" w:hAnsi="Meiryo UI"/>
          <w:szCs w:val="21"/>
        </w:rPr>
      </w:pPr>
      <w:r w:rsidRPr="00D4670D">
        <w:rPr>
          <w:rFonts w:ascii="Meiryo UI" w:eastAsia="Meiryo UI" w:hAnsi="Meiryo UI" w:hint="eastAsia"/>
          <w:szCs w:val="21"/>
        </w:rPr>
        <w:t>中長期的な供給力の確認については、供給計画とりまとめにおいて</w:t>
      </w:r>
      <w:r>
        <w:rPr>
          <w:rFonts w:ascii="Meiryo UI" w:eastAsia="Meiryo UI" w:hAnsi="Meiryo UI" w:hint="eastAsia"/>
          <w:szCs w:val="21"/>
        </w:rPr>
        <w:t>10</w:t>
      </w:r>
      <w:r w:rsidRPr="00D4670D">
        <w:rPr>
          <w:rFonts w:ascii="Meiryo UI" w:eastAsia="Meiryo UI" w:hAnsi="Meiryo UI" w:hint="eastAsia"/>
          <w:szCs w:val="21"/>
        </w:rPr>
        <w:t>年間の状況について毎年度公表を行っています。さらに</w:t>
      </w:r>
      <w:r>
        <w:rPr>
          <w:rFonts w:ascii="Meiryo UI" w:eastAsia="Meiryo UI" w:hAnsi="Meiryo UI" w:hint="eastAsia"/>
          <w:szCs w:val="21"/>
        </w:rPr>
        <w:t>は、</w:t>
      </w:r>
      <w:r w:rsidRPr="00D4670D">
        <w:rPr>
          <w:rFonts w:ascii="Meiryo UI" w:eastAsia="Meiryo UI" w:hAnsi="Meiryo UI" w:hint="eastAsia"/>
          <w:szCs w:val="21"/>
        </w:rPr>
        <w:t>容量市場で</w:t>
      </w:r>
      <w:r>
        <w:rPr>
          <w:rFonts w:ascii="Meiryo UI" w:eastAsia="Meiryo UI" w:hAnsi="Meiryo UI" w:hint="eastAsia"/>
          <w:szCs w:val="21"/>
        </w:rPr>
        <w:t>も</w:t>
      </w:r>
      <w:r w:rsidRPr="00D4670D">
        <w:rPr>
          <w:rFonts w:ascii="Meiryo UI" w:eastAsia="Meiryo UI" w:hAnsi="Meiryo UI" w:hint="eastAsia"/>
          <w:szCs w:val="21"/>
        </w:rPr>
        <w:t>、オークションに参加して落札した電源のうち、調整機能のある電源</w:t>
      </w:r>
      <w:r w:rsidR="008E77E8">
        <w:rPr>
          <w:rFonts w:ascii="Meiryo UI" w:eastAsia="Meiryo UI" w:hAnsi="Meiryo UI" w:hint="eastAsia"/>
          <w:szCs w:val="21"/>
        </w:rPr>
        <w:t>を</w:t>
      </w:r>
      <w:r w:rsidRPr="00D4670D">
        <w:rPr>
          <w:rFonts w:ascii="Meiryo UI" w:eastAsia="Meiryo UI" w:hAnsi="Meiryo UI" w:hint="eastAsia"/>
          <w:szCs w:val="21"/>
        </w:rPr>
        <w:t>確認</w:t>
      </w:r>
      <w:r w:rsidR="008E77E8">
        <w:rPr>
          <w:rFonts w:ascii="Meiryo UI" w:eastAsia="Meiryo UI" w:hAnsi="Meiryo UI" w:hint="eastAsia"/>
          <w:szCs w:val="21"/>
        </w:rPr>
        <w:t>し</w:t>
      </w:r>
      <w:r w:rsidRPr="00D4670D">
        <w:rPr>
          <w:rFonts w:ascii="Meiryo UI" w:eastAsia="Meiryo UI" w:hAnsi="Meiryo UI" w:hint="eastAsia"/>
          <w:szCs w:val="21"/>
        </w:rPr>
        <w:t>て</w:t>
      </w:r>
      <w:r>
        <w:rPr>
          <w:rFonts w:ascii="Meiryo UI" w:eastAsia="Meiryo UI" w:hAnsi="Meiryo UI" w:hint="eastAsia"/>
          <w:szCs w:val="21"/>
        </w:rPr>
        <w:t>おり、</w:t>
      </w:r>
      <w:r w:rsidRPr="00D4670D">
        <w:rPr>
          <w:rFonts w:ascii="Meiryo UI" w:eastAsia="Meiryo UI" w:hAnsi="Meiryo UI" w:hint="eastAsia"/>
          <w:szCs w:val="21"/>
        </w:rPr>
        <w:t>再生可能エネルギーの導入拡大が進められる中、中長期的な観点で供給力や調整力の確保状況を確認していく仕組み</w:t>
      </w:r>
      <w:r>
        <w:rPr>
          <w:rFonts w:ascii="Meiryo UI" w:eastAsia="Meiryo UI" w:hAnsi="Meiryo UI" w:hint="eastAsia"/>
          <w:szCs w:val="21"/>
        </w:rPr>
        <w:t>としております。</w:t>
      </w:r>
    </w:p>
    <w:p w14:paraId="4300D16C" w14:textId="5642251C" w:rsidR="00D021AF" w:rsidRDefault="00A228B8" w:rsidP="00AD10AD">
      <w:pPr>
        <w:snapToGrid w:val="0"/>
        <w:ind w:firstLineChars="100" w:firstLine="210"/>
        <w:jc w:val="left"/>
        <w:rPr>
          <w:rFonts w:ascii="Meiryo UI" w:eastAsia="Meiryo UI" w:hAnsi="Meiryo UI"/>
          <w:szCs w:val="21"/>
        </w:rPr>
      </w:pPr>
      <w:r>
        <w:rPr>
          <w:rFonts w:ascii="Meiryo UI" w:eastAsia="Meiryo UI" w:hAnsi="Meiryo UI" w:hint="eastAsia"/>
          <w:szCs w:val="21"/>
        </w:rPr>
        <w:t>欧米</w:t>
      </w:r>
      <w:r w:rsidR="00D021AF" w:rsidRPr="00410ECA">
        <w:rPr>
          <w:rFonts w:ascii="Meiryo UI" w:eastAsia="Meiryo UI" w:hAnsi="Meiryo UI" w:hint="eastAsia"/>
          <w:szCs w:val="21"/>
        </w:rPr>
        <w:t>では、電源の脱炭素化が進む中で、太陽光発電や風力発電の導入に対して柔軟性のある電源の確保が課題とされています。そのため、容量メカニズム</w:t>
      </w:r>
      <w:r w:rsidR="00D021AF">
        <w:rPr>
          <w:rFonts w:ascii="Meiryo UI" w:eastAsia="Meiryo UI" w:hAnsi="Meiryo UI" w:hint="eastAsia"/>
          <w:szCs w:val="21"/>
        </w:rPr>
        <w:t>に限らず</w:t>
      </w:r>
      <w:r w:rsidR="00D021AF" w:rsidRPr="00410ECA">
        <w:rPr>
          <w:rFonts w:ascii="Meiryo UI" w:eastAsia="Meiryo UI" w:hAnsi="Meiryo UI" w:hint="eastAsia"/>
          <w:szCs w:val="21"/>
        </w:rPr>
        <w:t>、調整力を持つ電源を確保するための措置が検討されています。</w:t>
      </w:r>
    </w:p>
    <w:p w14:paraId="116EE9CA" w14:textId="77777777" w:rsidR="00D021AF" w:rsidRPr="0091608A" w:rsidRDefault="00D021AF" w:rsidP="00D021AF">
      <w:pPr>
        <w:snapToGrid w:val="0"/>
        <w:rPr>
          <w:rFonts w:ascii="Meiryo UI" w:eastAsia="Meiryo UI" w:hAnsi="Meiryo UI"/>
          <w:szCs w:val="21"/>
        </w:rPr>
      </w:pPr>
    </w:p>
    <w:p w14:paraId="4F2ED520" w14:textId="2FC316FA" w:rsidR="00AA03C2" w:rsidRDefault="00D021AF" w:rsidP="00EE68E5">
      <w:pPr>
        <w:snapToGrid w:val="0"/>
        <w:jc w:val="left"/>
        <w:rPr>
          <w:rFonts w:ascii="Meiryo UI" w:eastAsia="Meiryo UI" w:hAnsi="Meiryo UI"/>
          <w:b/>
          <w:bCs/>
          <w:szCs w:val="21"/>
        </w:rPr>
      </w:pPr>
      <w:r w:rsidRPr="00490E12">
        <w:rPr>
          <w:rFonts w:ascii="Meiryo UI" w:eastAsia="Meiryo UI" w:hAnsi="Meiryo UI" w:hint="eastAsia"/>
          <w:b/>
          <w:szCs w:val="21"/>
        </w:rPr>
        <w:t>設問</w:t>
      </w:r>
      <w:r w:rsidRPr="00490E12">
        <w:rPr>
          <w:rFonts w:ascii="Meiryo UI" w:eastAsia="Meiryo UI" w:hAnsi="Meiryo UI"/>
          <w:b/>
          <w:szCs w:val="21"/>
        </w:rPr>
        <w:t>1</w:t>
      </w:r>
      <w:r w:rsidR="00AA03C2">
        <w:rPr>
          <w:rFonts w:ascii="Meiryo UI" w:eastAsia="Meiryo UI" w:hAnsi="Meiryo UI" w:hint="eastAsia"/>
          <w:b/>
          <w:bCs/>
          <w:szCs w:val="21"/>
        </w:rPr>
        <w:t>（</w:t>
      </w:r>
      <w:r w:rsidR="00AA03C2" w:rsidRPr="0091608A">
        <w:rPr>
          <w:rFonts w:ascii="Meiryo UI" w:eastAsia="Meiryo UI" w:hAnsi="Meiryo UI" w:hint="eastAsia"/>
          <w:b/>
          <w:bCs/>
          <w:szCs w:val="21"/>
        </w:rPr>
        <w:t>調整力の確保の状況</w:t>
      </w:r>
      <w:r w:rsidR="00AA03C2">
        <w:rPr>
          <w:rFonts w:ascii="Meiryo UI" w:eastAsia="Meiryo UI" w:hAnsi="Meiryo UI" w:hint="eastAsia"/>
          <w:b/>
          <w:bCs/>
          <w:szCs w:val="21"/>
        </w:rPr>
        <w:t>に関して）</w:t>
      </w:r>
    </w:p>
    <w:p w14:paraId="670B9DC8" w14:textId="6A5546F1" w:rsidR="00D021AF" w:rsidRPr="00490E12" w:rsidRDefault="00D021AF" w:rsidP="00EE68E5">
      <w:pPr>
        <w:snapToGrid w:val="0"/>
        <w:ind w:firstLineChars="100" w:firstLine="210"/>
        <w:jc w:val="left"/>
        <w:rPr>
          <w:rFonts w:ascii="Meiryo UI" w:eastAsia="Meiryo UI" w:hAnsi="Meiryo UI"/>
          <w:szCs w:val="21"/>
        </w:rPr>
      </w:pPr>
      <w:r w:rsidRPr="00490E12">
        <w:rPr>
          <w:rFonts w:ascii="Meiryo UI" w:eastAsia="Meiryo UI" w:hAnsi="Meiryo UI" w:hint="eastAsia"/>
          <w:szCs w:val="21"/>
        </w:rPr>
        <w:t>調整力の確保の状況を確認する仕組み</w:t>
      </w:r>
      <w:r w:rsidRPr="00490E12">
        <w:rPr>
          <w:rFonts w:ascii="Meiryo UI" w:eastAsia="Meiryo UI" w:hAnsi="Meiryo UI"/>
          <w:szCs w:val="21"/>
        </w:rPr>
        <w:t>についての</w:t>
      </w:r>
      <w:r w:rsidR="00973E53">
        <w:rPr>
          <w:rFonts w:ascii="Meiryo UI" w:eastAsia="Meiryo UI" w:hAnsi="Meiryo UI"/>
          <w:szCs w:val="21"/>
        </w:rPr>
        <w:t>ご意見をお寄せください</w:t>
      </w:r>
      <w:r w:rsidRPr="00490E12">
        <w:rPr>
          <w:rFonts w:ascii="Meiryo UI" w:eastAsia="Meiryo UI" w:hAnsi="Meiryo UI"/>
          <w:szCs w:val="21"/>
        </w:rPr>
        <w:t>。</w:t>
      </w:r>
    </w:p>
    <w:p w14:paraId="43B0F2B9" w14:textId="37D73A24" w:rsidR="00D021AF" w:rsidRPr="00D43FB5" w:rsidRDefault="00B270FE" w:rsidP="00EE68E5">
      <w:pPr>
        <w:pStyle w:val="a9"/>
        <w:snapToGrid w:val="0"/>
        <w:ind w:leftChars="110" w:left="231"/>
        <w:jc w:val="left"/>
        <w:rPr>
          <w:rFonts w:ascii="Meiryo UI" w:eastAsia="Meiryo UI" w:hAnsi="Meiryo UI"/>
          <w:szCs w:val="21"/>
        </w:rPr>
      </w:pPr>
      <w:r w:rsidRPr="00490E12">
        <w:rPr>
          <w:rFonts w:ascii="Meiryo UI" w:eastAsia="Meiryo UI" w:hAnsi="Meiryo UI" w:hint="eastAsia"/>
          <w:szCs w:val="21"/>
        </w:rPr>
        <w:t>A □</w:t>
      </w:r>
      <w:r w:rsidR="00D021AF" w:rsidRPr="00D43FB5">
        <w:rPr>
          <w:rFonts w:ascii="Meiryo UI" w:eastAsia="Meiryo UI" w:hAnsi="Meiryo UI"/>
          <w:szCs w:val="21"/>
        </w:rPr>
        <w:t xml:space="preserve">　</w:t>
      </w:r>
      <w:bookmarkStart w:id="6" w:name="_Hlk208600054"/>
      <w:r w:rsidR="00D021AF" w:rsidRPr="00D43FB5">
        <w:rPr>
          <w:rFonts w:ascii="Meiryo UI" w:eastAsia="Meiryo UI" w:hAnsi="Meiryo UI" w:hint="eastAsia"/>
          <w:szCs w:val="21"/>
        </w:rPr>
        <w:t>調整力の確保状況を確認していく仕組みは</w:t>
      </w:r>
      <w:bookmarkEnd w:id="6"/>
      <w:r w:rsidR="00D021AF" w:rsidRPr="00D43FB5">
        <w:rPr>
          <w:rFonts w:ascii="Meiryo UI" w:eastAsia="Meiryo UI" w:hAnsi="Meiryo UI" w:hint="eastAsia"/>
          <w:szCs w:val="21"/>
        </w:rPr>
        <w:t>、機能</w:t>
      </w:r>
      <w:r w:rsidR="00D021AF" w:rsidRPr="00D43FB5">
        <w:rPr>
          <w:rFonts w:ascii="Meiryo UI" w:eastAsia="Meiryo UI" w:hAnsi="Meiryo UI"/>
          <w:szCs w:val="21"/>
        </w:rPr>
        <w:t>している</w:t>
      </w:r>
    </w:p>
    <w:p w14:paraId="356F1896" w14:textId="77777777" w:rsidR="00442C59" w:rsidRDefault="00950946" w:rsidP="00EE68E5">
      <w:pPr>
        <w:pStyle w:val="a9"/>
        <w:snapToGrid w:val="0"/>
        <w:ind w:leftChars="110" w:left="231"/>
        <w:jc w:val="left"/>
        <w:rPr>
          <w:rFonts w:ascii="Meiryo UI" w:eastAsia="Meiryo UI" w:hAnsi="Meiryo UI"/>
          <w:szCs w:val="21"/>
        </w:rPr>
      </w:pPr>
      <w:r>
        <w:rPr>
          <w:rFonts w:ascii="Meiryo UI" w:eastAsia="Meiryo UI" w:hAnsi="Meiryo UI"/>
          <w:szCs w:val="21"/>
        </w:rPr>
        <w:t>B</w:t>
      </w:r>
      <w:r w:rsidRPr="00490E12">
        <w:rPr>
          <w:rFonts w:ascii="Meiryo UI" w:eastAsia="Meiryo UI" w:hAnsi="Meiryo UI" w:hint="eastAsia"/>
          <w:szCs w:val="21"/>
        </w:rPr>
        <w:t xml:space="preserve"> □</w:t>
      </w:r>
      <w:r w:rsidR="00D021AF" w:rsidRPr="00D43FB5">
        <w:rPr>
          <w:rFonts w:ascii="Meiryo UI" w:eastAsia="Meiryo UI" w:hAnsi="Meiryo UI"/>
          <w:szCs w:val="21"/>
        </w:rPr>
        <w:t xml:space="preserve">　</w:t>
      </w:r>
      <w:r w:rsidR="00442C59" w:rsidRPr="00D43FB5">
        <w:rPr>
          <w:rFonts w:ascii="Meiryo UI" w:eastAsia="Meiryo UI" w:hAnsi="Meiryo UI" w:hint="eastAsia"/>
        </w:rPr>
        <w:t>調整力の確保状況を確認していく仕組みは、</w:t>
      </w:r>
      <w:r w:rsidR="00442C59">
        <w:rPr>
          <w:rFonts w:ascii="Meiryo UI" w:eastAsia="Meiryo UI" w:hAnsi="Meiryo UI" w:hint="eastAsia"/>
        </w:rPr>
        <w:t>機能している</w:t>
      </w:r>
      <w:r w:rsidR="004B1D9E" w:rsidRPr="00490E12">
        <w:rPr>
          <w:rFonts w:ascii="Meiryo UI" w:eastAsia="Meiryo UI" w:hAnsi="Meiryo UI" w:hint="eastAsia"/>
          <w:szCs w:val="21"/>
        </w:rPr>
        <w:t>と思われるが、</w:t>
      </w:r>
      <w:r w:rsidR="004B1D9E">
        <w:rPr>
          <w:rFonts w:ascii="Meiryo UI" w:eastAsia="Meiryo UI" w:hAnsi="Meiryo UI" w:hint="eastAsia"/>
          <w:szCs w:val="21"/>
        </w:rPr>
        <w:t>より良く</w:t>
      </w:r>
      <w:r w:rsidR="004B1D9E" w:rsidRPr="00490E12">
        <w:rPr>
          <w:rFonts w:ascii="Meiryo UI" w:eastAsia="Meiryo UI" w:hAnsi="Meiryo UI" w:hint="eastAsia"/>
          <w:szCs w:val="21"/>
        </w:rPr>
        <w:t>していく視点</w:t>
      </w:r>
    </w:p>
    <w:p w14:paraId="3C568F48" w14:textId="77777777" w:rsidR="00442C59" w:rsidRDefault="004B1D9E" w:rsidP="00442C59">
      <w:pPr>
        <w:pStyle w:val="a9"/>
        <w:snapToGrid w:val="0"/>
        <w:ind w:leftChars="110" w:left="231" w:firstLineChars="300" w:firstLine="630"/>
        <w:jc w:val="left"/>
        <w:rPr>
          <w:rFonts w:ascii="Meiryo UI" w:eastAsia="Meiryo UI" w:hAnsi="Meiryo UI"/>
          <w:szCs w:val="21"/>
        </w:rPr>
      </w:pPr>
      <w:r w:rsidRPr="00490E12">
        <w:rPr>
          <w:rFonts w:ascii="Meiryo UI" w:eastAsia="Meiryo UI" w:hAnsi="Meiryo UI" w:hint="eastAsia"/>
          <w:szCs w:val="21"/>
        </w:rPr>
        <w:t>がある</w:t>
      </w:r>
    </w:p>
    <w:p w14:paraId="765C80B7" w14:textId="26C706A4" w:rsidR="00EE229D" w:rsidRPr="00442C59" w:rsidRDefault="00D021AF" w:rsidP="00442C59">
      <w:pPr>
        <w:pStyle w:val="a9"/>
        <w:snapToGrid w:val="0"/>
        <w:ind w:leftChars="110" w:left="231" w:firstLineChars="250" w:firstLine="525"/>
        <w:jc w:val="left"/>
        <w:rPr>
          <w:rFonts w:ascii="Meiryo UI" w:eastAsia="Meiryo UI" w:hAnsi="Meiryo UI"/>
          <w:szCs w:val="21"/>
        </w:rPr>
      </w:pPr>
      <w:r w:rsidRPr="00442C59">
        <w:rPr>
          <w:rFonts w:ascii="Meiryo UI" w:eastAsia="Meiryo UI" w:hAnsi="Meiryo UI" w:hint="eastAsia"/>
          <w:szCs w:val="21"/>
        </w:rPr>
        <w:t>（その理由や具体的な案を自由記述欄にご記入ください）</w:t>
      </w:r>
    </w:p>
    <w:p w14:paraId="19446ADF" w14:textId="77777777" w:rsidR="008E77E8" w:rsidRDefault="00B270FE" w:rsidP="00EE68E5">
      <w:pPr>
        <w:pStyle w:val="a9"/>
        <w:snapToGrid w:val="0"/>
        <w:ind w:leftChars="110" w:left="231"/>
        <w:jc w:val="left"/>
        <w:rPr>
          <w:rFonts w:ascii="Meiryo UI" w:eastAsia="Meiryo UI" w:hAnsi="Meiryo UI"/>
        </w:rPr>
      </w:pPr>
      <w:r>
        <w:rPr>
          <w:rFonts w:ascii="Meiryo UI" w:eastAsia="Meiryo UI" w:hAnsi="Meiryo UI" w:hint="eastAsia"/>
          <w:szCs w:val="21"/>
        </w:rPr>
        <w:t>C</w:t>
      </w:r>
      <w:r w:rsidRPr="00490E12">
        <w:rPr>
          <w:rFonts w:ascii="Meiryo UI" w:eastAsia="Meiryo UI" w:hAnsi="Meiryo UI" w:hint="eastAsia"/>
          <w:szCs w:val="21"/>
        </w:rPr>
        <w:t xml:space="preserve"> □</w:t>
      </w:r>
      <w:r w:rsidR="00D021AF" w:rsidRPr="00D43FB5">
        <w:rPr>
          <w:rFonts w:ascii="Meiryo UI" w:eastAsia="Meiryo UI" w:hAnsi="Meiryo UI"/>
        </w:rPr>
        <w:t xml:space="preserve">　</w:t>
      </w:r>
      <w:r w:rsidR="00D021AF" w:rsidRPr="00D43FB5">
        <w:rPr>
          <w:rFonts w:ascii="Meiryo UI" w:eastAsia="Meiryo UI" w:hAnsi="Meiryo UI" w:hint="eastAsia"/>
        </w:rPr>
        <w:t>調整力の確保状況を確認していく仕組みは、機能していない</w:t>
      </w:r>
    </w:p>
    <w:p w14:paraId="4FF41065" w14:textId="68D6F365" w:rsidR="00074EC0" w:rsidRDefault="00D021AF" w:rsidP="00AD10AD">
      <w:pPr>
        <w:pStyle w:val="a9"/>
        <w:snapToGrid w:val="0"/>
        <w:ind w:leftChars="110" w:left="231" w:firstLineChars="250" w:firstLine="525"/>
        <w:jc w:val="left"/>
        <w:rPr>
          <w:rFonts w:ascii="Meiryo UI" w:eastAsia="Meiryo UI" w:hAnsi="Meiryo UI"/>
        </w:rPr>
      </w:pPr>
      <w:r w:rsidRPr="00D43FB5">
        <w:rPr>
          <w:rFonts w:ascii="Meiryo UI" w:eastAsia="Meiryo UI" w:hAnsi="Meiryo UI" w:hint="eastAsia"/>
        </w:rPr>
        <w:t>（その理由や具体的な案を自由記述欄にご記入ください）</w:t>
      </w:r>
    </w:p>
    <w:p w14:paraId="3032DC04" w14:textId="71AB33ED" w:rsidR="00D021AF" w:rsidRPr="00D43FB5" w:rsidRDefault="00B270FE" w:rsidP="00EE68E5">
      <w:pPr>
        <w:pStyle w:val="a9"/>
        <w:snapToGrid w:val="0"/>
        <w:ind w:leftChars="110" w:left="231"/>
        <w:jc w:val="left"/>
        <w:rPr>
          <w:rFonts w:ascii="Meiryo UI" w:eastAsia="Meiryo UI" w:hAnsi="Meiryo UI"/>
        </w:rPr>
      </w:pPr>
      <w:r>
        <w:rPr>
          <w:rFonts w:ascii="Meiryo UI" w:eastAsia="Meiryo UI" w:hAnsi="Meiryo UI" w:hint="eastAsia"/>
          <w:szCs w:val="21"/>
        </w:rPr>
        <w:t>D</w:t>
      </w:r>
      <w:r w:rsidRPr="00490E12">
        <w:rPr>
          <w:rFonts w:ascii="Meiryo UI" w:eastAsia="Meiryo UI" w:hAnsi="Meiryo UI" w:hint="eastAsia"/>
          <w:szCs w:val="21"/>
        </w:rPr>
        <w:t xml:space="preserve"> □</w:t>
      </w:r>
      <w:r>
        <w:rPr>
          <w:rFonts w:ascii="Meiryo UI" w:eastAsia="Meiryo UI" w:hAnsi="Meiryo UI" w:hint="eastAsia"/>
          <w:szCs w:val="21"/>
        </w:rPr>
        <w:t xml:space="preserve">　</w:t>
      </w:r>
      <w:r w:rsidR="00D021AF" w:rsidRPr="00D43FB5">
        <w:rPr>
          <w:rFonts w:ascii="Meiryo UI" w:eastAsia="Meiryo UI" w:hAnsi="Meiryo UI" w:hint="eastAsia"/>
        </w:rPr>
        <w:t>特に現時点で課題は感じていない</w:t>
      </w:r>
    </w:p>
    <w:p w14:paraId="2A2F46A4" w14:textId="77777777" w:rsidR="00D021AF" w:rsidRPr="00EE229D" w:rsidRDefault="00D021AF" w:rsidP="00D021AF">
      <w:pPr>
        <w:snapToGrid w:val="0"/>
        <w:rPr>
          <w:rFonts w:ascii="Meiryo UI" w:eastAsia="Meiryo UI" w:hAnsi="Meiryo UI"/>
          <w:szCs w:val="21"/>
        </w:rPr>
      </w:pPr>
    </w:p>
    <w:p w14:paraId="72B5DC77" w14:textId="2314EA81" w:rsidR="00D021AF" w:rsidRPr="00490E12" w:rsidRDefault="009B6F26" w:rsidP="00EE68E5">
      <w:pPr>
        <w:snapToGrid w:val="0"/>
        <w:jc w:val="left"/>
        <w:rPr>
          <w:rFonts w:ascii="Meiryo UI" w:eastAsia="Meiryo UI" w:hAnsi="Meiryo UI"/>
          <w:szCs w:val="21"/>
        </w:rPr>
      </w:pPr>
      <w:r w:rsidRPr="00490E12">
        <w:rPr>
          <w:rFonts w:ascii="Meiryo UI" w:eastAsia="Meiryo UI" w:hAnsi="Meiryo UI" w:hint="eastAsia"/>
          <w:szCs w:val="21"/>
        </w:rPr>
        <w:t>※選択肢</w:t>
      </w:r>
      <w:r w:rsidRPr="00490E12">
        <w:rPr>
          <w:rFonts w:ascii="Meiryo UI" w:eastAsia="Meiryo UI" w:hAnsi="Meiryo UI"/>
          <w:szCs w:val="21"/>
        </w:rPr>
        <w:t>B</w:t>
      </w:r>
      <w:r w:rsidRPr="00490E12">
        <w:rPr>
          <w:rFonts w:ascii="Meiryo UI" w:eastAsia="Meiryo UI" w:hAnsi="Meiryo UI" w:hint="eastAsia"/>
          <w:szCs w:val="21"/>
        </w:rPr>
        <w:t>やCを</w:t>
      </w:r>
      <w:r w:rsidRPr="00490E12">
        <w:rPr>
          <w:rFonts w:ascii="Meiryo UI" w:eastAsia="Meiryo UI" w:hAnsi="Meiryo UI"/>
          <w:szCs w:val="21"/>
        </w:rPr>
        <w:t>選択</w:t>
      </w:r>
      <w:r w:rsidRPr="00490E12">
        <w:rPr>
          <w:rFonts w:ascii="Meiryo UI" w:eastAsia="Meiryo UI" w:hAnsi="Meiryo UI" w:hint="eastAsia"/>
          <w:szCs w:val="21"/>
        </w:rPr>
        <w:t>された</w:t>
      </w:r>
      <w:r w:rsidRPr="00490E12">
        <w:rPr>
          <w:rFonts w:ascii="Meiryo UI" w:eastAsia="Meiryo UI" w:hAnsi="Meiryo UI"/>
          <w:szCs w:val="21"/>
        </w:rPr>
        <w:t>場合は</w:t>
      </w:r>
      <w:r w:rsidRPr="00490E12">
        <w:rPr>
          <w:rFonts w:ascii="Meiryo UI" w:eastAsia="Meiryo UI" w:hAnsi="Meiryo UI" w:hint="eastAsia"/>
          <w:szCs w:val="21"/>
        </w:rPr>
        <w:t>、</w:t>
      </w:r>
      <w:r>
        <w:rPr>
          <w:rFonts w:ascii="Meiryo UI" w:eastAsia="Meiryo UI" w:hAnsi="Meiryo UI" w:hint="eastAsia"/>
          <w:szCs w:val="21"/>
        </w:rPr>
        <w:t>理由と改善に繋がるアイデア</w:t>
      </w:r>
      <w:r w:rsidRPr="00490E12">
        <w:rPr>
          <w:rFonts w:ascii="Meiryo UI" w:eastAsia="Meiryo UI" w:hAnsi="Meiryo UI" w:hint="eastAsia"/>
          <w:szCs w:val="21"/>
        </w:rPr>
        <w:t>をご</w:t>
      </w:r>
      <w:r w:rsidRPr="00490E12">
        <w:rPr>
          <w:rFonts w:ascii="Meiryo UI" w:eastAsia="Meiryo UI" w:hAnsi="Meiryo UI"/>
          <w:szCs w:val="21"/>
        </w:rPr>
        <w:t>記入ください</w:t>
      </w:r>
      <w:r w:rsidRPr="00490E12">
        <w:rPr>
          <w:rFonts w:ascii="Meiryo UI" w:eastAsia="Meiryo UI" w:hAnsi="Meiryo UI" w:hint="eastAsia"/>
          <w:szCs w:val="21"/>
        </w:rPr>
        <w:t>（必須）。</w:t>
      </w:r>
    </w:p>
    <w:p w14:paraId="45D7A7BB" w14:textId="7FA53A3E" w:rsidR="00D021AF" w:rsidRPr="00490E12" w:rsidRDefault="00376C8B" w:rsidP="00EE68E5">
      <w:pPr>
        <w:jc w:val="left"/>
        <w:rPr>
          <w:szCs w:val="21"/>
        </w:rPr>
      </w:pPr>
      <w:r w:rsidRPr="00490E12">
        <w:rPr>
          <w:rFonts w:ascii="Meiryo UI" w:eastAsia="Meiryo UI" w:hAnsi="Meiryo UI" w:hint="eastAsia"/>
          <w:szCs w:val="21"/>
        </w:rPr>
        <w:t>※選択肢AやDを選択</w:t>
      </w:r>
      <w:r>
        <w:rPr>
          <w:rFonts w:ascii="Meiryo UI" w:eastAsia="Meiryo UI" w:hAnsi="Meiryo UI" w:hint="eastAsia"/>
          <w:szCs w:val="21"/>
        </w:rPr>
        <w:t>された</w:t>
      </w:r>
      <w:r w:rsidRPr="00490E12">
        <w:rPr>
          <w:rFonts w:ascii="Meiryo UI" w:eastAsia="Meiryo UI" w:hAnsi="Meiryo UI" w:hint="eastAsia"/>
          <w:szCs w:val="21"/>
        </w:rPr>
        <w:t>場合も、ご意見がございましたら、ご記入ください（任意）</w:t>
      </w:r>
      <w:r w:rsidR="00D021AF" w:rsidRPr="00490E12">
        <w:rPr>
          <w:rFonts w:ascii="Meiryo UI" w:eastAsia="Meiryo UI" w:hAnsi="Meiryo UI" w:hint="eastAsia"/>
          <w:szCs w:val="21"/>
        </w:rPr>
        <w:t>。</w:t>
      </w:r>
    </w:p>
    <w:p w14:paraId="7D4A9D5A" w14:textId="77777777" w:rsidR="00D021AF" w:rsidRPr="00EE229D" w:rsidRDefault="00D021AF" w:rsidP="00EE68E5">
      <w:pPr>
        <w:snapToGrid w:val="0"/>
        <w:jc w:val="left"/>
        <w:rPr>
          <w:rFonts w:ascii="Meiryo UI" w:eastAsia="Meiryo UI" w:hAnsi="Meiryo UI"/>
          <w:b/>
          <w:szCs w:val="21"/>
        </w:rPr>
      </w:pPr>
    </w:p>
    <w:p w14:paraId="32837F88" w14:textId="74752C94" w:rsidR="00D021AF" w:rsidRPr="00490E12" w:rsidRDefault="00D021AF" w:rsidP="00EE68E5">
      <w:pPr>
        <w:snapToGrid w:val="0"/>
        <w:jc w:val="left"/>
        <w:rPr>
          <w:rFonts w:ascii="Meiryo UI" w:eastAsia="Meiryo UI" w:hAnsi="Meiryo UI"/>
          <w:b/>
          <w:szCs w:val="21"/>
        </w:rPr>
      </w:pPr>
      <w:r w:rsidRPr="00490E12">
        <w:rPr>
          <w:rFonts w:ascii="Meiryo UI" w:eastAsia="Meiryo UI" w:hAnsi="Meiryo UI" w:hint="eastAsia"/>
          <w:b/>
          <w:szCs w:val="21"/>
        </w:rPr>
        <w:t>設問</w:t>
      </w:r>
      <w:r w:rsidRPr="00490E12">
        <w:rPr>
          <w:rFonts w:ascii="Meiryo UI" w:eastAsia="Meiryo UI" w:hAnsi="Meiryo UI"/>
          <w:b/>
          <w:szCs w:val="21"/>
        </w:rPr>
        <w:t>2</w:t>
      </w:r>
      <w:r w:rsidR="008D16F8">
        <w:rPr>
          <w:rFonts w:ascii="Meiryo UI" w:eastAsia="Meiryo UI" w:hAnsi="Meiryo UI" w:hint="eastAsia"/>
          <w:b/>
          <w:bCs/>
          <w:szCs w:val="21"/>
        </w:rPr>
        <w:t>（調整力確保に関する施策に関して）</w:t>
      </w:r>
    </w:p>
    <w:p w14:paraId="79C0455E" w14:textId="29E15212" w:rsidR="00D021AF" w:rsidRPr="00EE229D" w:rsidRDefault="00D021AF" w:rsidP="00EE68E5">
      <w:pPr>
        <w:snapToGrid w:val="0"/>
        <w:ind w:firstLineChars="100" w:firstLine="210"/>
        <w:jc w:val="left"/>
        <w:rPr>
          <w:rFonts w:ascii="Meiryo UI" w:eastAsia="Meiryo UI" w:hAnsi="Meiryo UI"/>
          <w:szCs w:val="21"/>
        </w:rPr>
      </w:pPr>
      <w:r w:rsidRPr="00490E12">
        <w:rPr>
          <w:rFonts w:ascii="Meiryo UI" w:eastAsia="Meiryo UI" w:hAnsi="Meiryo UI" w:hint="eastAsia"/>
          <w:szCs w:val="21"/>
        </w:rPr>
        <w:t>調整力を持つ電源を確保するために導入すべきと考える施策案について</w:t>
      </w:r>
      <w:r w:rsidRPr="00EE229D">
        <w:rPr>
          <w:rFonts w:ascii="Meiryo UI" w:eastAsia="Meiryo UI" w:hAnsi="Meiryo UI" w:hint="eastAsia"/>
          <w:szCs w:val="21"/>
        </w:rPr>
        <w:t>、容量市場の仕組みに限らず、</w:t>
      </w:r>
      <w:r w:rsidR="00113A2C" w:rsidRPr="00490E12">
        <w:rPr>
          <w:rFonts w:ascii="Meiryo UI" w:eastAsia="Meiryo UI" w:hAnsi="Meiryo UI" w:hint="eastAsia"/>
          <w:szCs w:val="21"/>
        </w:rPr>
        <w:t>以下の観点例</w:t>
      </w:r>
      <w:r w:rsidR="00113A2C">
        <w:rPr>
          <w:rFonts w:ascii="Meiryo UI" w:eastAsia="Meiryo UI" w:hAnsi="Meiryo UI" w:hint="eastAsia"/>
          <w:szCs w:val="21"/>
        </w:rPr>
        <w:t>など</w:t>
      </w:r>
      <w:r w:rsidR="00113A2C" w:rsidRPr="00490E12">
        <w:rPr>
          <w:rFonts w:ascii="Meiryo UI" w:eastAsia="Meiryo UI" w:hAnsi="Meiryo UI" w:hint="eastAsia"/>
          <w:szCs w:val="21"/>
        </w:rPr>
        <w:t>を参考に</w:t>
      </w:r>
      <w:r w:rsidR="00113A2C" w:rsidRPr="00544116">
        <w:rPr>
          <w:rFonts w:ascii="Meiryo UI" w:eastAsia="Meiryo UI" w:hAnsi="Meiryo UI" w:hint="eastAsia"/>
          <w:szCs w:val="21"/>
        </w:rPr>
        <w:t>ご意見とその理由をご記入ください</w:t>
      </w:r>
      <w:r w:rsidRPr="00490E12">
        <w:rPr>
          <w:rFonts w:ascii="Meiryo UI" w:eastAsia="Meiryo UI" w:hAnsi="Meiryo UI" w:hint="eastAsia"/>
          <w:szCs w:val="21"/>
        </w:rPr>
        <w:t>。</w:t>
      </w:r>
    </w:p>
    <w:p w14:paraId="6032137E" w14:textId="77777777" w:rsidR="00D021AF" w:rsidRPr="00490E12" w:rsidRDefault="00D021AF" w:rsidP="00EE68E5">
      <w:pPr>
        <w:snapToGrid w:val="0"/>
        <w:ind w:firstLineChars="100" w:firstLine="210"/>
        <w:jc w:val="left"/>
        <w:rPr>
          <w:rFonts w:ascii="Meiryo UI" w:eastAsia="Meiryo UI" w:hAnsi="Meiryo UI"/>
          <w:szCs w:val="21"/>
        </w:rPr>
      </w:pPr>
    </w:p>
    <w:p w14:paraId="7C22BBC9" w14:textId="210E1E59" w:rsidR="00D021AF" w:rsidRPr="00734F1C" w:rsidRDefault="00D021AF" w:rsidP="00EE68E5">
      <w:pPr>
        <w:snapToGrid w:val="0"/>
        <w:jc w:val="left"/>
        <w:rPr>
          <w:rFonts w:ascii="Meiryo UI" w:eastAsia="Meiryo UI" w:hAnsi="Meiryo UI"/>
          <w:szCs w:val="21"/>
        </w:rPr>
      </w:pPr>
      <w:r w:rsidRPr="00734F1C" w:rsidDel="00BE1BBB">
        <w:rPr>
          <w:rFonts w:ascii="Meiryo UI" w:eastAsia="Meiryo UI" w:hAnsi="Meiryo UI" w:hint="eastAsia"/>
          <w:szCs w:val="21"/>
        </w:rPr>
        <w:t>＜観点例＞</w:t>
      </w:r>
    </w:p>
    <w:p w14:paraId="5B8B0741" w14:textId="77777777" w:rsidR="00D021AF" w:rsidRPr="00490E12" w:rsidRDefault="00D021AF" w:rsidP="00C33ED4">
      <w:pPr>
        <w:pStyle w:val="a9"/>
        <w:numPr>
          <w:ilvl w:val="0"/>
          <w:numId w:val="2"/>
        </w:numPr>
        <w:tabs>
          <w:tab w:val="clear" w:pos="340"/>
          <w:tab w:val="num" w:pos="550"/>
        </w:tabs>
        <w:snapToGrid w:val="0"/>
        <w:ind w:leftChars="100" w:left="550"/>
        <w:jc w:val="left"/>
        <w:rPr>
          <w:rFonts w:ascii="Meiryo UI" w:eastAsia="Meiryo UI" w:hAnsi="Meiryo UI"/>
          <w:szCs w:val="21"/>
        </w:rPr>
      </w:pPr>
      <w:r w:rsidRPr="00490E12">
        <w:rPr>
          <w:rFonts w:ascii="Meiryo UI" w:eastAsia="Meiryo UI" w:hAnsi="Meiryo UI" w:hint="eastAsia"/>
          <w:szCs w:val="21"/>
        </w:rPr>
        <w:t>再生可能エネルギーの導入拡大</w:t>
      </w:r>
    </w:p>
    <w:p w14:paraId="7FA21E8D" w14:textId="77777777" w:rsidR="00D021AF" w:rsidRPr="00490E12" w:rsidRDefault="00D021AF" w:rsidP="00C33ED4">
      <w:pPr>
        <w:pStyle w:val="a9"/>
        <w:numPr>
          <w:ilvl w:val="0"/>
          <w:numId w:val="2"/>
        </w:numPr>
        <w:tabs>
          <w:tab w:val="clear" w:pos="340"/>
          <w:tab w:val="num" w:pos="550"/>
        </w:tabs>
        <w:snapToGrid w:val="0"/>
        <w:ind w:leftChars="100" w:left="550"/>
        <w:jc w:val="left"/>
        <w:rPr>
          <w:rFonts w:ascii="Meiryo UI" w:eastAsia="Meiryo UI" w:hAnsi="Meiryo UI"/>
          <w:szCs w:val="21"/>
        </w:rPr>
      </w:pPr>
      <w:r w:rsidRPr="00490E12">
        <w:rPr>
          <w:rFonts w:ascii="Meiryo UI" w:eastAsia="Meiryo UI" w:hAnsi="Meiryo UI" w:hint="eastAsia"/>
          <w:szCs w:val="21"/>
        </w:rPr>
        <w:t>蓄電池や需要応答（デマンドレスポンス）</w:t>
      </w:r>
    </w:p>
    <w:p w14:paraId="097B148B" w14:textId="03B60E24" w:rsidR="00D021AF" w:rsidRPr="00490E12" w:rsidRDefault="00D021AF" w:rsidP="00C33ED4">
      <w:pPr>
        <w:pStyle w:val="a9"/>
        <w:numPr>
          <w:ilvl w:val="0"/>
          <w:numId w:val="2"/>
        </w:numPr>
        <w:tabs>
          <w:tab w:val="clear" w:pos="340"/>
          <w:tab w:val="num" w:pos="550"/>
        </w:tabs>
        <w:snapToGrid w:val="0"/>
        <w:ind w:leftChars="100" w:left="550"/>
        <w:jc w:val="left"/>
        <w:rPr>
          <w:rFonts w:ascii="Meiryo UI" w:eastAsia="Meiryo UI" w:hAnsi="Meiryo UI"/>
          <w:szCs w:val="21"/>
        </w:rPr>
      </w:pPr>
      <w:r w:rsidRPr="00490E12">
        <w:rPr>
          <w:rFonts w:ascii="Meiryo UI" w:eastAsia="Meiryo UI" w:hAnsi="Meiryo UI" w:hint="eastAsia"/>
          <w:szCs w:val="21"/>
        </w:rPr>
        <w:t>周波数</w:t>
      </w:r>
      <w:r w:rsidR="00773081">
        <w:rPr>
          <w:rFonts w:ascii="Meiryo UI" w:eastAsia="Meiryo UI" w:hAnsi="Meiryo UI" w:hint="eastAsia"/>
          <w:szCs w:val="21"/>
        </w:rPr>
        <w:t>等、</w:t>
      </w:r>
      <w:r w:rsidRPr="00490E12">
        <w:rPr>
          <w:rFonts w:ascii="Meiryo UI" w:eastAsia="Meiryo UI" w:hAnsi="Meiryo UI" w:hint="eastAsia"/>
          <w:szCs w:val="21"/>
        </w:rPr>
        <w:t>電力品質の安定化</w:t>
      </w:r>
    </w:p>
    <w:p w14:paraId="2963FD11" w14:textId="77777777" w:rsidR="00D021AF" w:rsidRPr="00EE229D" w:rsidRDefault="00D021AF" w:rsidP="00D021AF">
      <w:pPr>
        <w:snapToGrid w:val="0"/>
        <w:rPr>
          <w:rFonts w:ascii="Meiryo UI" w:eastAsia="Meiryo UI" w:hAnsi="Meiryo UI"/>
          <w:szCs w:val="21"/>
        </w:rPr>
      </w:pPr>
    </w:p>
    <w:p w14:paraId="0BD36676" w14:textId="77777777" w:rsidR="002D7190" w:rsidRPr="001C1CA8" w:rsidRDefault="002D7190">
      <w:pPr>
        <w:widowControl/>
        <w:jc w:val="left"/>
        <w:rPr>
          <w:rFonts w:ascii="Meiryo UI" w:eastAsia="Meiryo UI" w:hAnsi="Meiryo UI"/>
          <w:b/>
        </w:rPr>
      </w:pPr>
      <w:r w:rsidRPr="001C1CA8">
        <w:rPr>
          <w:rFonts w:ascii="Meiryo UI" w:eastAsia="Meiryo UI" w:hAnsi="Meiryo UI"/>
          <w:b/>
        </w:rPr>
        <w:br w:type="page"/>
      </w:r>
    </w:p>
    <w:p w14:paraId="7BF02FFE" w14:textId="6C3D6EE0" w:rsidR="00C96C9F" w:rsidRPr="0092166B" w:rsidRDefault="00866748" w:rsidP="00EE68E5">
      <w:pPr>
        <w:snapToGrid w:val="0"/>
        <w:jc w:val="left"/>
        <w:rPr>
          <w:rFonts w:ascii="Meiryo UI" w:eastAsia="Meiryo UI" w:hAnsi="Meiryo UI"/>
          <w:b/>
          <w:u w:val="single"/>
        </w:rPr>
      </w:pPr>
      <w:r w:rsidRPr="0092166B">
        <w:rPr>
          <w:rFonts w:ascii="Meiryo UI" w:eastAsia="Meiryo UI" w:hAnsi="Meiryo UI" w:hint="eastAsia"/>
          <w:b/>
          <w:u w:val="single"/>
        </w:rPr>
        <w:lastRenderedPageBreak/>
        <w:t>項目</w:t>
      </w:r>
      <w:r w:rsidR="34D61C2D" w:rsidRPr="0092166B">
        <w:rPr>
          <w:rFonts w:ascii="Meiryo UI" w:eastAsia="Meiryo UI" w:hAnsi="Meiryo UI"/>
          <w:b/>
          <w:bCs/>
          <w:u w:val="single"/>
        </w:rPr>
        <w:t xml:space="preserve"> </w:t>
      </w:r>
      <w:r w:rsidR="00D021AF" w:rsidRPr="0092166B">
        <w:rPr>
          <w:rFonts w:ascii="Meiryo UI" w:eastAsia="Meiryo UI" w:hAnsi="Meiryo UI"/>
          <w:b/>
          <w:u w:val="single"/>
        </w:rPr>
        <w:t>V：</w:t>
      </w:r>
      <w:r w:rsidR="00D021AF" w:rsidRPr="0092166B">
        <w:rPr>
          <w:rFonts w:ascii="Meiryo UI" w:eastAsia="Meiryo UI" w:hAnsi="Meiryo UI" w:hint="eastAsia"/>
          <w:b/>
          <w:u w:val="single"/>
        </w:rPr>
        <w:t>容量メカニズムの適合性（他の容量メカニズムと比較）</w:t>
      </w:r>
    </w:p>
    <w:p w14:paraId="486E13AA" w14:textId="577E8674" w:rsidR="00D021AF" w:rsidRPr="00C96C9F" w:rsidRDefault="00D021AF" w:rsidP="00EE68E5">
      <w:pPr>
        <w:snapToGrid w:val="0"/>
        <w:jc w:val="left"/>
        <w:rPr>
          <w:rFonts w:ascii="Meiryo UI" w:eastAsia="Meiryo UI" w:hAnsi="Meiryo UI"/>
          <w:b/>
          <w:sz w:val="22"/>
          <w:szCs w:val="24"/>
          <w:u w:val="single"/>
        </w:rPr>
      </w:pPr>
      <w:r w:rsidRPr="00EE229D">
        <w:rPr>
          <w:rFonts w:ascii="Meiryo UI" w:eastAsia="Meiryo UI" w:hAnsi="Meiryo UI"/>
          <w:b/>
          <w:szCs w:val="21"/>
        </w:rPr>
        <w:t>【</w:t>
      </w:r>
      <w:r w:rsidRPr="00EE229D">
        <w:rPr>
          <w:rFonts w:ascii="Meiryo UI" w:eastAsia="Meiryo UI" w:hAnsi="Meiryo UI" w:hint="eastAsia"/>
          <w:b/>
          <w:szCs w:val="21"/>
        </w:rPr>
        <w:t>背景</w:t>
      </w:r>
      <w:r w:rsidRPr="00EE229D">
        <w:rPr>
          <w:rFonts w:ascii="Meiryo UI" w:eastAsia="Meiryo UI" w:hAnsi="Meiryo UI"/>
          <w:b/>
          <w:szCs w:val="21"/>
        </w:rPr>
        <w:t>】</w:t>
      </w:r>
    </w:p>
    <w:p w14:paraId="4DB9FC6B" w14:textId="5CC9E23E" w:rsidR="004E2432" w:rsidRDefault="00D021AF" w:rsidP="00EE68E5">
      <w:pPr>
        <w:ind w:firstLineChars="100" w:firstLine="210"/>
        <w:jc w:val="left"/>
        <w:rPr>
          <w:rFonts w:ascii="Meiryo UI" w:eastAsia="Meiryo UI" w:hAnsi="Meiryo UI"/>
          <w:szCs w:val="21"/>
        </w:rPr>
      </w:pPr>
      <w:r w:rsidRPr="00D4670D">
        <w:rPr>
          <w:rFonts w:ascii="Meiryo UI" w:eastAsia="Meiryo UI" w:hAnsi="Meiryo UI"/>
          <w:szCs w:val="21"/>
        </w:rPr>
        <w:t>容量メカニズムは、</w:t>
      </w:r>
      <w:r w:rsidR="003933FE">
        <w:rPr>
          <w:rFonts w:ascii="Meiryo UI" w:eastAsia="Meiryo UI" w:hAnsi="Meiryo UI" w:hint="eastAsia"/>
          <w:szCs w:val="21"/>
        </w:rPr>
        <w:t>欧米</w:t>
      </w:r>
      <w:r w:rsidRPr="00D4670D">
        <w:rPr>
          <w:rFonts w:ascii="Meiryo UI" w:eastAsia="Meiryo UI" w:hAnsi="Meiryo UI" w:hint="eastAsia"/>
          <w:szCs w:val="21"/>
        </w:rPr>
        <w:t>でも導入されており、「</w:t>
      </w:r>
      <w:r w:rsidRPr="00D4670D">
        <w:rPr>
          <w:rFonts w:ascii="Meiryo UI" w:eastAsia="Meiryo UI" w:hAnsi="Meiryo UI"/>
          <w:szCs w:val="21"/>
        </w:rPr>
        <w:t>集中型</w:t>
      </w:r>
      <w:r w:rsidRPr="00D4670D">
        <w:rPr>
          <w:rFonts w:ascii="Meiryo UI" w:eastAsia="Meiryo UI" w:hAnsi="Meiryo UI" w:hint="eastAsia"/>
          <w:szCs w:val="21"/>
        </w:rPr>
        <w:t>」や「</w:t>
      </w:r>
      <w:r w:rsidRPr="00D4670D">
        <w:rPr>
          <w:rFonts w:ascii="Meiryo UI" w:eastAsia="Meiryo UI" w:hAnsi="Meiryo UI"/>
          <w:szCs w:val="21"/>
        </w:rPr>
        <w:t>分散型</w:t>
      </w:r>
      <w:r w:rsidRPr="00D4670D">
        <w:rPr>
          <w:rFonts w:ascii="Meiryo UI" w:eastAsia="Meiryo UI" w:hAnsi="Meiryo UI" w:hint="eastAsia"/>
          <w:szCs w:val="21"/>
        </w:rPr>
        <w:t>」、「</w:t>
      </w:r>
      <w:r w:rsidRPr="00D4670D">
        <w:rPr>
          <w:rFonts w:ascii="Meiryo UI" w:eastAsia="Meiryo UI" w:hAnsi="Meiryo UI"/>
          <w:szCs w:val="21"/>
        </w:rPr>
        <w:t>戦略的予備力</w:t>
      </w:r>
      <w:r w:rsidRPr="00D4670D">
        <w:rPr>
          <w:rFonts w:ascii="Meiryo UI" w:eastAsia="Meiryo UI" w:hAnsi="Meiryo UI" w:hint="eastAsia"/>
          <w:szCs w:val="21"/>
        </w:rPr>
        <w:t>」、「容量支払」</w:t>
      </w:r>
      <w:r w:rsidRPr="00D4670D">
        <w:rPr>
          <w:rFonts w:ascii="Meiryo UI" w:eastAsia="Meiryo UI" w:hAnsi="Meiryo UI"/>
          <w:szCs w:val="21"/>
        </w:rPr>
        <w:t>など、複数の</w:t>
      </w:r>
      <w:r w:rsidR="00C0539B">
        <w:rPr>
          <w:rFonts w:ascii="Meiryo UI" w:eastAsia="Meiryo UI" w:hAnsi="Meiryo UI" w:hint="eastAsia"/>
          <w:szCs w:val="21"/>
        </w:rPr>
        <w:t>類型</w:t>
      </w:r>
      <w:r w:rsidRPr="00D4670D">
        <w:rPr>
          <w:rFonts w:ascii="Meiryo UI" w:eastAsia="Meiryo UI" w:hAnsi="Meiryo UI" w:hint="eastAsia"/>
          <w:szCs w:val="21"/>
        </w:rPr>
        <w:t>があります。</w:t>
      </w:r>
    </w:p>
    <w:p w14:paraId="41F54C48" w14:textId="180B2628" w:rsidR="00D021AF" w:rsidRPr="00D4670D" w:rsidRDefault="00B04854" w:rsidP="00EE68E5">
      <w:pPr>
        <w:jc w:val="left"/>
        <w:rPr>
          <w:rFonts w:ascii="Meiryo UI" w:eastAsia="Meiryo UI" w:hAnsi="Meiryo UI"/>
          <w:szCs w:val="21"/>
        </w:rPr>
      </w:pPr>
      <w:r w:rsidRPr="00490E12">
        <w:rPr>
          <w:rFonts w:ascii="Meiryo UI" w:eastAsia="Meiryo UI" w:hAnsi="Meiryo UI" w:hint="eastAsia"/>
          <w:szCs w:val="21"/>
        </w:rPr>
        <w:t>（第6</w:t>
      </w:r>
      <w:r>
        <w:rPr>
          <w:rFonts w:ascii="Meiryo UI" w:eastAsia="Meiryo UI" w:hAnsi="Meiryo UI" w:hint="eastAsia"/>
          <w:szCs w:val="21"/>
        </w:rPr>
        <w:t>6</w:t>
      </w:r>
      <w:r w:rsidRPr="00490E12">
        <w:rPr>
          <w:rFonts w:ascii="Meiryo UI" w:eastAsia="Meiryo UI" w:hAnsi="Meiryo UI" w:hint="eastAsia"/>
          <w:szCs w:val="21"/>
        </w:rPr>
        <w:t>回</w:t>
      </w:r>
      <w:r>
        <w:rPr>
          <w:rFonts w:ascii="Meiryo UI" w:eastAsia="Meiryo UI" w:hAnsi="Meiryo UI" w:hint="eastAsia"/>
          <w:szCs w:val="21"/>
        </w:rPr>
        <w:t xml:space="preserve">　容量市場の</w:t>
      </w:r>
      <w:r w:rsidRPr="00490E12">
        <w:rPr>
          <w:rFonts w:ascii="Meiryo UI" w:eastAsia="Meiryo UI" w:hAnsi="Meiryo UI"/>
          <w:szCs w:val="21"/>
        </w:rPr>
        <w:t>在り方</w:t>
      </w:r>
      <w:r>
        <w:rPr>
          <w:rFonts w:ascii="Meiryo UI" w:eastAsia="Meiryo UI" w:hAnsi="Meiryo UI" w:hint="eastAsia"/>
          <w:szCs w:val="21"/>
        </w:rPr>
        <w:t>等に関する</w:t>
      </w:r>
      <w:r w:rsidRPr="00490E12">
        <w:rPr>
          <w:rFonts w:ascii="Meiryo UI" w:eastAsia="Meiryo UI" w:hAnsi="Meiryo UI"/>
          <w:szCs w:val="21"/>
        </w:rPr>
        <w:t>検討会資料</w:t>
      </w:r>
      <w:r>
        <w:rPr>
          <w:rFonts w:ascii="Meiryo UI" w:eastAsia="Meiryo UI" w:hAnsi="Meiryo UI" w:hint="eastAsia"/>
          <w:szCs w:val="21"/>
        </w:rPr>
        <w:t xml:space="preserve">　38</w:t>
      </w:r>
      <w:r w:rsidRPr="00490E12">
        <w:rPr>
          <w:rFonts w:ascii="Meiryo UI" w:eastAsia="Meiryo UI" w:hAnsi="Meiryo UI"/>
          <w:szCs w:val="21"/>
        </w:rPr>
        <w:t>頁</w:t>
      </w:r>
      <w:r>
        <w:rPr>
          <w:rFonts w:ascii="Meiryo UI" w:eastAsia="Meiryo UI" w:hAnsi="Meiryo UI" w:hint="eastAsia"/>
          <w:szCs w:val="21"/>
        </w:rPr>
        <w:t>~40頁</w:t>
      </w:r>
      <w:r w:rsidRPr="00490E12">
        <w:rPr>
          <w:rFonts w:ascii="Meiryo UI" w:eastAsia="Meiryo UI" w:hAnsi="Meiryo UI" w:hint="eastAsia"/>
          <w:szCs w:val="21"/>
        </w:rPr>
        <w:t>）</w:t>
      </w:r>
    </w:p>
    <w:p w14:paraId="38061F90" w14:textId="2215CFF6" w:rsidR="00D021AF" w:rsidRDefault="000275B4" w:rsidP="00EE68E5">
      <w:pPr>
        <w:snapToGrid w:val="0"/>
        <w:ind w:firstLineChars="100" w:firstLine="210"/>
        <w:jc w:val="left"/>
        <w:rPr>
          <w:rFonts w:ascii="Meiryo UI" w:eastAsia="Meiryo UI" w:hAnsi="Meiryo UI"/>
          <w:szCs w:val="21"/>
        </w:rPr>
      </w:pPr>
      <w:r>
        <w:rPr>
          <w:rFonts w:ascii="Meiryo UI" w:eastAsia="Meiryo UI" w:hAnsi="Meiryo UI" w:hint="eastAsia"/>
          <w:szCs w:val="21"/>
        </w:rPr>
        <w:t>日本</w:t>
      </w:r>
      <w:r w:rsidR="00D021AF" w:rsidRPr="00D4670D">
        <w:rPr>
          <w:rFonts w:ascii="Meiryo UI" w:eastAsia="Meiryo UI" w:hAnsi="Meiryo UI" w:hint="eastAsia"/>
          <w:szCs w:val="21"/>
        </w:rPr>
        <w:t>の容量市場導入時の検討においても、</w:t>
      </w:r>
      <w:r w:rsidR="00B212B6">
        <w:rPr>
          <w:rFonts w:ascii="Meiryo UI" w:eastAsia="Meiryo UI" w:hAnsi="Meiryo UI" w:hint="eastAsia"/>
          <w:szCs w:val="21"/>
        </w:rPr>
        <w:t>欧米</w:t>
      </w:r>
      <w:r w:rsidR="00D021AF" w:rsidRPr="00D4670D">
        <w:rPr>
          <w:rFonts w:ascii="Meiryo UI" w:eastAsia="Meiryo UI" w:hAnsi="Meiryo UI" w:hint="eastAsia"/>
          <w:szCs w:val="21"/>
        </w:rPr>
        <w:t>の仕組みを参考としつつ、</w:t>
      </w:r>
      <w:r w:rsidR="00A228B8">
        <w:rPr>
          <w:rFonts w:ascii="Meiryo UI" w:eastAsia="Meiryo UI" w:hAnsi="Meiryo UI" w:hint="eastAsia"/>
          <w:szCs w:val="21"/>
        </w:rPr>
        <w:t>イギリス</w:t>
      </w:r>
      <w:r w:rsidR="00D021AF">
        <w:rPr>
          <w:rFonts w:ascii="Meiryo UI" w:eastAsia="Meiryo UI" w:hAnsi="Meiryo UI" w:hint="eastAsia"/>
          <w:szCs w:val="21"/>
        </w:rPr>
        <w:t>や</w:t>
      </w:r>
      <w:r w:rsidR="00A228B8">
        <w:rPr>
          <w:rFonts w:ascii="Meiryo UI" w:eastAsia="Meiryo UI" w:hAnsi="Meiryo UI" w:hint="eastAsia"/>
          <w:szCs w:val="21"/>
        </w:rPr>
        <w:t>アメリカ</w:t>
      </w:r>
      <w:r w:rsidR="00D021AF" w:rsidRPr="00D4670D">
        <w:rPr>
          <w:rFonts w:ascii="Meiryo UI" w:eastAsia="Meiryo UI" w:hAnsi="Meiryo UI"/>
          <w:szCs w:val="21"/>
        </w:rPr>
        <w:t>PJM</w:t>
      </w:r>
      <w:r w:rsidR="00D021AF" w:rsidRPr="00D4670D">
        <w:rPr>
          <w:rFonts w:ascii="Meiryo UI" w:eastAsia="Meiryo UI" w:hAnsi="Meiryo UI" w:hint="eastAsia"/>
          <w:szCs w:val="21"/>
        </w:rPr>
        <w:t>で採用</w:t>
      </w:r>
      <w:r w:rsidR="00D021AF">
        <w:rPr>
          <w:rFonts w:ascii="Meiryo UI" w:eastAsia="Meiryo UI" w:hAnsi="Meiryo UI" w:hint="eastAsia"/>
          <w:szCs w:val="21"/>
        </w:rPr>
        <w:t>されて</w:t>
      </w:r>
      <w:r w:rsidR="00D021AF" w:rsidRPr="00D4670D">
        <w:rPr>
          <w:rFonts w:ascii="Meiryo UI" w:eastAsia="Meiryo UI" w:hAnsi="Meiryo UI" w:hint="eastAsia"/>
          <w:szCs w:val="21"/>
        </w:rPr>
        <w:t>いる「集中型」の容量</w:t>
      </w:r>
      <w:r w:rsidR="00CD21E8">
        <w:rPr>
          <w:rFonts w:ascii="Meiryo UI" w:eastAsia="Meiryo UI" w:hAnsi="Meiryo UI" w:hint="eastAsia"/>
          <w:szCs w:val="21"/>
        </w:rPr>
        <w:t>メカニズム</w:t>
      </w:r>
      <w:r w:rsidR="00D021AF" w:rsidRPr="00D4670D">
        <w:rPr>
          <w:rFonts w:ascii="Meiryo UI" w:eastAsia="Meiryo UI" w:hAnsi="Meiryo UI" w:hint="eastAsia"/>
          <w:szCs w:val="21"/>
        </w:rPr>
        <w:t>を導入することとしました。また、</w:t>
      </w:r>
      <w:r w:rsidR="00456AD5">
        <w:rPr>
          <w:rFonts w:ascii="Meiryo UI" w:eastAsia="Meiryo UI" w:hAnsi="Meiryo UI" w:hint="eastAsia"/>
          <w:szCs w:val="21"/>
        </w:rPr>
        <w:t>欧米</w:t>
      </w:r>
      <w:r w:rsidR="00D021AF" w:rsidRPr="00D4670D">
        <w:rPr>
          <w:rFonts w:ascii="Meiryo UI" w:eastAsia="Meiryo UI" w:hAnsi="Meiryo UI" w:hint="eastAsia"/>
          <w:szCs w:val="21"/>
        </w:rPr>
        <w:t>では近年、</w:t>
      </w:r>
      <w:r w:rsidR="00456AD5">
        <w:rPr>
          <w:rFonts w:ascii="Meiryo UI" w:eastAsia="Meiryo UI" w:hAnsi="Meiryo UI" w:hint="eastAsia"/>
          <w:szCs w:val="21"/>
        </w:rPr>
        <w:t>「</w:t>
      </w:r>
      <w:r w:rsidR="00D021AF" w:rsidRPr="00D4670D">
        <w:rPr>
          <w:rFonts w:ascii="Meiryo UI" w:eastAsia="Meiryo UI" w:hAnsi="Meiryo UI" w:hint="eastAsia"/>
          <w:szCs w:val="21"/>
        </w:rPr>
        <w:t>集中型</w:t>
      </w:r>
      <w:r w:rsidR="00456AD5">
        <w:rPr>
          <w:rFonts w:ascii="Meiryo UI" w:eastAsia="Meiryo UI" w:hAnsi="Meiryo UI" w:hint="eastAsia"/>
          <w:szCs w:val="21"/>
        </w:rPr>
        <w:t>」</w:t>
      </w:r>
      <w:r w:rsidR="00D021AF" w:rsidRPr="00D4670D">
        <w:rPr>
          <w:rFonts w:ascii="Meiryo UI" w:eastAsia="Meiryo UI" w:hAnsi="Meiryo UI" w:hint="eastAsia"/>
          <w:szCs w:val="21"/>
        </w:rPr>
        <w:t>への移行や採用が増えている状況です。</w:t>
      </w:r>
    </w:p>
    <w:p w14:paraId="487C6CDA" w14:textId="77777777" w:rsidR="00031641" w:rsidRPr="00D4670D" w:rsidRDefault="00031641" w:rsidP="00EE68E5">
      <w:pPr>
        <w:snapToGrid w:val="0"/>
        <w:jc w:val="left"/>
        <w:rPr>
          <w:rFonts w:ascii="Meiryo UI" w:eastAsia="Meiryo UI" w:hAnsi="Meiryo UI"/>
          <w:szCs w:val="21"/>
        </w:rPr>
      </w:pPr>
    </w:p>
    <w:p w14:paraId="5C04876A" w14:textId="29B269B2" w:rsidR="008D16F8" w:rsidRDefault="00D021AF" w:rsidP="00EE68E5">
      <w:pPr>
        <w:snapToGrid w:val="0"/>
        <w:jc w:val="left"/>
        <w:rPr>
          <w:rFonts w:ascii="Meiryo UI" w:eastAsia="Meiryo UI" w:hAnsi="Meiryo UI"/>
          <w:b/>
          <w:bCs/>
          <w:szCs w:val="21"/>
        </w:rPr>
      </w:pPr>
      <w:r w:rsidRPr="00D4670D">
        <w:rPr>
          <w:rFonts w:ascii="Meiryo UI" w:eastAsia="Meiryo UI" w:hAnsi="Meiryo UI"/>
          <w:b/>
          <w:bCs/>
          <w:szCs w:val="21"/>
        </w:rPr>
        <w:t>設問1</w:t>
      </w:r>
      <w:r w:rsidR="008D16F8">
        <w:rPr>
          <w:rFonts w:ascii="Meiryo UI" w:eastAsia="Meiryo UI" w:hAnsi="Meiryo UI" w:hint="eastAsia"/>
          <w:b/>
          <w:bCs/>
          <w:szCs w:val="21"/>
        </w:rPr>
        <w:t>（容量メカニズムの適合性に関して）</w:t>
      </w:r>
    </w:p>
    <w:p w14:paraId="3D41F71A" w14:textId="267972CC" w:rsidR="003F6266" w:rsidRPr="00D4670D" w:rsidRDefault="000275B4" w:rsidP="00C33ED4">
      <w:pPr>
        <w:snapToGrid w:val="0"/>
        <w:ind w:firstLineChars="100" w:firstLine="210"/>
        <w:jc w:val="left"/>
        <w:rPr>
          <w:rFonts w:ascii="Meiryo UI" w:eastAsia="Meiryo UI" w:hAnsi="Meiryo UI"/>
          <w:szCs w:val="21"/>
        </w:rPr>
      </w:pPr>
      <w:r>
        <w:rPr>
          <w:rFonts w:ascii="Meiryo UI" w:eastAsia="Meiryo UI" w:hAnsi="Meiryo UI" w:hint="eastAsia"/>
          <w:szCs w:val="21"/>
        </w:rPr>
        <w:t>日本</w:t>
      </w:r>
      <w:r w:rsidR="00D021AF" w:rsidRPr="00D4670D">
        <w:rPr>
          <w:rFonts w:ascii="Meiryo UI" w:eastAsia="Meiryo UI" w:hAnsi="Meiryo UI" w:hint="eastAsia"/>
          <w:szCs w:val="21"/>
        </w:rPr>
        <w:t>では、「集中型」を導入しましたが、容量メカニズムの</w:t>
      </w:r>
      <w:r w:rsidR="000B191E">
        <w:rPr>
          <w:rFonts w:ascii="Meiryo UI" w:eastAsia="Meiryo UI" w:hAnsi="Meiryo UI" w:hint="eastAsia"/>
          <w:szCs w:val="21"/>
        </w:rPr>
        <w:t>類型</w:t>
      </w:r>
      <w:r w:rsidR="00D021AF" w:rsidRPr="00D4670D">
        <w:rPr>
          <w:rFonts w:ascii="Meiryo UI" w:eastAsia="Meiryo UI" w:hAnsi="Meiryo UI" w:hint="eastAsia"/>
          <w:szCs w:val="21"/>
        </w:rPr>
        <w:t>について、</w:t>
      </w:r>
      <w:r w:rsidR="00973E53">
        <w:rPr>
          <w:rFonts w:ascii="Meiryo UI" w:eastAsia="Meiryo UI" w:hAnsi="Meiryo UI" w:hint="eastAsia"/>
          <w:szCs w:val="21"/>
        </w:rPr>
        <w:t>ご意見をお寄せください</w:t>
      </w:r>
      <w:r w:rsidR="00D021AF" w:rsidRPr="00D4670D">
        <w:rPr>
          <w:rFonts w:ascii="Meiryo UI" w:eastAsia="Meiryo UI" w:hAnsi="Meiryo UI" w:hint="eastAsia"/>
          <w:szCs w:val="21"/>
        </w:rPr>
        <w:t>。</w:t>
      </w:r>
    </w:p>
    <w:p w14:paraId="344C85D8" w14:textId="0DA1F331" w:rsidR="00D021AF" w:rsidRPr="00D4670D" w:rsidRDefault="00B270FE" w:rsidP="00C33ED4">
      <w:pPr>
        <w:snapToGrid w:val="0"/>
        <w:ind w:firstLineChars="100" w:firstLine="210"/>
        <w:jc w:val="left"/>
        <w:rPr>
          <w:rFonts w:ascii="Meiryo UI" w:eastAsia="Meiryo UI" w:hAnsi="Meiryo UI"/>
          <w:szCs w:val="21"/>
        </w:rPr>
      </w:pPr>
      <w:r w:rsidRPr="00490E12">
        <w:rPr>
          <w:rFonts w:ascii="Meiryo UI" w:eastAsia="Meiryo UI" w:hAnsi="Meiryo UI" w:hint="eastAsia"/>
          <w:szCs w:val="21"/>
        </w:rPr>
        <w:t>A □</w:t>
      </w:r>
      <w:r w:rsidR="00D021AF" w:rsidRPr="00D4670D">
        <w:rPr>
          <w:rFonts w:ascii="Meiryo UI" w:eastAsia="Meiryo UI" w:hAnsi="Meiryo UI"/>
          <w:szCs w:val="21"/>
        </w:rPr>
        <w:t xml:space="preserve">　</w:t>
      </w:r>
      <w:r w:rsidR="00D021AF" w:rsidRPr="00D4670D">
        <w:rPr>
          <w:rFonts w:ascii="Meiryo UI" w:eastAsia="Meiryo UI" w:hAnsi="Meiryo UI" w:hint="eastAsia"/>
          <w:szCs w:val="21"/>
        </w:rPr>
        <w:t>中長期的な供給力の確保を行う</w:t>
      </w:r>
      <w:r w:rsidR="00AB3DD7">
        <w:rPr>
          <w:rFonts w:ascii="Meiryo UI" w:eastAsia="Meiryo UI" w:hAnsi="Meiryo UI" w:hint="eastAsia"/>
          <w:szCs w:val="21"/>
        </w:rPr>
        <w:t>ため</w:t>
      </w:r>
      <w:r w:rsidR="00D021AF" w:rsidRPr="00D4670D">
        <w:rPr>
          <w:rFonts w:ascii="Meiryo UI" w:eastAsia="Meiryo UI" w:hAnsi="Meiryo UI" w:hint="eastAsia"/>
          <w:szCs w:val="21"/>
        </w:rPr>
        <w:t>には、「集中型」</w:t>
      </w:r>
      <w:r w:rsidR="000B31EB">
        <w:rPr>
          <w:rFonts w:ascii="Meiryo UI" w:eastAsia="Meiryo UI" w:hAnsi="Meiryo UI" w:hint="eastAsia"/>
          <w:szCs w:val="21"/>
        </w:rPr>
        <w:t>の</w:t>
      </w:r>
      <w:r w:rsidR="000B31EB" w:rsidRPr="00D4670D">
        <w:rPr>
          <w:rFonts w:ascii="Meiryo UI" w:eastAsia="Meiryo UI" w:hAnsi="Meiryo UI" w:hint="eastAsia"/>
          <w:szCs w:val="21"/>
        </w:rPr>
        <w:t>容量メカニズム</w:t>
      </w:r>
      <w:r w:rsidR="00D021AF" w:rsidRPr="00D4670D">
        <w:rPr>
          <w:rFonts w:ascii="Meiryo UI" w:eastAsia="Meiryo UI" w:hAnsi="Meiryo UI" w:hint="eastAsia"/>
          <w:szCs w:val="21"/>
        </w:rPr>
        <w:t>がよいと考える</w:t>
      </w:r>
    </w:p>
    <w:p w14:paraId="2B19B58F" w14:textId="77777777" w:rsidR="00565205" w:rsidRDefault="00B270FE" w:rsidP="00C33ED4">
      <w:pPr>
        <w:snapToGrid w:val="0"/>
        <w:ind w:leftChars="100" w:left="210"/>
        <w:jc w:val="left"/>
        <w:rPr>
          <w:rFonts w:ascii="Meiryo UI" w:eastAsia="Meiryo UI" w:hAnsi="Meiryo UI"/>
          <w:szCs w:val="21"/>
        </w:rPr>
      </w:pPr>
      <w:r>
        <w:rPr>
          <w:rFonts w:ascii="Meiryo UI" w:eastAsia="Meiryo UI" w:hAnsi="Meiryo UI" w:hint="eastAsia"/>
          <w:szCs w:val="21"/>
        </w:rPr>
        <w:t>B</w:t>
      </w:r>
      <w:r w:rsidRPr="00490E12">
        <w:rPr>
          <w:rFonts w:ascii="Meiryo UI" w:eastAsia="Meiryo UI" w:hAnsi="Meiryo UI" w:hint="eastAsia"/>
          <w:szCs w:val="21"/>
        </w:rPr>
        <w:t xml:space="preserve"> □</w:t>
      </w:r>
      <w:r w:rsidR="00D021AF" w:rsidRPr="00D4670D">
        <w:rPr>
          <w:rFonts w:ascii="Meiryo UI" w:eastAsia="Meiryo UI" w:hAnsi="Meiryo UI"/>
          <w:szCs w:val="21"/>
        </w:rPr>
        <w:t xml:space="preserve">　</w:t>
      </w:r>
      <w:r w:rsidR="00D021AF" w:rsidRPr="00D4670D">
        <w:rPr>
          <w:rFonts w:ascii="Meiryo UI" w:eastAsia="Meiryo UI" w:hAnsi="Meiryo UI" w:hint="eastAsia"/>
          <w:szCs w:val="21"/>
        </w:rPr>
        <w:t>中長期的な供給力の確保を行う</w:t>
      </w:r>
      <w:r w:rsidR="00AB3DD7">
        <w:rPr>
          <w:rFonts w:ascii="Meiryo UI" w:eastAsia="Meiryo UI" w:hAnsi="Meiryo UI" w:hint="eastAsia"/>
          <w:szCs w:val="21"/>
        </w:rPr>
        <w:t>ため</w:t>
      </w:r>
      <w:r w:rsidR="00D021AF" w:rsidRPr="00D4670D">
        <w:rPr>
          <w:rFonts w:ascii="Meiryo UI" w:eastAsia="Meiryo UI" w:hAnsi="Meiryo UI" w:hint="eastAsia"/>
          <w:szCs w:val="21"/>
        </w:rPr>
        <w:t>には、容量メカニズムが必要と考えるが、</w:t>
      </w:r>
      <w:r w:rsidR="0031670D">
        <w:rPr>
          <w:rFonts w:ascii="Meiryo UI" w:eastAsia="Meiryo UI" w:hAnsi="Meiryo UI" w:hint="eastAsia"/>
          <w:szCs w:val="21"/>
        </w:rPr>
        <w:t>「集中型」とは</w:t>
      </w:r>
    </w:p>
    <w:p w14:paraId="67C59867" w14:textId="77777777" w:rsidR="00565205" w:rsidRDefault="0031670D" w:rsidP="00565205">
      <w:pPr>
        <w:snapToGrid w:val="0"/>
        <w:ind w:leftChars="100" w:left="210" w:firstLineChars="300" w:firstLine="630"/>
        <w:jc w:val="left"/>
        <w:rPr>
          <w:rFonts w:ascii="Meiryo UI" w:eastAsia="Meiryo UI" w:hAnsi="Meiryo UI"/>
          <w:szCs w:val="21"/>
        </w:rPr>
      </w:pPr>
      <w:r>
        <w:rPr>
          <w:rFonts w:ascii="Meiryo UI" w:eastAsia="Meiryo UI" w:hAnsi="Meiryo UI" w:hint="eastAsia"/>
          <w:szCs w:val="21"/>
        </w:rPr>
        <w:t>異なる類型</w:t>
      </w:r>
      <w:r w:rsidR="00D021AF" w:rsidRPr="00D4670D">
        <w:rPr>
          <w:rFonts w:ascii="Meiryo UI" w:eastAsia="Meiryo UI" w:hAnsi="Meiryo UI" w:hint="eastAsia"/>
          <w:szCs w:val="21"/>
        </w:rPr>
        <w:t>のメカニズムがよいと考える</w:t>
      </w:r>
    </w:p>
    <w:p w14:paraId="76B7742D" w14:textId="1456FA1B" w:rsidR="00D021AF" w:rsidRPr="00D4670D" w:rsidRDefault="00D021AF" w:rsidP="00AD10AD">
      <w:pPr>
        <w:snapToGrid w:val="0"/>
        <w:ind w:firstLineChars="350" w:firstLine="735"/>
        <w:jc w:val="left"/>
        <w:rPr>
          <w:rFonts w:ascii="Meiryo UI" w:eastAsia="Meiryo UI" w:hAnsi="Meiryo UI"/>
          <w:szCs w:val="21"/>
        </w:rPr>
      </w:pPr>
      <w:r w:rsidRPr="00D4670D">
        <w:rPr>
          <w:rFonts w:ascii="Meiryo UI" w:eastAsia="Meiryo UI" w:hAnsi="Meiryo UI" w:hint="eastAsia"/>
          <w:szCs w:val="21"/>
        </w:rPr>
        <w:t>（その理由や具体的な案を自由記述欄にご記入ください）</w:t>
      </w:r>
    </w:p>
    <w:p w14:paraId="6ACECFCD" w14:textId="77777777" w:rsidR="00565205" w:rsidRDefault="00B270FE" w:rsidP="00C33ED4">
      <w:pPr>
        <w:snapToGrid w:val="0"/>
        <w:ind w:leftChars="100" w:left="210"/>
        <w:jc w:val="left"/>
        <w:rPr>
          <w:rFonts w:ascii="Meiryo UI" w:eastAsia="Meiryo UI" w:hAnsi="Meiryo UI"/>
          <w:szCs w:val="21"/>
        </w:rPr>
      </w:pPr>
      <w:r>
        <w:rPr>
          <w:rFonts w:ascii="Meiryo UI" w:eastAsia="Meiryo UI" w:hAnsi="Meiryo UI" w:hint="eastAsia"/>
          <w:szCs w:val="21"/>
        </w:rPr>
        <w:t>C</w:t>
      </w:r>
      <w:r w:rsidRPr="00490E12">
        <w:rPr>
          <w:rFonts w:ascii="Meiryo UI" w:eastAsia="Meiryo UI" w:hAnsi="Meiryo UI" w:hint="eastAsia"/>
          <w:szCs w:val="21"/>
        </w:rPr>
        <w:t xml:space="preserve"> □</w:t>
      </w:r>
      <w:r w:rsidR="00D021AF" w:rsidRPr="00D4670D">
        <w:rPr>
          <w:rFonts w:ascii="Meiryo UI" w:eastAsia="Meiryo UI" w:hAnsi="Meiryo UI"/>
          <w:szCs w:val="21"/>
        </w:rPr>
        <w:t xml:space="preserve"> </w:t>
      </w:r>
      <w:r w:rsidR="00D021AF" w:rsidRPr="00D4670D">
        <w:rPr>
          <w:rFonts w:ascii="Meiryo UI" w:eastAsia="Meiryo UI" w:hAnsi="Meiryo UI" w:hint="eastAsia"/>
          <w:szCs w:val="21"/>
        </w:rPr>
        <w:t>中長期的な供給力の確保を行う</w:t>
      </w:r>
      <w:r w:rsidR="00CE6E6E">
        <w:rPr>
          <w:rFonts w:ascii="Meiryo UI" w:eastAsia="Meiryo UI" w:hAnsi="Meiryo UI" w:hint="eastAsia"/>
          <w:szCs w:val="21"/>
        </w:rPr>
        <w:t>ため</w:t>
      </w:r>
      <w:r w:rsidR="00D021AF" w:rsidRPr="00D4670D">
        <w:rPr>
          <w:rFonts w:ascii="Meiryo UI" w:eastAsia="Meiryo UI" w:hAnsi="Meiryo UI" w:hint="eastAsia"/>
          <w:szCs w:val="21"/>
        </w:rPr>
        <w:t>には、容量メカニズム以外</w:t>
      </w:r>
      <w:r w:rsidR="0031670D">
        <w:rPr>
          <w:rFonts w:ascii="Meiryo UI" w:eastAsia="Meiryo UI" w:hAnsi="Meiryo UI" w:hint="eastAsia"/>
          <w:szCs w:val="21"/>
        </w:rPr>
        <w:t>の仕組み</w:t>
      </w:r>
      <w:r w:rsidR="00D021AF" w:rsidRPr="00D4670D">
        <w:rPr>
          <w:rFonts w:ascii="Meiryo UI" w:eastAsia="Meiryo UI" w:hAnsi="Meiryo UI" w:hint="eastAsia"/>
          <w:szCs w:val="21"/>
        </w:rPr>
        <w:t>がよいと考える</w:t>
      </w:r>
    </w:p>
    <w:p w14:paraId="76F0D1D7" w14:textId="227482E8" w:rsidR="00D021AF" w:rsidRPr="00D4670D" w:rsidRDefault="00D021AF" w:rsidP="00AD10AD">
      <w:pPr>
        <w:snapToGrid w:val="0"/>
        <w:ind w:firstLineChars="350" w:firstLine="735"/>
        <w:jc w:val="left"/>
        <w:rPr>
          <w:rFonts w:ascii="Meiryo UI" w:eastAsia="Meiryo UI" w:hAnsi="Meiryo UI"/>
          <w:szCs w:val="21"/>
        </w:rPr>
      </w:pPr>
      <w:r w:rsidRPr="00D4670D">
        <w:rPr>
          <w:rFonts w:ascii="Meiryo UI" w:eastAsia="Meiryo UI" w:hAnsi="Meiryo UI" w:hint="eastAsia"/>
          <w:szCs w:val="21"/>
        </w:rPr>
        <w:t>（その理由や具体的な案を自由記述欄にご記入ください）</w:t>
      </w:r>
    </w:p>
    <w:p w14:paraId="0FAF09BD" w14:textId="72BB735F" w:rsidR="00D021AF" w:rsidRPr="00D4670D" w:rsidRDefault="00BA6EBF" w:rsidP="00C33ED4">
      <w:pPr>
        <w:snapToGrid w:val="0"/>
        <w:ind w:leftChars="100" w:left="210"/>
        <w:jc w:val="left"/>
        <w:rPr>
          <w:rFonts w:ascii="Meiryo UI" w:eastAsia="Meiryo UI" w:hAnsi="Meiryo UI"/>
          <w:szCs w:val="21"/>
        </w:rPr>
      </w:pPr>
      <w:r>
        <w:rPr>
          <w:rFonts w:ascii="Meiryo UI" w:eastAsia="Meiryo UI" w:hAnsi="Meiryo UI"/>
          <w:szCs w:val="21"/>
        </w:rPr>
        <w:t>D</w:t>
      </w:r>
      <w:r w:rsidRPr="00490E12">
        <w:rPr>
          <w:rFonts w:ascii="Meiryo UI" w:eastAsia="Meiryo UI" w:hAnsi="Meiryo UI" w:hint="eastAsia"/>
          <w:szCs w:val="21"/>
        </w:rPr>
        <w:t xml:space="preserve"> □</w:t>
      </w:r>
      <w:r>
        <w:rPr>
          <w:rFonts w:ascii="Meiryo UI" w:eastAsia="Meiryo UI" w:hAnsi="Meiryo UI" w:hint="eastAsia"/>
          <w:szCs w:val="21"/>
        </w:rPr>
        <w:t xml:space="preserve"> </w:t>
      </w:r>
      <w:r w:rsidR="00D021AF" w:rsidRPr="00D4670D">
        <w:rPr>
          <w:rFonts w:ascii="Meiryo UI" w:eastAsia="Meiryo UI" w:hAnsi="Meiryo UI" w:hint="eastAsia"/>
          <w:szCs w:val="21"/>
        </w:rPr>
        <w:t>特に現時点で課題は感じていない</w:t>
      </w:r>
    </w:p>
    <w:p w14:paraId="4915490A" w14:textId="77777777" w:rsidR="00D021AF" w:rsidRPr="00EE229D" w:rsidRDefault="00D021AF" w:rsidP="00EE68E5">
      <w:pPr>
        <w:snapToGrid w:val="0"/>
        <w:ind w:leftChars="100" w:left="210"/>
        <w:jc w:val="left"/>
        <w:rPr>
          <w:rFonts w:ascii="Meiryo UI" w:eastAsia="Meiryo UI" w:hAnsi="Meiryo UI"/>
          <w:szCs w:val="21"/>
        </w:rPr>
      </w:pPr>
    </w:p>
    <w:p w14:paraId="509FD302" w14:textId="7044B188" w:rsidR="00D021AF" w:rsidRPr="00490E12" w:rsidRDefault="009B6F26" w:rsidP="00EE68E5">
      <w:pPr>
        <w:snapToGrid w:val="0"/>
        <w:jc w:val="left"/>
        <w:rPr>
          <w:rFonts w:ascii="Meiryo UI" w:eastAsia="Meiryo UI" w:hAnsi="Meiryo UI"/>
          <w:szCs w:val="21"/>
        </w:rPr>
      </w:pPr>
      <w:r w:rsidRPr="00490E12">
        <w:rPr>
          <w:rFonts w:ascii="Meiryo UI" w:eastAsia="Meiryo UI" w:hAnsi="Meiryo UI" w:hint="eastAsia"/>
          <w:szCs w:val="21"/>
        </w:rPr>
        <w:t>※選択肢</w:t>
      </w:r>
      <w:r w:rsidRPr="00490E12">
        <w:rPr>
          <w:rFonts w:ascii="Meiryo UI" w:eastAsia="Meiryo UI" w:hAnsi="Meiryo UI"/>
          <w:szCs w:val="21"/>
        </w:rPr>
        <w:t>B</w:t>
      </w:r>
      <w:r w:rsidRPr="00490E12">
        <w:rPr>
          <w:rFonts w:ascii="Meiryo UI" w:eastAsia="Meiryo UI" w:hAnsi="Meiryo UI" w:hint="eastAsia"/>
          <w:szCs w:val="21"/>
        </w:rPr>
        <w:t>やCを</w:t>
      </w:r>
      <w:r w:rsidRPr="00490E12">
        <w:rPr>
          <w:rFonts w:ascii="Meiryo UI" w:eastAsia="Meiryo UI" w:hAnsi="Meiryo UI"/>
          <w:szCs w:val="21"/>
        </w:rPr>
        <w:t>選択</w:t>
      </w:r>
      <w:r w:rsidRPr="00490E12">
        <w:rPr>
          <w:rFonts w:ascii="Meiryo UI" w:eastAsia="Meiryo UI" w:hAnsi="Meiryo UI" w:hint="eastAsia"/>
          <w:szCs w:val="21"/>
        </w:rPr>
        <w:t>された</w:t>
      </w:r>
      <w:r w:rsidRPr="00490E12">
        <w:rPr>
          <w:rFonts w:ascii="Meiryo UI" w:eastAsia="Meiryo UI" w:hAnsi="Meiryo UI"/>
          <w:szCs w:val="21"/>
        </w:rPr>
        <w:t>場合は</w:t>
      </w:r>
      <w:r w:rsidRPr="00490E12">
        <w:rPr>
          <w:rFonts w:ascii="Meiryo UI" w:eastAsia="Meiryo UI" w:hAnsi="Meiryo UI" w:hint="eastAsia"/>
          <w:szCs w:val="21"/>
        </w:rPr>
        <w:t>、</w:t>
      </w:r>
      <w:r>
        <w:rPr>
          <w:rFonts w:ascii="Meiryo UI" w:eastAsia="Meiryo UI" w:hAnsi="Meiryo UI" w:hint="eastAsia"/>
          <w:szCs w:val="21"/>
        </w:rPr>
        <w:t>理由と改善に繋がるアイデア</w:t>
      </w:r>
      <w:r w:rsidRPr="00490E12">
        <w:rPr>
          <w:rFonts w:ascii="Meiryo UI" w:eastAsia="Meiryo UI" w:hAnsi="Meiryo UI" w:hint="eastAsia"/>
          <w:szCs w:val="21"/>
        </w:rPr>
        <w:t>をご</w:t>
      </w:r>
      <w:r w:rsidRPr="00490E12">
        <w:rPr>
          <w:rFonts w:ascii="Meiryo UI" w:eastAsia="Meiryo UI" w:hAnsi="Meiryo UI"/>
          <w:szCs w:val="21"/>
        </w:rPr>
        <w:t>記入ください</w:t>
      </w:r>
      <w:r w:rsidRPr="00490E12">
        <w:rPr>
          <w:rFonts w:ascii="Meiryo UI" w:eastAsia="Meiryo UI" w:hAnsi="Meiryo UI" w:hint="eastAsia"/>
          <w:szCs w:val="21"/>
        </w:rPr>
        <w:t>（必須）。</w:t>
      </w:r>
    </w:p>
    <w:p w14:paraId="1E6ECD6B" w14:textId="3A9D8387" w:rsidR="00D021AF" w:rsidRPr="00EE229D" w:rsidRDefault="00376C8B" w:rsidP="00EE68E5">
      <w:pPr>
        <w:snapToGrid w:val="0"/>
        <w:jc w:val="left"/>
        <w:rPr>
          <w:rFonts w:ascii="Meiryo UI" w:eastAsia="Meiryo UI" w:hAnsi="Meiryo UI"/>
          <w:szCs w:val="21"/>
        </w:rPr>
      </w:pPr>
      <w:r w:rsidRPr="00490E12">
        <w:rPr>
          <w:rFonts w:ascii="Meiryo UI" w:eastAsia="Meiryo UI" w:hAnsi="Meiryo UI" w:hint="eastAsia"/>
          <w:szCs w:val="21"/>
        </w:rPr>
        <w:t>※選択肢AやDを選択</w:t>
      </w:r>
      <w:r>
        <w:rPr>
          <w:rFonts w:ascii="Meiryo UI" w:eastAsia="Meiryo UI" w:hAnsi="Meiryo UI" w:hint="eastAsia"/>
          <w:szCs w:val="21"/>
        </w:rPr>
        <w:t>された</w:t>
      </w:r>
      <w:r w:rsidRPr="00490E12">
        <w:rPr>
          <w:rFonts w:ascii="Meiryo UI" w:eastAsia="Meiryo UI" w:hAnsi="Meiryo UI" w:hint="eastAsia"/>
          <w:szCs w:val="21"/>
        </w:rPr>
        <w:t>場合も、ご意見がございましたら、ご記入ください（任意）</w:t>
      </w:r>
      <w:r w:rsidR="00D021AF" w:rsidRPr="00490E12">
        <w:rPr>
          <w:rFonts w:ascii="Meiryo UI" w:eastAsia="Meiryo UI" w:hAnsi="Meiryo UI" w:hint="eastAsia"/>
          <w:szCs w:val="21"/>
        </w:rPr>
        <w:t>。</w:t>
      </w:r>
    </w:p>
    <w:p w14:paraId="1FC2D575" w14:textId="77777777" w:rsidR="00C526CD" w:rsidRPr="00490E12" w:rsidRDefault="00C526CD" w:rsidP="00C526CD">
      <w:pPr>
        <w:rPr>
          <w:szCs w:val="21"/>
        </w:rPr>
      </w:pPr>
      <w:r w:rsidRPr="00490E12">
        <w:rPr>
          <w:szCs w:val="21"/>
        </w:rPr>
        <w:br w:type="page"/>
      </w:r>
    </w:p>
    <w:p w14:paraId="4C605F61" w14:textId="275AF5AC" w:rsidR="00FF5A14" w:rsidRPr="00490E12" w:rsidRDefault="00FF5A14" w:rsidP="00FF5A14">
      <w:pPr>
        <w:jc w:val="center"/>
        <w:rPr>
          <w:rFonts w:ascii="Meiryo UI" w:eastAsia="Meiryo UI" w:hAnsi="Meiryo UI"/>
          <w:b/>
          <w:szCs w:val="21"/>
        </w:rPr>
      </w:pPr>
      <w:r w:rsidRPr="00490E12">
        <w:rPr>
          <w:rFonts w:ascii="Meiryo UI" w:eastAsia="Meiryo UI" w:hAnsi="Meiryo UI" w:hint="eastAsia"/>
          <w:b/>
          <w:szCs w:val="21"/>
        </w:rPr>
        <w:lastRenderedPageBreak/>
        <w:t>第二章</w:t>
      </w:r>
    </w:p>
    <w:p w14:paraId="4C4BCF21" w14:textId="77777777" w:rsidR="00FF5A14" w:rsidRPr="00490E12" w:rsidRDefault="00FF5A14" w:rsidP="00EE229D">
      <w:pPr>
        <w:jc w:val="center"/>
        <w:rPr>
          <w:rFonts w:ascii="Meiryo UI" w:eastAsia="Meiryo UI" w:hAnsi="Meiryo UI"/>
          <w:b/>
          <w:szCs w:val="21"/>
        </w:rPr>
      </w:pPr>
    </w:p>
    <w:p w14:paraId="60F08480" w14:textId="1A0A2C17" w:rsidR="00A70F11" w:rsidRPr="00490E12" w:rsidRDefault="00A70F11" w:rsidP="00EE68E5">
      <w:pPr>
        <w:jc w:val="left"/>
        <w:rPr>
          <w:rFonts w:ascii="Meiryo UI" w:eastAsia="Meiryo UI" w:hAnsi="Meiryo UI"/>
          <w:b/>
          <w:szCs w:val="21"/>
        </w:rPr>
      </w:pPr>
      <w:r w:rsidRPr="00490E12">
        <w:rPr>
          <w:rFonts w:ascii="Meiryo UI" w:eastAsia="Meiryo UI" w:hAnsi="Meiryo UI"/>
          <w:b/>
          <w:szCs w:val="21"/>
        </w:rPr>
        <w:t>【</w:t>
      </w:r>
      <w:r w:rsidR="00241FD8">
        <w:rPr>
          <w:rFonts w:ascii="Meiryo UI" w:eastAsia="Meiryo UI" w:hAnsi="Meiryo UI" w:hint="eastAsia"/>
          <w:b/>
          <w:szCs w:val="21"/>
        </w:rPr>
        <w:t>第二章</w:t>
      </w:r>
      <w:r w:rsidRPr="00490E12">
        <w:rPr>
          <w:rFonts w:ascii="Meiryo UI" w:eastAsia="Meiryo UI" w:hAnsi="Meiryo UI"/>
          <w:b/>
          <w:szCs w:val="21"/>
        </w:rPr>
        <w:t>の目的】</w:t>
      </w:r>
    </w:p>
    <w:p w14:paraId="061809FB" w14:textId="1C45EAEB" w:rsidR="00A70F11" w:rsidRPr="00490E12" w:rsidRDefault="00241FD8" w:rsidP="00EE68E5">
      <w:pPr>
        <w:ind w:firstLineChars="100" w:firstLine="210"/>
        <w:jc w:val="left"/>
        <w:rPr>
          <w:rFonts w:ascii="Meiryo UI" w:eastAsia="Meiryo UI" w:hAnsi="Meiryo UI"/>
          <w:szCs w:val="21"/>
        </w:rPr>
      </w:pPr>
      <w:r>
        <w:rPr>
          <w:rFonts w:ascii="Meiryo UI" w:eastAsia="Meiryo UI" w:hAnsi="Meiryo UI" w:hint="eastAsia"/>
          <w:szCs w:val="21"/>
        </w:rPr>
        <w:t>第二章</w:t>
      </w:r>
      <w:r w:rsidR="00A70F11" w:rsidRPr="00490E12">
        <w:rPr>
          <w:rFonts w:ascii="Meiryo UI" w:eastAsia="Meiryo UI" w:hAnsi="Meiryo UI" w:hint="eastAsia"/>
          <w:szCs w:val="21"/>
        </w:rPr>
        <w:t>では、容量市場のルールが効果的に機能しているかを再確認することを目的に</w:t>
      </w:r>
      <w:r w:rsidR="002040F2">
        <w:rPr>
          <w:rFonts w:ascii="Meiryo UI" w:eastAsia="Meiryo UI" w:hAnsi="Meiryo UI" w:hint="eastAsia"/>
          <w:szCs w:val="21"/>
        </w:rPr>
        <w:t>皆様</w:t>
      </w:r>
      <w:r w:rsidR="00A70F11" w:rsidRPr="00490E12">
        <w:rPr>
          <w:rFonts w:ascii="Meiryo UI" w:eastAsia="Meiryo UI" w:hAnsi="Meiryo UI" w:hint="eastAsia"/>
          <w:szCs w:val="21"/>
        </w:rPr>
        <w:t>からの気づきやアイデアを広く募ります。</w:t>
      </w:r>
    </w:p>
    <w:p w14:paraId="63438FBD" w14:textId="77777777" w:rsidR="00A70F11" w:rsidRPr="00490E12" w:rsidRDefault="00A70F11" w:rsidP="00A70F11">
      <w:pPr>
        <w:rPr>
          <w:rFonts w:ascii="Meiryo UI" w:eastAsia="Meiryo UI" w:hAnsi="Meiryo UI"/>
          <w:szCs w:val="21"/>
        </w:rPr>
      </w:pPr>
    </w:p>
    <w:p w14:paraId="31EE3049" w14:textId="4C8A9F34" w:rsidR="00A70F11" w:rsidRPr="00490E12" w:rsidRDefault="00A70F11" w:rsidP="00EE68E5">
      <w:pPr>
        <w:jc w:val="left"/>
        <w:rPr>
          <w:rFonts w:ascii="Meiryo UI" w:eastAsia="Meiryo UI" w:hAnsi="Meiryo UI"/>
          <w:b/>
          <w:szCs w:val="21"/>
        </w:rPr>
      </w:pPr>
      <w:r w:rsidRPr="00490E12">
        <w:rPr>
          <w:rFonts w:ascii="Meiryo UI" w:eastAsia="Meiryo UI" w:hAnsi="Meiryo UI"/>
          <w:b/>
          <w:szCs w:val="21"/>
        </w:rPr>
        <w:t>【</w:t>
      </w:r>
      <w:r w:rsidR="00D74E1E">
        <w:rPr>
          <w:rFonts w:ascii="Meiryo UI" w:eastAsia="Meiryo UI" w:hAnsi="Meiryo UI" w:hint="eastAsia"/>
          <w:b/>
          <w:szCs w:val="21"/>
        </w:rPr>
        <w:t>検証</w:t>
      </w:r>
      <w:r w:rsidRPr="00490E12">
        <w:rPr>
          <w:rFonts w:ascii="Meiryo UI" w:eastAsia="Meiryo UI" w:hAnsi="Meiryo UI" w:hint="eastAsia"/>
          <w:b/>
          <w:szCs w:val="21"/>
        </w:rPr>
        <w:t>項目について</w:t>
      </w:r>
      <w:r w:rsidRPr="00490E12">
        <w:rPr>
          <w:rFonts w:ascii="Meiryo UI" w:eastAsia="Meiryo UI" w:hAnsi="Meiryo UI"/>
          <w:b/>
          <w:szCs w:val="21"/>
        </w:rPr>
        <w:t>】</w:t>
      </w:r>
    </w:p>
    <w:p w14:paraId="19BF2635" w14:textId="389ACF0C" w:rsidR="00A70F11" w:rsidRDefault="00A70F11" w:rsidP="00EE68E5">
      <w:pPr>
        <w:ind w:firstLineChars="100" w:firstLine="210"/>
        <w:jc w:val="left"/>
        <w:rPr>
          <w:rFonts w:ascii="Meiryo UI" w:eastAsia="Meiryo UI" w:hAnsi="Meiryo UI"/>
          <w:szCs w:val="21"/>
        </w:rPr>
      </w:pPr>
      <w:r w:rsidRPr="00490E12">
        <w:rPr>
          <w:rFonts w:ascii="Meiryo UI" w:eastAsia="Meiryo UI" w:hAnsi="Meiryo UI" w:hint="eastAsia"/>
          <w:szCs w:val="21"/>
        </w:rPr>
        <w:t>今回の包括的検証では、実需給期間の実態を踏まえながら、</w:t>
      </w:r>
      <w:bookmarkStart w:id="7" w:name="_Hlk209033683"/>
      <w:r w:rsidRPr="00490E12">
        <w:rPr>
          <w:rFonts w:ascii="Meiryo UI" w:eastAsia="Meiryo UI" w:hAnsi="Meiryo UI" w:hint="eastAsia"/>
          <w:szCs w:val="21"/>
        </w:rPr>
        <w:t>容量市場のルールが効果的に機能しているかを確認するため</w:t>
      </w:r>
      <w:bookmarkEnd w:id="7"/>
      <w:r w:rsidRPr="00490E12">
        <w:rPr>
          <w:rFonts w:ascii="Meiryo UI" w:eastAsia="Meiryo UI" w:hAnsi="Meiryo UI" w:hint="eastAsia"/>
          <w:szCs w:val="21"/>
        </w:rPr>
        <w:t>に、以下の</w:t>
      </w:r>
      <w:r w:rsidR="00D74E1E">
        <w:rPr>
          <w:rFonts w:ascii="Meiryo UI" w:eastAsia="Meiryo UI" w:hAnsi="Meiryo UI" w:hint="eastAsia"/>
          <w:szCs w:val="21"/>
        </w:rPr>
        <w:t>検証</w:t>
      </w:r>
      <w:r w:rsidRPr="00490E12">
        <w:rPr>
          <w:rFonts w:ascii="Meiryo UI" w:eastAsia="Meiryo UI" w:hAnsi="Meiryo UI" w:hint="eastAsia"/>
          <w:szCs w:val="21"/>
        </w:rPr>
        <w:t>項目を設定しています。</w:t>
      </w:r>
    </w:p>
    <w:p w14:paraId="25992BB1" w14:textId="06DEA588" w:rsidR="00161655" w:rsidRPr="00490E12" w:rsidRDefault="00161655" w:rsidP="00EE68E5">
      <w:pPr>
        <w:ind w:firstLineChars="100" w:firstLine="210"/>
        <w:jc w:val="left"/>
        <w:rPr>
          <w:rFonts w:ascii="Meiryo UI" w:eastAsia="Meiryo UI" w:hAnsi="Meiryo UI"/>
          <w:szCs w:val="21"/>
        </w:rPr>
      </w:pPr>
      <w:r>
        <w:rPr>
          <w:rFonts w:ascii="Meiryo UI" w:eastAsia="Meiryo UI" w:hAnsi="Meiryo UI" w:hint="eastAsia"/>
          <w:szCs w:val="21"/>
        </w:rPr>
        <w:t>なお、</w:t>
      </w:r>
      <w:r w:rsidR="001D37AF">
        <w:rPr>
          <w:rFonts w:ascii="Meiryo UI" w:eastAsia="Meiryo UI" w:hAnsi="Meiryo UI" w:hint="eastAsia"/>
          <w:szCs w:val="21"/>
        </w:rPr>
        <w:t>検証項目</w:t>
      </w:r>
      <w:r w:rsidR="004427E6">
        <w:rPr>
          <w:rFonts w:ascii="Meiryo UI" w:eastAsia="Meiryo UI" w:hAnsi="Meiryo UI" w:hint="eastAsia"/>
          <w:szCs w:val="21"/>
        </w:rPr>
        <w:t>以外のその他容量市場の制度の仕組みに関するご意見をお寄せ</w:t>
      </w:r>
      <w:r w:rsidR="00A856F8">
        <w:rPr>
          <w:rFonts w:ascii="Meiryo UI" w:eastAsia="Meiryo UI" w:hAnsi="Meiryo UI" w:hint="eastAsia"/>
          <w:szCs w:val="21"/>
        </w:rPr>
        <w:t>いただくため、</w:t>
      </w:r>
      <w:r w:rsidR="00D556CB">
        <w:rPr>
          <w:rFonts w:ascii="Meiryo UI" w:eastAsia="Meiryo UI" w:hAnsi="Meiryo UI" w:hint="eastAsia"/>
          <w:szCs w:val="21"/>
        </w:rPr>
        <w:t>項目</w:t>
      </w:r>
      <w:r w:rsidR="00A856F8">
        <w:rPr>
          <w:rFonts w:ascii="Meiryo UI" w:eastAsia="Meiryo UI" w:hAnsi="Meiryo UI" w:hint="eastAsia"/>
          <w:szCs w:val="21"/>
        </w:rPr>
        <w:t>Ⅷ</w:t>
      </w:r>
      <w:r w:rsidR="00D556CB">
        <w:rPr>
          <w:rFonts w:ascii="Meiryo UI" w:eastAsia="Meiryo UI" w:hAnsi="Meiryo UI" w:hint="eastAsia"/>
          <w:szCs w:val="21"/>
        </w:rPr>
        <w:t>に</w:t>
      </w:r>
      <w:r w:rsidR="00A856F8">
        <w:rPr>
          <w:rFonts w:ascii="Meiryo UI" w:eastAsia="Meiryo UI" w:hAnsi="Meiryo UI" w:hint="eastAsia"/>
          <w:szCs w:val="21"/>
        </w:rPr>
        <w:t>「</w:t>
      </w:r>
      <w:r w:rsidR="00F971C0" w:rsidRPr="00F971C0">
        <w:rPr>
          <w:rFonts w:ascii="Meiryo UI" w:eastAsia="Meiryo UI" w:hAnsi="Meiryo UI" w:hint="eastAsia"/>
          <w:szCs w:val="21"/>
        </w:rPr>
        <w:t>その他、容量市場の制度の仕組み</w:t>
      </w:r>
      <w:r w:rsidR="00A856F8">
        <w:rPr>
          <w:rFonts w:ascii="Meiryo UI" w:eastAsia="Meiryo UI" w:hAnsi="Meiryo UI" w:hint="eastAsia"/>
          <w:szCs w:val="21"/>
        </w:rPr>
        <w:t>」を設けております</w:t>
      </w:r>
      <w:r w:rsidR="004637E9">
        <w:rPr>
          <w:rFonts w:ascii="Meiryo UI" w:eastAsia="Meiryo UI" w:hAnsi="Meiryo UI" w:hint="eastAsia"/>
          <w:szCs w:val="21"/>
        </w:rPr>
        <w:t>。</w:t>
      </w:r>
    </w:p>
    <w:p w14:paraId="55296FE2" w14:textId="77777777" w:rsidR="00A70F11" w:rsidRPr="00D556CB" w:rsidRDefault="00A70F11" w:rsidP="00A70F11">
      <w:pPr>
        <w:rPr>
          <w:rFonts w:ascii="Meiryo UI" w:eastAsia="Meiryo UI" w:hAnsi="Meiryo UI"/>
          <w:szCs w:val="21"/>
        </w:rPr>
      </w:pPr>
    </w:p>
    <w:p w14:paraId="54E1940E" w14:textId="77777777" w:rsidR="0046162C" w:rsidRPr="00490E12" w:rsidRDefault="0046162C" w:rsidP="00EE68E5">
      <w:pPr>
        <w:jc w:val="left"/>
        <w:rPr>
          <w:rFonts w:ascii="Meiryo UI" w:eastAsia="Meiryo UI" w:hAnsi="Meiryo UI"/>
          <w:szCs w:val="21"/>
        </w:rPr>
      </w:pPr>
      <w:r w:rsidRPr="00490E12">
        <w:rPr>
          <w:rFonts w:ascii="Meiryo UI" w:eastAsia="Meiryo UI" w:hAnsi="Meiryo UI" w:hint="eastAsia"/>
          <w:szCs w:val="21"/>
        </w:rPr>
        <w:t>項目Ⅰ：需要曲線・指標価格等の適切性</w:t>
      </w:r>
    </w:p>
    <w:p w14:paraId="6CF9CF33" w14:textId="77777777" w:rsidR="0046162C" w:rsidRPr="00490E12" w:rsidRDefault="0046162C" w:rsidP="00EE68E5">
      <w:pPr>
        <w:jc w:val="left"/>
        <w:rPr>
          <w:rFonts w:ascii="Meiryo UI" w:eastAsia="Meiryo UI" w:hAnsi="Meiryo UI"/>
          <w:szCs w:val="21"/>
        </w:rPr>
      </w:pPr>
      <w:r w:rsidRPr="00490E12">
        <w:rPr>
          <w:rFonts w:ascii="Meiryo UI" w:eastAsia="Meiryo UI" w:hAnsi="Meiryo UI" w:hint="eastAsia"/>
          <w:szCs w:val="21"/>
        </w:rPr>
        <w:t>項目Ⅱ：応札ルールの適切性</w:t>
      </w:r>
    </w:p>
    <w:p w14:paraId="468EC9DE" w14:textId="77777777" w:rsidR="0046162C" w:rsidRPr="00490E12" w:rsidRDefault="0046162C" w:rsidP="00EE68E5">
      <w:pPr>
        <w:jc w:val="left"/>
        <w:rPr>
          <w:rFonts w:ascii="Meiryo UI" w:eastAsia="Meiryo UI" w:hAnsi="Meiryo UI"/>
          <w:szCs w:val="21"/>
        </w:rPr>
      </w:pPr>
      <w:r w:rsidRPr="00490E12">
        <w:rPr>
          <w:rFonts w:ascii="Meiryo UI" w:eastAsia="Meiryo UI" w:hAnsi="Meiryo UI" w:hint="eastAsia"/>
          <w:szCs w:val="21"/>
        </w:rPr>
        <w:t>項目Ⅲ：約定ルールの適切性</w:t>
      </w:r>
    </w:p>
    <w:p w14:paraId="6EE32AAE" w14:textId="1A8CBC3A" w:rsidR="0046162C" w:rsidRPr="00490E12" w:rsidRDefault="0046162C" w:rsidP="00EE68E5">
      <w:pPr>
        <w:tabs>
          <w:tab w:val="left" w:pos="6972"/>
        </w:tabs>
        <w:jc w:val="left"/>
        <w:rPr>
          <w:rFonts w:ascii="Meiryo UI" w:eastAsia="Meiryo UI" w:hAnsi="Meiryo UI"/>
          <w:szCs w:val="21"/>
        </w:rPr>
      </w:pPr>
      <w:r w:rsidRPr="00490E12">
        <w:rPr>
          <w:rFonts w:ascii="Meiryo UI" w:eastAsia="Meiryo UI" w:hAnsi="Meiryo UI" w:hint="eastAsia"/>
          <w:szCs w:val="21"/>
        </w:rPr>
        <w:t>項目Ⅳ：リクワイアメントの状況</w:t>
      </w:r>
    </w:p>
    <w:p w14:paraId="1BE937AB" w14:textId="4151F70A" w:rsidR="0046162C" w:rsidRPr="00490E12" w:rsidRDefault="0046162C" w:rsidP="00EE68E5">
      <w:pPr>
        <w:jc w:val="left"/>
        <w:rPr>
          <w:rFonts w:ascii="Meiryo UI" w:eastAsia="Meiryo UI" w:hAnsi="Meiryo UI"/>
          <w:szCs w:val="21"/>
        </w:rPr>
      </w:pPr>
      <w:r w:rsidRPr="00490E12">
        <w:rPr>
          <w:rFonts w:ascii="Meiryo UI" w:eastAsia="Meiryo UI" w:hAnsi="Meiryo UI" w:hint="eastAsia"/>
          <w:szCs w:val="21"/>
        </w:rPr>
        <w:t>項目Ⅴ：ペナルティ</w:t>
      </w:r>
      <w:r w:rsidR="00703F4A">
        <w:rPr>
          <w:rFonts w:ascii="Meiryo UI" w:eastAsia="Meiryo UI" w:hAnsi="Meiryo UI" w:hint="eastAsia"/>
          <w:szCs w:val="21"/>
        </w:rPr>
        <w:t>強度</w:t>
      </w:r>
    </w:p>
    <w:p w14:paraId="5D0968AC" w14:textId="77777777" w:rsidR="0046162C" w:rsidRPr="00490E12" w:rsidRDefault="0046162C" w:rsidP="00EE68E5">
      <w:pPr>
        <w:jc w:val="left"/>
        <w:rPr>
          <w:rFonts w:ascii="Meiryo UI" w:eastAsia="Meiryo UI" w:hAnsi="Meiryo UI"/>
          <w:szCs w:val="21"/>
        </w:rPr>
      </w:pPr>
      <w:r w:rsidRPr="00490E12">
        <w:rPr>
          <w:rFonts w:ascii="Meiryo UI" w:eastAsia="Meiryo UI" w:hAnsi="Meiryo UI" w:hint="eastAsia"/>
          <w:szCs w:val="21"/>
        </w:rPr>
        <w:t>項目Ⅵ：発動指令電源の状況</w:t>
      </w:r>
    </w:p>
    <w:p w14:paraId="4D01683F" w14:textId="77777777" w:rsidR="0046162C" w:rsidRPr="00490E12" w:rsidRDefault="0046162C" w:rsidP="00EE68E5">
      <w:pPr>
        <w:jc w:val="left"/>
        <w:rPr>
          <w:rFonts w:ascii="Meiryo UI" w:eastAsia="Meiryo UI" w:hAnsi="Meiryo UI"/>
          <w:szCs w:val="21"/>
        </w:rPr>
      </w:pPr>
      <w:r w:rsidRPr="00490E12">
        <w:rPr>
          <w:rFonts w:ascii="Meiryo UI" w:eastAsia="Meiryo UI" w:hAnsi="Meiryo UI" w:hint="eastAsia"/>
          <w:szCs w:val="21"/>
        </w:rPr>
        <w:t>項目Ⅶ：容量確保契約金額・容量拠出金の状況</w:t>
      </w:r>
    </w:p>
    <w:p w14:paraId="2A2307EC" w14:textId="3D055535" w:rsidR="00A70F11" w:rsidRPr="00490E12" w:rsidRDefault="0046162C" w:rsidP="00EE68E5">
      <w:pPr>
        <w:jc w:val="left"/>
        <w:rPr>
          <w:rFonts w:ascii="Meiryo UI" w:eastAsia="Meiryo UI" w:hAnsi="Meiryo UI"/>
          <w:szCs w:val="21"/>
        </w:rPr>
      </w:pPr>
      <w:r w:rsidRPr="00490E12">
        <w:rPr>
          <w:rFonts w:ascii="Meiryo UI" w:eastAsia="Meiryo UI" w:hAnsi="Meiryo UI" w:hint="eastAsia"/>
          <w:szCs w:val="21"/>
        </w:rPr>
        <w:t>項目Ⅷ：</w:t>
      </w:r>
      <w:r w:rsidR="00F971C0" w:rsidRPr="00F971C0">
        <w:rPr>
          <w:rFonts w:ascii="Meiryo UI" w:eastAsia="Meiryo UI" w:hAnsi="Meiryo UI" w:hint="eastAsia"/>
          <w:szCs w:val="21"/>
        </w:rPr>
        <w:t>その他、容量市場の制度の仕組み</w:t>
      </w:r>
    </w:p>
    <w:p w14:paraId="47FE40E1" w14:textId="77777777" w:rsidR="0046162C" w:rsidRPr="00490E12" w:rsidRDefault="0046162C" w:rsidP="0046162C">
      <w:pPr>
        <w:rPr>
          <w:rFonts w:ascii="Meiryo UI" w:eastAsia="Meiryo UI" w:hAnsi="Meiryo UI"/>
          <w:szCs w:val="21"/>
        </w:rPr>
      </w:pPr>
    </w:p>
    <w:p w14:paraId="1CF3A44E" w14:textId="46C43900" w:rsidR="00A70F11" w:rsidRPr="004808C9" w:rsidRDefault="006E62B1" w:rsidP="00EE68E5">
      <w:pPr>
        <w:snapToGrid w:val="0"/>
        <w:ind w:firstLineChars="100" w:firstLine="210"/>
        <w:jc w:val="left"/>
        <w:rPr>
          <w:rFonts w:ascii="Meiryo UI" w:eastAsia="Meiryo UI" w:hAnsi="Meiryo UI"/>
          <w:szCs w:val="21"/>
          <w:u w:val="single"/>
        </w:rPr>
      </w:pPr>
      <w:r>
        <w:rPr>
          <w:rFonts w:ascii="Meiryo UI" w:eastAsia="Meiryo UI" w:hAnsi="Meiryo UI" w:hint="eastAsia"/>
          <w:szCs w:val="21"/>
        </w:rPr>
        <w:t>また、</w:t>
      </w:r>
      <w:r w:rsidRPr="00490E12">
        <w:rPr>
          <w:rFonts w:ascii="Meiryo UI" w:eastAsia="Meiryo UI" w:hAnsi="Meiryo UI" w:hint="eastAsia"/>
          <w:szCs w:val="21"/>
        </w:rPr>
        <w:t>回答を補完する資料を添付</w:t>
      </w:r>
      <w:r>
        <w:rPr>
          <w:rFonts w:ascii="Meiryo UI" w:eastAsia="Meiryo UI" w:hAnsi="Meiryo UI" w:hint="eastAsia"/>
          <w:szCs w:val="21"/>
        </w:rPr>
        <w:t>いただ</w:t>
      </w:r>
      <w:r w:rsidRPr="00490E12">
        <w:rPr>
          <w:rFonts w:ascii="Meiryo UI" w:eastAsia="Meiryo UI" w:hAnsi="Meiryo UI" w:hint="eastAsia"/>
          <w:szCs w:val="21"/>
        </w:rPr>
        <w:t>くことも可能としますが、その場合においても</w:t>
      </w:r>
      <w:r>
        <w:rPr>
          <w:rFonts w:ascii="Meiryo UI" w:eastAsia="Meiryo UI" w:hAnsi="Meiryo UI" w:hint="eastAsia"/>
          <w:szCs w:val="21"/>
        </w:rPr>
        <w:t>、回答フォームも併せて</w:t>
      </w:r>
      <w:r w:rsidR="0068294F">
        <w:rPr>
          <w:rFonts w:ascii="Meiryo UI" w:eastAsia="Meiryo UI" w:hAnsi="Meiryo UI" w:hint="eastAsia"/>
          <w:szCs w:val="21"/>
        </w:rPr>
        <w:t>ご</w:t>
      </w:r>
      <w:r>
        <w:rPr>
          <w:rFonts w:ascii="Meiryo UI" w:eastAsia="Meiryo UI" w:hAnsi="Meiryo UI" w:hint="eastAsia"/>
          <w:szCs w:val="21"/>
        </w:rPr>
        <w:t>入力いただ</w:t>
      </w:r>
      <w:r w:rsidRPr="00490E12">
        <w:rPr>
          <w:rFonts w:ascii="Meiryo UI" w:eastAsia="Meiryo UI" w:hAnsi="Meiryo UI" w:hint="eastAsia"/>
          <w:szCs w:val="21"/>
        </w:rPr>
        <w:t>きますようお願いします。</w:t>
      </w:r>
    </w:p>
    <w:p w14:paraId="070FA9F0" w14:textId="77777777" w:rsidR="00AD065E" w:rsidRPr="00EE229D" w:rsidRDefault="00AD065E" w:rsidP="00C526CD">
      <w:pPr>
        <w:rPr>
          <w:rFonts w:ascii="Meiryo UI" w:eastAsia="Meiryo UI" w:hAnsi="Meiryo UI"/>
          <w:b/>
          <w:szCs w:val="21"/>
        </w:rPr>
      </w:pPr>
      <w:r w:rsidRPr="00EE229D">
        <w:rPr>
          <w:rFonts w:ascii="Meiryo UI" w:eastAsia="Meiryo UI" w:hAnsi="Meiryo UI"/>
          <w:b/>
          <w:szCs w:val="21"/>
        </w:rPr>
        <w:br w:type="page"/>
      </w:r>
    </w:p>
    <w:p w14:paraId="051FC649" w14:textId="007F00EB" w:rsidR="00C96C9F" w:rsidRPr="0092166B" w:rsidRDefault="00D24F46" w:rsidP="00EE68E5">
      <w:pPr>
        <w:jc w:val="left"/>
        <w:rPr>
          <w:rFonts w:ascii="Meiryo UI" w:eastAsia="Meiryo UI" w:hAnsi="Meiryo UI"/>
          <w:b/>
          <w:u w:val="single"/>
        </w:rPr>
      </w:pPr>
      <w:r w:rsidRPr="0092166B">
        <w:rPr>
          <w:rFonts w:ascii="Meiryo UI" w:eastAsia="Meiryo UI" w:hAnsi="Meiryo UI"/>
          <w:b/>
          <w:bCs/>
          <w:u w:val="single"/>
        </w:rPr>
        <w:lastRenderedPageBreak/>
        <w:t>項目</w:t>
      </w:r>
      <w:r w:rsidR="00A1415B" w:rsidRPr="0092166B">
        <w:rPr>
          <w:rFonts w:ascii="Meiryo UI" w:eastAsia="Meiryo UI" w:hAnsi="Meiryo UI" w:hint="eastAsia"/>
          <w:b/>
          <w:u w:val="single"/>
        </w:rPr>
        <w:t xml:space="preserve">　Ⅰ</w:t>
      </w:r>
      <w:r w:rsidR="00A1415B" w:rsidRPr="0092166B">
        <w:rPr>
          <w:rFonts w:ascii="Meiryo UI" w:eastAsia="Meiryo UI" w:hAnsi="Meiryo UI"/>
          <w:b/>
          <w:u w:val="single"/>
        </w:rPr>
        <w:t>：</w:t>
      </w:r>
      <w:r w:rsidR="00703F4A" w:rsidRPr="00703F4A">
        <w:rPr>
          <w:rFonts w:ascii="Meiryo UI" w:eastAsia="Meiryo UI" w:hAnsi="Meiryo UI" w:hint="eastAsia"/>
          <w:b/>
          <w:u w:val="single"/>
        </w:rPr>
        <w:t>需要曲線・指標価格等の適切性</w:t>
      </w:r>
    </w:p>
    <w:p w14:paraId="4B88AFDD" w14:textId="08BE3C66" w:rsidR="00A1415B" w:rsidRPr="00EE229D" w:rsidRDefault="00A1415B" w:rsidP="00EE68E5">
      <w:pPr>
        <w:jc w:val="left"/>
        <w:rPr>
          <w:rFonts w:ascii="Meiryo UI" w:eastAsia="Meiryo UI" w:hAnsi="Meiryo UI"/>
          <w:szCs w:val="21"/>
        </w:rPr>
      </w:pPr>
      <w:r w:rsidRPr="00490E12">
        <w:rPr>
          <w:rFonts w:ascii="Meiryo UI" w:eastAsia="Meiryo UI" w:hAnsi="Meiryo UI" w:hint="eastAsia"/>
          <w:szCs w:val="21"/>
        </w:rPr>
        <w:t>【</w:t>
      </w:r>
      <w:r w:rsidRPr="00490E12">
        <w:rPr>
          <w:rFonts w:ascii="Meiryo UI" w:eastAsia="Meiryo UI" w:hAnsi="Meiryo UI" w:hint="eastAsia"/>
          <w:b/>
          <w:szCs w:val="21"/>
        </w:rPr>
        <w:t>背景</w:t>
      </w:r>
      <w:r w:rsidRPr="00490E12">
        <w:rPr>
          <w:rFonts w:ascii="Meiryo UI" w:eastAsia="Meiryo UI" w:hAnsi="Meiryo UI" w:hint="eastAsia"/>
          <w:szCs w:val="21"/>
        </w:rPr>
        <w:t>】</w:t>
      </w:r>
    </w:p>
    <w:p w14:paraId="252CA581" w14:textId="52AB3EBA" w:rsidR="00A1415B" w:rsidRPr="00EE229D" w:rsidRDefault="00A1415B" w:rsidP="00EE68E5">
      <w:pPr>
        <w:snapToGrid w:val="0"/>
        <w:ind w:firstLineChars="100" w:firstLine="210"/>
        <w:jc w:val="left"/>
        <w:rPr>
          <w:rFonts w:ascii="Meiryo UI" w:eastAsia="Meiryo UI" w:hAnsi="Meiryo UI"/>
          <w:szCs w:val="21"/>
        </w:rPr>
      </w:pPr>
      <w:r w:rsidRPr="00EE229D">
        <w:rPr>
          <w:rFonts w:ascii="Meiryo UI" w:eastAsia="Meiryo UI" w:hAnsi="Meiryo UI"/>
          <w:szCs w:val="21"/>
        </w:rPr>
        <w:t>容量市場</w:t>
      </w:r>
      <w:r w:rsidRPr="00EE229D">
        <w:rPr>
          <w:rFonts w:ascii="Meiryo UI" w:eastAsia="Meiryo UI" w:hAnsi="Meiryo UI" w:hint="eastAsia"/>
          <w:szCs w:val="21"/>
        </w:rPr>
        <w:t>におけるオークションでの価格と調達量</w:t>
      </w:r>
      <w:r w:rsidR="00C33ED4">
        <w:rPr>
          <w:rFonts w:ascii="Meiryo UI" w:eastAsia="Meiryo UI" w:hAnsi="Meiryo UI" w:hint="eastAsia"/>
          <w:szCs w:val="21"/>
        </w:rPr>
        <w:t>は、需要曲線を用いて決定されます。</w:t>
      </w:r>
      <w:r w:rsidRPr="00EE229D">
        <w:rPr>
          <w:rFonts w:ascii="Meiryo UI" w:eastAsia="Meiryo UI" w:hAnsi="Meiryo UI" w:hint="eastAsia"/>
          <w:szCs w:val="21"/>
        </w:rPr>
        <w:t>需要曲線は、主</w:t>
      </w:r>
      <w:r w:rsidRPr="00EE229D">
        <w:rPr>
          <w:rFonts w:ascii="Meiryo UI" w:eastAsia="Meiryo UI" w:hAnsi="Meiryo UI"/>
          <w:szCs w:val="21"/>
        </w:rPr>
        <w:t>に以下の3要素によって構成され</w:t>
      </w:r>
      <w:r w:rsidRPr="00EE229D">
        <w:rPr>
          <w:rFonts w:ascii="Meiryo UI" w:eastAsia="Meiryo UI" w:hAnsi="Meiryo UI" w:hint="eastAsia"/>
          <w:szCs w:val="21"/>
        </w:rPr>
        <w:t>ます。</w:t>
      </w:r>
    </w:p>
    <w:p w14:paraId="3CD5F9B7" w14:textId="58214453" w:rsidR="00A1415B" w:rsidRPr="00EE229D" w:rsidRDefault="00A1415B" w:rsidP="00C33ED4">
      <w:pPr>
        <w:pStyle w:val="a9"/>
        <w:numPr>
          <w:ilvl w:val="0"/>
          <w:numId w:val="7"/>
        </w:numPr>
        <w:snapToGrid w:val="0"/>
        <w:jc w:val="left"/>
        <w:rPr>
          <w:rFonts w:ascii="Meiryo UI" w:eastAsia="Meiryo UI" w:hAnsi="Meiryo UI"/>
          <w:szCs w:val="21"/>
        </w:rPr>
      </w:pPr>
      <w:r w:rsidRPr="00EE229D">
        <w:rPr>
          <w:rFonts w:ascii="Meiryo UI" w:eastAsia="Meiryo UI" w:hAnsi="Meiryo UI" w:hint="eastAsia"/>
          <w:b/>
          <w:szCs w:val="21"/>
        </w:rPr>
        <w:t>指標価格（</w:t>
      </w:r>
      <w:r w:rsidR="00361DAF">
        <w:rPr>
          <w:rFonts w:ascii="Meiryo UI" w:eastAsia="Meiryo UI" w:hAnsi="Meiryo UI"/>
          <w:b/>
          <w:szCs w:val="21"/>
        </w:rPr>
        <w:t>Net CONE</w:t>
      </w:r>
      <w:r w:rsidRPr="00EE229D">
        <w:rPr>
          <w:rFonts w:ascii="Meiryo UI" w:eastAsia="Meiryo UI" w:hAnsi="Meiryo UI"/>
          <w:b/>
          <w:szCs w:val="21"/>
        </w:rPr>
        <w:t>）</w:t>
      </w:r>
    </w:p>
    <w:p w14:paraId="7F7EF468" w14:textId="0E925032" w:rsidR="004E2432" w:rsidRDefault="00A1415B" w:rsidP="00C33ED4">
      <w:pPr>
        <w:snapToGrid w:val="0"/>
        <w:ind w:leftChars="150" w:left="315" w:firstLineChars="100" w:firstLine="210"/>
        <w:jc w:val="left"/>
        <w:rPr>
          <w:rFonts w:ascii="Meiryo UI" w:eastAsia="Meiryo UI" w:hAnsi="Meiryo UI"/>
          <w:szCs w:val="21"/>
        </w:rPr>
      </w:pPr>
      <w:r w:rsidRPr="00EE229D">
        <w:rPr>
          <w:rFonts w:ascii="Meiryo UI" w:eastAsia="Meiryo UI" w:hAnsi="Meiryo UI" w:hint="eastAsia"/>
          <w:szCs w:val="21"/>
        </w:rPr>
        <w:t>指標価格は同曲線の位置を決定し、上限価格にも影響を与えます。</w:t>
      </w:r>
      <w:r w:rsidRPr="00EE229D">
        <w:rPr>
          <w:rFonts w:ascii="Meiryo UI" w:eastAsia="Meiryo UI" w:hAnsi="Meiryo UI"/>
          <w:szCs w:val="21"/>
        </w:rPr>
        <w:t>近年</w:t>
      </w:r>
      <w:r w:rsidRPr="00EE229D">
        <w:rPr>
          <w:rFonts w:ascii="Meiryo UI" w:eastAsia="Meiryo UI" w:hAnsi="Meiryo UI" w:hint="eastAsia"/>
          <w:szCs w:val="21"/>
        </w:rPr>
        <w:t>の</w:t>
      </w:r>
      <w:r w:rsidRPr="00EE229D">
        <w:rPr>
          <w:rFonts w:ascii="Meiryo UI" w:eastAsia="Meiryo UI" w:hAnsi="Meiryo UI"/>
          <w:szCs w:val="21"/>
        </w:rPr>
        <w:t>建設費・資機材価格の上昇</w:t>
      </w:r>
      <w:r w:rsidRPr="00EE229D">
        <w:rPr>
          <w:rFonts w:ascii="Meiryo UI" w:eastAsia="Meiryo UI" w:hAnsi="Meiryo UI" w:hint="eastAsia"/>
          <w:szCs w:val="21"/>
        </w:rPr>
        <w:t>を踏まえた最新の電源投資コストの試算</w:t>
      </w:r>
      <w:r w:rsidR="00C33ED4" w:rsidRPr="00C33ED4">
        <w:rPr>
          <w:rFonts w:ascii="Meiryo UI" w:eastAsia="Meiryo UI" w:hAnsi="Meiryo UI" w:hint="eastAsia"/>
          <w:szCs w:val="21"/>
        </w:rPr>
        <w:t>は、現行の指標価格に用いられる投資コストとは異なる水準となっております</w:t>
      </w:r>
      <w:r w:rsidR="00C33ED4">
        <w:rPr>
          <w:rFonts w:ascii="Meiryo UI" w:eastAsia="Meiryo UI" w:hAnsi="Meiryo UI" w:hint="eastAsia"/>
          <w:szCs w:val="21"/>
        </w:rPr>
        <w:t>。</w:t>
      </w:r>
    </w:p>
    <w:p w14:paraId="77D9AFA1" w14:textId="0E61C6CC" w:rsidR="00A1415B" w:rsidRPr="00660E60" w:rsidRDefault="00DF73BA" w:rsidP="00C33ED4">
      <w:pPr>
        <w:snapToGrid w:val="0"/>
        <w:ind w:leftChars="150" w:left="315" w:firstLineChars="100" w:firstLine="210"/>
        <w:jc w:val="left"/>
        <w:rPr>
          <w:rFonts w:ascii="Meiryo UI" w:eastAsia="Meiryo UI" w:hAnsi="Meiryo UI"/>
          <w:szCs w:val="21"/>
        </w:rPr>
      </w:pPr>
      <w:r w:rsidRPr="00490E12">
        <w:rPr>
          <w:rFonts w:ascii="Meiryo UI" w:eastAsia="Meiryo UI" w:hAnsi="Meiryo UI" w:hint="eastAsia"/>
          <w:szCs w:val="21"/>
        </w:rPr>
        <w:t>（第68回</w:t>
      </w:r>
      <w:r>
        <w:rPr>
          <w:rFonts w:ascii="Meiryo UI" w:eastAsia="Meiryo UI" w:hAnsi="Meiryo UI" w:hint="eastAsia"/>
          <w:szCs w:val="21"/>
        </w:rPr>
        <w:t xml:space="preserve">　容量市場の</w:t>
      </w:r>
      <w:r w:rsidRPr="00490E12">
        <w:rPr>
          <w:rFonts w:ascii="Meiryo UI" w:eastAsia="Meiryo UI" w:hAnsi="Meiryo UI"/>
          <w:szCs w:val="21"/>
        </w:rPr>
        <w:t>在り方</w:t>
      </w:r>
      <w:r>
        <w:rPr>
          <w:rFonts w:ascii="Meiryo UI" w:eastAsia="Meiryo UI" w:hAnsi="Meiryo UI" w:hint="eastAsia"/>
          <w:szCs w:val="21"/>
        </w:rPr>
        <w:t>等に関する</w:t>
      </w:r>
      <w:r w:rsidRPr="00490E12">
        <w:rPr>
          <w:rFonts w:ascii="Meiryo UI" w:eastAsia="Meiryo UI" w:hAnsi="Meiryo UI"/>
          <w:szCs w:val="21"/>
        </w:rPr>
        <w:t>検討会資料</w:t>
      </w:r>
      <w:r>
        <w:rPr>
          <w:rFonts w:ascii="Meiryo UI" w:eastAsia="Meiryo UI" w:hAnsi="Meiryo UI" w:hint="eastAsia"/>
          <w:szCs w:val="21"/>
        </w:rPr>
        <w:t xml:space="preserve">　</w:t>
      </w:r>
      <w:r w:rsidR="007816C9">
        <w:rPr>
          <w:rFonts w:ascii="Meiryo UI" w:eastAsia="Meiryo UI" w:hAnsi="Meiryo UI" w:hint="eastAsia"/>
          <w:szCs w:val="21"/>
        </w:rPr>
        <w:t>22頁</w:t>
      </w:r>
      <w:r>
        <w:rPr>
          <w:rFonts w:ascii="Meiryo UI" w:eastAsia="Meiryo UI" w:hAnsi="Meiryo UI" w:hint="eastAsia"/>
          <w:szCs w:val="21"/>
        </w:rPr>
        <w:t>~</w:t>
      </w:r>
      <w:r w:rsidR="007816C9">
        <w:rPr>
          <w:rFonts w:ascii="Meiryo UI" w:eastAsia="Meiryo UI" w:hAnsi="Meiryo UI" w:hint="eastAsia"/>
          <w:szCs w:val="21"/>
        </w:rPr>
        <w:t>25</w:t>
      </w:r>
      <w:r>
        <w:rPr>
          <w:rFonts w:ascii="Meiryo UI" w:eastAsia="Meiryo UI" w:hAnsi="Meiryo UI" w:hint="eastAsia"/>
          <w:szCs w:val="21"/>
        </w:rPr>
        <w:t>頁</w:t>
      </w:r>
      <w:r w:rsidRPr="00490E12">
        <w:rPr>
          <w:rFonts w:ascii="Meiryo UI" w:eastAsia="Meiryo UI" w:hAnsi="Meiryo UI" w:hint="eastAsia"/>
          <w:szCs w:val="21"/>
        </w:rPr>
        <w:t>）</w:t>
      </w:r>
    </w:p>
    <w:p w14:paraId="1A42DC53" w14:textId="581448CA" w:rsidR="003F6266" w:rsidRDefault="00A1415B" w:rsidP="00C33ED4">
      <w:pPr>
        <w:pStyle w:val="a9"/>
        <w:numPr>
          <w:ilvl w:val="0"/>
          <w:numId w:val="7"/>
        </w:numPr>
        <w:snapToGrid w:val="0"/>
        <w:jc w:val="left"/>
        <w:rPr>
          <w:rFonts w:ascii="Meiryo UI" w:eastAsia="Meiryo UI" w:hAnsi="Meiryo UI"/>
          <w:szCs w:val="21"/>
        </w:rPr>
      </w:pPr>
      <w:r w:rsidRPr="00660E60">
        <w:rPr>
          <w:rFonts w:ascii="Meiryo UI" w:eastAsia="Meiryo UI" w:hAnsi="Meiryo UI" w:hint="eastAsia"/>
          <w:b/>
          <w:szCs w:val="21"/>
        </w:rPr>
        <w:t>上限価格</w:t>
      </w:r>
    </w:p>
    <w:p w14:paraId="75339EA2" w14:textId="3A87DAB5" w:rsidR="00A1415B" w:rsidRPr="004808C9" w:rsidRDefault="003F6266" w:rsidP="00EE68E5">
      <w:pPr>
        <w:snapToGrid w:val="0"/>
        <w:ind w:leftChars="150" w:left="315" w:firstLineChars="100" w:firstLine="210"/>
        <w:jc w:val="left"/>
        <w:rPr>
          <w:rFonts w:ascii="Meiryo UI" w:eastAsia="Meiryo UI" w:hAnsi="Meiryo UI"/>
          <w:szCs w:val="21"/>
        </w:rPr>
      </w:pPr>
      <w:r>
        <w:rPr>
          <w:rFonts w:ascii="Meiryo UI" w:eastAsia="Meiryo UI" w:hAnsi="Meiryo UI" w:hint="eastAsia"/>
          <w:szCs w:val="21"/>
        </w:rPr>
        <w:t>日</w:t>
      </w:r>
      <w:r w:rsidR="000275B4" w:rsidRPr="004808C9">
        <w:rPr>
          <w:rFonts w:ascii="Meiryo UI" w:eastAsia="Meiryo UI" w:hAnsi="Meiryo UI"/>
          <w:szCs w:val="21"/>
        </w:rPr>
        <w:t>本</w:t>
      </w:r>
      <w:r w:rsidR="00A1415B" w:rsidRPr="004808C9">
        <w:rPr>
          <w:rFonts w:ascii="Meiryo UI" w:eastAsia="Meiryo UI" w:hAnsi="Meiryo UI"/>
          <w:szCs w:val="21"/>
        </w:rPr>
        <w:t>における上限価格の設定水準</w:t>
      </w:r>
      <w:r w:rsidR="00A1415B" w:rsidRPr="004808C9">
        <w:rPr>
          <w:rFonts w:ascii="Meiryo UI" w:eastAsia="Meiryo UI" w:hAnsi="Meiryo UI" w:hint="eastAsia"/>
          <w:szCs w:val="21"/>
        </w:rPr>
        <w:t>（指標価格の</w:t>
      </w:r>
      <w:r w:rsidR="00A1415B" w:rsidRPr="004808C9">
        <w:rPr>
          <w:rFonts w:ascii="Meiryo UI" w:eastAsia="Meiryo UI" w:hAnsi="Meiryo UI"/>
          <w:szCs w:val="21"/>
        </w:rPr>
        <w:t>1.5倍）</w:t>
      </w:r>
      <w:r w:rsidR="00A1415B" w:rsidRPr="004808C9">
        <w:rPr>
          <w:rFonts w:ascii="Meiryo UI" w:eastAsia="Meiryo UI" w:hAnsi="Meiryo UI" w:hint="eastAsia"/>
          <w:szCs w:val="21"/>
        </w:rPr>
        <w:t>は</w:t>
      </w:r>
      <w:r w:rsidR="00A1415B" w:rsidRPr="004808C9">
        <w:rPr>
          <w:rFonts w:ascii="Meiryo UI" w:eastAsia="Meiryo UI" w:hAnsi="Meiryo UI"/>
          <w:szCs w:val="21"/>
        </w:rPr>
        <w:t>、</w:t>
      </w:r>
      <w:r w:rsidR="00A1415B" w:rsidRPr="004808C9">
        <w:rPr>
          <w:rFonts w:ascii="Meiryo UI" w:eastAsia="Meiryo UI" w:hAnsi="Meiryo UI" w:hint="eastAsia"/>
          <w:szCs w:val="21"/>
        </w:rPr>
        <w:t>欧米</w:t>
      </w:r>
      <w:r w:rsidR="00A1415B" w:rsidRPr="004808C9">
        <w:rPr>
          <w:rFonts w:ascii="Meiryo UI" w:eastAsia="Meiryo UI" w:hAnsi="Meiryo UI"/>
          <w:szCs w:val="21"/>
        </w:rPr>
        <w:t>（</w:t>
      </w:r>
      <w:r w:rsidR="00A1415B" w:rsidRPr="004808C9">
        <w:rPr>
          <w:rFonts w:ascii="Meiryo UI" w:eastAsia="Meiryo UI" w:hAnsi="Meiryo UI" w:hint="eastAsia"/>
          <w:szCs w:val="21"/>
        </w:rPr>
        <w:t>イギリス、</w:t>
      </w:r>
      <w:r w:rsidR="00A1415B" w:rsidRPr="004808C9">
        <w:rPr>
          <w:rFonts w:ascii="Meiryo UI" w:eastAsia="Meiryo UI" w:hAnsi="Meiryo UI"/>
          <w:szCs w:val="21"/>
        </w:rPr>
        <w:t>アメリカPJM等）と比較して大きな乖離はな</w:t>
      </w:r>
      <w:r w:rsidR="00A1415B" w:rsidRPr="004808C9">
        <w:rPr>
          <w:rFonts w:ascii="Meiryo UI" w:eastAsia="Meiryo UI" w:hAnsi="Meiryo UI" w:hint="eastAsia"/>
          <w:szCs w:val="21"/>
        </w:rPr>
        <w:t>い状況です。</w:t>
      </w:r>
    </w:p>
    <w:p w14:paraId="5859A376" w14:textId="77777777" w:rsidR="00A1415B" w:rsidRPr="00660E60" w:rsidRDefault="00A1415B" w:rsidP="00C33ED4">
      <w:pPr>
        <w:pStyle w:val="a9"/>
        <w:numPr>
          <w:ilvl w:val="0"/>
          <w:numId w:val="7"/>
        </w:numPr>
        <w:snapToGrid w:val="0"/>
        <w:jc w:val="left"/>
        <w:rPr>
          <w:rFonts w:ascii="Meiryo UI" w:eastAsia="Meiryo UI" w:hAnsi="Meiryo UI"/>
          <w:b/>
          <w:szCs w:val="21"/>
        </w:rPr>
      </w:pPr>
      <w:r w:rsidRPr="00660E60">
        <w:rPr>
          <w:rFonts w:ascii="Meiryo UI" w:eastAsia="Meiryo UI" w:hAnsi="Meiryo UI" w:hint="eastAsia"/>
          <w:b/>
          <w:szCs w:val="21"/>
        </w:rPr>
        <w:t>需要曲線の形状</w:t>
      </w:r>
    </w:p>
    <w:p w14:paraId="01E0D464" w14:textId="4B21DB96" w:rsidR="00A1415B" w:rsidRPr="00660E60" w:rsidRDefault="00A95B06" w:rsidP="00EE68E5">
      <w:pPr>
        <w:snapToGrid w:val="0"/>
        <w:ind w:leftChars="150" w:left="315" w:firstLineChars="100" w:firstLine="210"/>
        <w:jc w:val="left"/>
        <w:rPr>
          <w:rFonts w:ascii="Meiryo UI" w:eastAsia="Meiryo UI" w:hAnsi="Meiryo UI"/>
          <w:szCs w:val="21"/>
        </w:rPr>
      </w:pPr>
      <w:bookmarkStart w:id="8" w:name="_Hlk209810901"/>
      <w:r>
        <w:rPr>
          <w:rFonts w:ascii="Meiryo UI" w:eastAsia="Meiryo UI" w:hAnsi="Meiryo UI" w:hint="eastAsia"/>
          <w:szCs w:val="21"/>
        </w:rPr>
        <w:t>需</w:t>
      </w:r>
      <w:r w:rsidR="00A1415B" w:rsidRPr="00660E60">
        <w:rPr>
          <w:rFonts w:ascii="Meiryo UI" w:eastAsia="Meiryo UI" w:hAnsi="Meiryo UI"/>
          <w:szCs w:val="21"/>
        </w:rPr>
        <w:t>要曲線の</w:t>
      </w:r>
      <w:r w:rsidR="00A1415B" w:rsidRPr="00660E60">
        <w:rPr>
          <w:rFonts w:ascii="Meiryo UI" w:eastAsia="Meiryo UI" w:hAnsi="Meiryo UI" w:hint="eastAsia"/>
          <w:szCs w:val="21"/>
        </w:rPr>
        <w:t>形状</w:t>
      </w:r>
      <w:r w:rsidR="00A1415B" w:rsidRPr="00660E60">
        <w:rPr>
          <w:rFonts w:ascii="Meiryo UI" w:eastAsia="Meiryo UI" w:hAnsi="Meiryo UI"/>
          <w:szCs w:val="21"/>
        </w:rPr>
        <w:t>には</w:t>
      </w:r>
      <w:r w:rsidR="00D35F25">
        <w:rPr>
          <w:rFonts w:ascii="Meiryo UI" w:eastAsia="Meiryo UI" w:hAnsi="Meiryo UI" w:hint="eastAsia"/>
          <w:szCs w:val="21"/>
        </w:rPr>
        <w:t>欧米の</w:t>
      </w:r>
      <w:r w:rsidR="00A1415B" w:rsidRPr="00660E60">
        <w:rPr>
          <w:rFonts w:ascii="Meiryo UI" w:eastAsia="Meiryo UI" w:hAnsi="Meiryo UI" w:hint="eastAsia"/>
          <w:szCs w:val="21"/>
        </w:rPr>
        <w:t>事例も踏まえて</w:t>
      </w:r>
      <w:r w:rsidR="00A1415B" w:rsidRPr="00660E60">
        <w:rPr>
          <w:rFonts w:ascii="Meiryo UI" w:eastAsia="Meiryo UI" w:hAnsi="Meiryo UI"/>
          <w:szCs w:val="21"/>
        </w:rPr>
        <w:t>以下の2方式があり</w:t>
      </w:r>
      <w:r w:rsidR="00A1415B" w:rsidRPr="00660E60">
        <w:rPr>
          <w:rFonts w:ascii="Meiryo UI" w:eastAsia="Meiryo UI" w:hAnsi="Meiryo UI" w:hint="eastAsia"/>
          <w:szCs w:val="21"/>
        </w:rPr>
        <w:t>ます。</w:t>
      </w:r>
    </w:p>
    <w:bookmarkEnd w:id="8"/>
    <w:p w14:paraId="2940B0BC" w14:textId="77777777" w:rsidR="00A1415B" w:rsidRPr="00660E60" w:rsidRDefault="00A1415B" w:rsidP="00C33ED4">
      <w:pPr>
        <w:numPr>
          <w:ilvl w:val="0"/>
          <w:numId w:val="6"/>
        </w:numPr>
        <w:snapToGrid w:val="0"/>
        <w:ind w:hanging="153"/>
        <w:jc w:val="left"/>
        <w:rPr>
          <w:rFonts w:ascii="Meiryo UI" w:eastAsia="Meiryo UI" w:hAnsi="Meiryo UI"/>
          <w:szCs w:val="21"/>
        </w:rPr>
      </w:pPr>
      <w:r w:rsidRPr="00660E60">
        <w:rPr>
          <w:rFonts w:ascii="Meiryo UI" w:eastAsia="Meiryo UI" w:hAnsi="Meiryo UI" w:hint="eastAsia"/>
          <w:szCs w:val="21"/>
        </w:rPr>
        <w:t>トレードオフ</w:t>
      </w:r>
      <w:r w:rsidRPr="00660E60">
        <w:rPr>
          <w:rFonts w:ascii="Meiryo UI" w:eastAsia="Meiryo UI" w:hAnsi="Meiryo UI"/>
          <w:szCs w:val="21"/>
        </w:rPr>
        <w:t>近似方式</w:t>
      </w:r>
    </w:p>
    <w:p w14:paraId="31C8DCD0" w14:textId="77777777" w:rsidR="00A1415B" w:rsidRPr="00660E60" w:rsidRDefault="00A1415B" w:rsidP="00C33ED4">
      <w:pPr>
        <w:numPr>
          <w:ilvl w:val="0"/>
          <w:numId w:val="6"/>
        </w:numPr>
        <w:snapToGrid w:val="0"/>
        <w:ind w:hanging="153"/>
        <w:jc w:val="left"/>
        <w:rPr>
          <w:rFonts w:ascii="Meiryo UI" w:eastAsia="Meiryo UI" w:hAnsi="Meiryo UI"/>
          <w:szCs w:val="21"/>
        </w:rPr>
      </w:pPr>
      <w:r w:rsidRPr="00660E60">
        <w:rPr>
          <w:rFonts w:ascii="Meiryo UI" w:eastAsia="Meiryo UI" w:hAnsi="Meiryo UI"/>
          <w:szCs w:val="21"/>
        </w:rPr>
        <w:t>垂直方式</w:t>
      </w:r>
    </w:p>
    <w:p w14:paraId="426DB8AF" w14:textId="423CAED1" w:rsidR="004E2432" w:rsidRDefault="00A1415B" w:rsidP="00EE68E5">
      <w:pPr>
        <w:snapToGrid w:val="0"/>
        <w:ind w:leftChars="150" w:left="315" w:firstLineChars="100" w:firstLine="210"/>
        <w:jc w:val="left"/>
        <w:rPr>
          <w:rFonts w:ascii="Meiryo UI" w:eastAsia="Meiryo UI" w:hAnsi="Meiryo UI"/>
          <w:szCs w:val="21"/>
        </w:rPr>
      </w:pPr>
      <w:r w:rsidRPr="00660E60">
        <w:rPr>
          <w:rFonts w:ascii="Meiryo UI" w:eastAsia="Meiryo UI" w:hAnsi="Meiryo UI" w:hint="eastAsia"/>
          <w:szCs w:val="21"/>
        </w:rPr>
        <w:t>なお、</w:t>
      </w:r>
      <w:r w:rsidR="000275B4">
        <w:rPr>
          <w:rFonts w:ascii="Meiryo UI" w:eastAsia="Meiryo UI" w:hAnsi="Meiryo UI" w:hint="eastAsia"/>
          <w:szCs w:val="21"/>
        </w:rPr>
        <w:t>日本</w:t>
      </w:r>
      <w:r w:rsidRPr="00660E60">
        <w:rPr>
          <w:rFonts w:ascii="Meiryo UI" w:eastAsia="Meiryo UI" w:hAnsi="Meiryo UI" w:hint="eastAsia"/>
          <w:szCs w:val="21"/>
        </w:rPr>
        <w:t>ではトレードオフ近似方式を採用しており、欧米でもこちらが主流（イギリス・アメリカ</w:t>
      </w:r>
      <w:r w:rsidRPr="00660E60">
        <w:rPr>
          <w:rFonts w:ascii="Meiryo UI" w:eastAsia="Meiryo UI" w:hAnsi="Meiryo UI"/>
          <w:szCs w:val="21"/>
        </w:rPr>
        <w:t>PJM等）となっています</w:t>
      </w:r>
      <w:r w:rsidRPr="00490E12">
        <w:rPr>
          <w:rFonts w:ascii="Meiryo UI" w:eastAsia="Meiryo UI" w:hAnsi="Meiryo UI" w:hint="eastAsia"/>
          <w:szCs w:val="21"/>
        </w:rPr>
        <w:t>。</w:t>
      </w:r>
    </w:p>
    <w:p w14:paraId="01CBF11B" w14:textId="4B728153" w:rsidR="00A1415B" w:rsidRPr="00660E60" w:rsidRDefault="007816C9" w:rsidP="00EE68E5">
      <w:pPr>
        <w:snapToGrid w:val="0"/>
        <w:ind w:leftChars="150" w:left="315" w:firstLineChars="100" w:firstLine="210"/>
        <w:jc w:val="left"/>
        <w:rPr>
          <w:rFonts w:ascii="Meiryo UI" w:eastAsia="Meiryo UI" w:hAnsi="Meiryo UI"/>
          <w:szCs w:val="21"/>
        </w:rPr>
      </w:pPr>
      <w:r w:rsidRPr="00490E12">
        <w:rPr>
          <w:rFonts w:ascii="Meiryo UI" w:eastAsia="Meiryo UI" w:hAnsi="Meiryo UI" w:hint="eastAsia"/>
          <w:szCs w:val="21"/>
        </w:rPr>
        <w:t>（第68回</w:t>
      </w:r>
      <w:r>
        <w:rPr>
          <w:rFonts w:ascii="Meiryo UI" w:eastAsia="Meiryo UI" w:hAnsi="Meiryo UI" w:hint="eastAsia"/>
          <w:szCs w:val="21"/>
        </w:rPr>
        <w:t xml:space="preserve">　容量市場の</w:t>
      </w:r>
      <w:r w:rsidRPr="00490E12">
        <w:rPr>
          <w:rFonts w:ascii="Meiryo UI" w:eastAsia="Meiryo UI" w:hAnsi="Meiryo UI"/>
          <w:szCs w:val="21"/>
        </w:rPr>
        <w:t>在り方</w:t>
      </w:r>
      <w:r>
        <w:rPr>
          <w:rFonts w:ascii="Meiryo UI" w:eastAsia="Meiryo UI" w:hAnsi="Meiryo UI" w:hint="eastAsia"/>
          <w:szCs w:val="21"/>
        </w:rPr>
        <w:t>等に関する</w:t>
      </w:r>
      <w:r w:rsidRPr="00490E12">
        <w:rPr>
          <w:rFonts w:ascii="Meiryo UI" w:eastAsia="Meiryo UI" w:hAnsi="Meiryo UI"/>
          <w:szCs w:val="21"/>
        </w:rPr>
        <w:t>検討会資料</w:t>
      </w:r>
      <w:r>
        <w:rPr>
          <w:rFonts w:ascii="Meiryo UI" w:eastAsia="Meiryo UI" w:hAnsi="Meiryo UI" w:hint="eastAsia"/>
          <w:szCs w:val="21"/>
        </w:rPr>
        <w:t xml:space="preserve">　2</w:t>
      </w:r>
      <w:r w:rsidR="007F00B7">
        <w:rPr>
          <w:rFonts w:ascii="Meiryo UI" w:eastAsia="Meiryo UI" w:hAnsi="Meiryo UI" w:hint="eastAsia"/>
          <w:szCs w:val="21"/>
        </w:rPr>
        <w:t>1</w:t>
      </w:r>
      <w:r>
        <w:rPr>
          <w:rFonts w:ascii="Meiryo UI" w:eastAsia="Meiryo UI" w:hAnsi="Meiryo UI" w:hint="eastAsia"/>
          <w:szCs w:val="21"/>
        </w:rPr>
        <w:t>頁</w:t>
      </w:r>
      <w:r w:rsidRPr="00490E12">
        <w:rPr>
          <w:rFonts w:ascii="Meiryo UI" w:eastAsia="Meiryo UI" w:hAnsi="Meiryo UI" w:hint="eastAsia"/>
          <w:szCs w:val="21"/>
        </w:rPr>
        <w:t>）</w:t>
      </w:r>
    </w:p>
    <w:p w14:paraId="35ED7A30" w14:textId="77777777" w:rsidR="00A1415B" w:rsidRPr="00490E12" w:rsidRDefault="00A1415B" w:rsidP="00EE68E5">
      <w:pPr>
        <w:jc w:val="left"/>
        <w:rPr>
          <w:szCs w:val="21"/>
        </w:rPr>
      </w:pPr>
    </w:p>
    <w:p w14:paraId="727540CB" w14:textId="292A1EC2" w:rsidR="00A1415B" w:rsidRPr="00A47179" w:rsidRDefault="00A50E2A" w:rsidP="00EE68E5">
      <w:pPr>
        <w:jc w:val="left"/>
        <w:rPr>
          <w:rFonts w:ascii="Meiryo UI" w:eastAsia="Meiryo UI" w:hAnsi="Meiryo UI"/>
          <w:szCs w:val="21"/>
        </w:rPr>
      </w:pPr>
      <w:r w:rsidRPr="00490E12">
        <w:rPr>
          <w:rFonts w:ascii="Meiryo UI" w:eastAsia="Meiryo UI" w:hAnsi="Meiryo UI"/>
          <w:b/>
          <w:szCs w:val="21"/>
        </w:rPr>
        <w:t>【備考・注記】</w:t>
      </w:r>
    </w:p>
    <w:p w14:paraId="17439399" w14:textId="39541056" w:rsidR="00A1415B" w:rsidRPr="00660E60" w:rsidRDefault="00A1415B" w:rsidP="00C33ED4">
      <w:pPr>
        <w:numPr>
          <w:ilvl w:val="0"/>
          <w:numId w:val="5"/>
        </w:numPr>
        <w:snapToGrid w:val="0"/>
        <w:jc w:val="left"/>
        <w:rPr>
          <w:rFonts w:ascii="Meiryo UI" w:eastAsia="Meiryo UI" w:hAnsi="Meiryo UI"/>
          <w:szCs w:val="21"/>
        </w:rPr>
      </w:pPr>
      <w:r w:rsidRPr="00A47179">
        <w:rPr>
          <w:rFonts w:ascii="Meiryo UI" w:eastAsia="Meiryo UI" w:hAnsi="Meiryo UI"/>
          <w:szCs w:val="21"/>
        </w:rPr>
        <w:t>本設問群は、将来的な制度設計見直しの参考情報として活用される可能性があるため、可能な範囲で具体的・定量的なご意</w:t>
      </w:r>
      <w:r w:rsidRPr="00660E60">
        <w:rPr>
          <w:rFonts w:ascii="Meiryo UI" w:eastAsia="Meiryo UI" w:hAnsi="Meiryo UI"/>
          <w:szCs w:val="21"/>
        </w:rPr>
        <w:t>見を</w:t>
      </w:r>
      <w:r w:rsidR="00DB3F6E">
        <w:rPr>
          <w:rFonts w:ascii="Meiryo UI" w:eastAsia="Meiryo UI" w:hAnsi="Meiryo UI" w:hint="eastAsia"/>
          <w:szCs w:val="21"/>
        </w:rPr>
        <w:t>お寄せください</w:t>
      </w:r>
    </w:p>
    <w:p w14:paraId="3AD1DBE5" w14:textId="42802661" w:rsidR="005D2065" w:rsidRDefault="005D2065" w:rsidP="00EE68E5">
      <w:pPr>
        <w:snapToGrid w:val="0"/>
        <w:jc w:val="left"/>
        <w:rPr>
          <w:rFonts w:ascii="Meiryo UI" w:eastAsia="Meiryo UI" w:hAnsi="Meiryo UI"/>
          <w:b/>
          <w:szCs w:val="21"/>
        </w:rPr>
      </w:pPr>
    </w:p>
    <w:p w14:paraId="16822522" w14:textId="7FD21DE5" w:rsidR="00A1415B" w:rsidRPr="00660E60" w:rsidRDefault="00A1415B" w:rsidP="00EE68E5">
      <w:pPr>
        <w:snapToGrid w:val="0"/>
        <w:jc w:val="left"/>
        <w:rPr>
          <w:rFonts w:ascii="Meiryo UI" w:eastAsia="Meiryo UI" w:hAnsi="Meiryo UI"/>
          <w:b/>
          <w:szCs w:val="21"/>
        </w:rPr>
      </w:pPr>
      <w:r w:rsidRPr="00660E60">
        <w:rPr>
          <w:rFonts w:ascii="Meiryo UI" w:eastAsia="Meiryo UI" w:hAnsi="Meiryo UI" w:hint="eastAsia"/>
          <w:b/>
          <w:szCs w:val="21"/>
        </w:rPr>
        <w:t>【設問】</w:t>
      </w:r>
    </w:p>
    <w:p w14:paraId="19D746F2" w14:textId="716362C5" w:rsidR="00A1415B" w:rsidRPr="00660E60" w:rsidRDefault="00A1415B" w:rsidP="00EE68E5">
      <w:pPr>
        <w:snapToGrid w:val="0"/>
        <w:jc w:val="left"/>
        <w:rPr>
          <w:rFonts w:ascii="Meiryo UI" w:eastAsia="Meiryo UI" w:hAnsi="Meiryo UI"/>
          <w:b/>
          <w:szCs w:val="21"/>
        </w:rPr>
      </w:pPr>
      <w:r w:rsidRPr="00660E60">
        <w:rPr>
          <w:rFonts w:ascii="Meiryo UI" w:eastAsia="Meiryo UI" w:hAnsi="Meiryo UI"/>
          <w:b/>
          <w:szCs w:val="21"/>
        </w:rPr>
        <w:t>設問1（指標価格水準の妥当性と今後の</w:t>
      </w:r>
      <w:r w:rsidRPr="00660E60">
        <w:rPr>
          <w:rFonts w:ascii="Meiryo UI" w:eastAsia="Meiryo UI" w:hAnsi="Meiryo UI" w:hint="eastAsia"/>
          <w:b/>
          <w:szCs w:val="21"/>
        </w:rPr>
        <w:t>在</w:t>
      </w:r>
      <w:r w:rsidRPr="00660E60">
        <w:rPr>
          <w:rFonts w:ascii="Meiryo UI" w:eastAsia="Meiryo UI" w:hAnsi="Meiryo UI"/>
          <w:b/>
          <w:szCs w:val="21"/>
        </w:rPr>
        <w:t>り方</w:t>
      </w:r>
      <w:r w:rsidR="00E87A80">
        <w:rPr>
          <w:rFonts w:ascii="Meiryo UI" w:eastAsia="Meiryo UI" w:hAnsi="Meiryo UI" w:hint="eastAsia"/>
          <w:b/>
          <w:szCs w:val="21"/>
        </w:rPr>
        <w:t>に関して</w:t>
      </w:r>
      <w:r w:rsidRPr="00660E60">
        <w:rPr>
          <w:rFonts w:ascii="Meiryo UI" w:eastAsia="Meiryo UI" w:hAnsi="Meiryo UI" w:hint="eastAsia"/>
          <w:b/>
          <w:szCs w:val="21"/>
        </w:rPr>
        <w:t>）</w:t>
      </w:r>
    </w:p>
    <w:p w14:paraId="72C9713A" w14:textId="3FD924D6" w:rsidR="00A1415B" w:rsidRPr="00660E60" w:rsidRDefault="00A1415B" w:rsidP="00EE68E5">
      <w:pPr>
        <w:snapToGrid w:val="0"/>
        <w:ind w:firstLineChars="100" w:firstLine="210"/>
        <w:jc w:val="left"/>
        <w:rPr>
          <w:rFonts w:ascii="Meiryo UI" w:eastAsia="Meiryo UI" w:hAnsi="Meiryo UI"/>
          <w:szCs w:val="21"/>
        </w:rPr>
      </w:pPr>
      <w:r w:rsidRPr="00660E60">
        <w:rPr>
          <w:rFonts w:ascii="Meiryo UI" w:eastAsia="Meiryo UI" w:hAnsi="Meiryo UI" w:hint="eastAsia"/>
          <w:szCs w:val="21"/>
        </w:rPr>
        <w:t>需要曲線における指標価格（</w:t>
      </w:r>
      <w:r w:rsidR="00361DAF">
        <w:rPr>
          <w:rFonts w:ascii="Meiryo UI" w:eastAsia="Meiryo UI" w:hAnsi="Meiryo UI"/>
          <w:szCs w:val="21"/>
        </w:rPr>
        <w:t>Net CONE</w:t>
      </w:r>
      <w:r w:rsidRPr="00660E60">
        <w:rPr>
          <w:rFonts w:ascii="Meiryo UI" w:eastAsia="Meiryo UI" w:hAnsi="Meiryo UI" w:hint="eastAsia"/>
          <w:szCs w:val="21"/>
        </w:rPr>
        <w:t>）について、以下のような観点例も参考にしながら</w:t>
      </w:r>
      <w:r w:rsidR="00EB6BA0">
        <w:rPr>
          <w:rFonts w:ascii="Meiryo UI" w:eastAsia="Meiryo UI" w:hAnsi="Meiryo UI" w:hint="eastAsia"/>
          <w:szCs w:val="21"/>
        </w:rPr>
        <w:t>、将来に向けた</w:t>
      </w:r>
      <w:r w:rsidRPr="00660E60">
        <w:rPr>
          <w:rFonts w:ascii="Meiryo UI" w:eastAsia="Meiryo UI" w:hAnsi="Meiryo UI" w:hint="eastAsia"/>
          <w:szCs w:val="21"/>
        </w:rPr>
        <w:t>気づきと</w:t>
      </w:r>
      <w:r w:rsidR="00EB6BA0">
        <w:rPr>
          <w:rFonts w:ascii="Meiryo UI" w:eastAsia="Meiryo UI" w:hAnsi="Meiryo UI" w:hint="eastAsia"/>
          <w:szCs w:val="21"/>
        </w:rPr>
        <w:t>改善に繋がる</w:t>
      </w:r>
      <w:r w:rsidRPr="00660E60">
        <w:rPr>
          <w:rFonts w:ascii="Meiryo UI" w:eastAsia="Meiryo UI" w:hAnsi="Meiryo UI" w:hint="eastAsia"/>
          <w:szCs w:val="21"/>
        </w:rPr>
        <w:t>アイデアをご</w:t>
      </w:r>
      <w:r w:rsidR="00EB6BA0">
        <w:rPr>
          <w:rFonts w:ascii="Meiryo UI" w:eastAsia="Meiryo UI" w:hAnsi="Meiryo UI" w:hint="eastAsia"/>
          <w:szCs w:val="21"/>
        </w:rPr>
        <w:t>記入</w:t>
      </w:r>
      <w:r w:rsidRPr="00660E60">
        <w:rPr>
          <w:rFonts w:ascii="Meiryo UI" w:eastAsia="Meiryo UI" w:hAnsi="Meiryo UI" w:hint="eastAsia"/>
          <w:szCs w:val="21"/>
        </w:rPr>
        <w:t>ください。</w:t>
      </w:r>
    </w:p>
    <w:p w14:paraId="6A56A344" w14:textId="77777777" w:rsidR="007A5A8E" w:rsidRDefault="007A5A8E" w:rsidP="00EE68E5">
      <w:pPr>
        <w:snapToGrid w:val="0"/>
        <w:ind w:firstLineChars="100" w:firstLine="210"/>
        <w:jc w:val="left"/>
        <w:rPr>
          <w:rFonts w:ascii="Meiryo UI" w:eastAsia="Meiryo UI" w:hAnsi="Meiryo UI"/>
          <w:szCs w:val="21"/>
        </w:rPr>
      </w:pPr>
    </w:p>
    <w:p w14:paraId="4BF27F81" w14:textId="625D6C91" w:rsidR="007A5A8E" w:rsidRPr="00660E60" w:rsidRDefault="007A5A8E" w:rsidP="00EE68E5">
      <w:pPr>
        <w:snapToGrid w:val="0"/>
        <w:ind w:firstLineChars="100" w:firstLine="210"/>
        <w:jc w:val="left"/>
        <w:rPr>
          <w:rFonts w:ascii="Meiryo UI" w:eastAsia="Meiryo UI" w:hAnsi="Meiryo UI"/>
          <w:szCs w:val="21"/>
        </w:rPr>
      </w:pPr>
      <w:r w:rsidRPr="00074EC0">
        <w:rPr>
          <w:rFonts w:ascii="Meiryo UI" w:eastAsia="Meiryo UI" w:hAnsi="Meiryo UI" w:hint="eastAsia"/>
          <w:szCs w:val="21"/>
        </w:rPr>
        <w:t>＜観点例＞</w:t>
      </w:r>
    </w:p>
    <w:p w14:paraId="3509AA91" w14:textId="72BB250C" w:rsidR="00A1415B" w:rsidRPr="00660E60" w:rsidRDefault="00A1415B" w:rsidP="00C33ED4">
      <w:pPr>
        <w:numPr>
          <w:ilvl w:val="0"/>
          <w:numId w:val="4"/>
        </w:numPr>
        <w:snapToGrid w:val="0"/>
        <w:jc w:val="left"/>
        <w:rPr>
          <w:rFonts w:ascii="Meiryo UI" w:eastAsia="Meiryo UI" w:hAnsi="Meiryo UI"/>
          <w:szCs w:val="21"/>
        </w:rPr>
      </w:pPr>
      <w:r w:rsidRPr="00660E60">
        <w:rPr>
          <w:rFonts w:ascii="Meiryo UI" w:eastAsia="Meiryo UI" w:hAnsi="Meiryo UI" w:hint="eastAsia"/>
          <w:szCs w:val="21"/>
        </w:rPr>
        <w:t>指標価格（</w:t>
      </w:r>
      <w:r w:rsidR="00361DAF">
        <w:rPr>
          <w:rFonts w:ascii="Meiryo UI" w:eastAsia="Meiryo UI" w:hAnsi="Meiryo UI"/>
          <w:szCs w:val="21"/>
        </w:rPr>
        <w:t>Net CONE</w:t>
      </w:r>
      <w:r w:rsidRPr="00660E60">
        <w:rPr>
          <w:rFonts w:ascii="Meiryo UI" w:eastAsia="Meiryo UI" w:hAnsi="Meiryo UI" w:hint="eastAsia"/>
          <w:szCs w:val="21"/>
        </w:rPr>
        <w:t>）とコスト実態の整合性</w:t>
      </w:r>
    </w:p>
    <w:p w14:paraId="4EE1571D" w14:textId="108938B2" w:rsidR="00A1415B" w:rsidRPr="00660E60" w:rsidRDefault="00A1415B" w:rsidP="00C33ED4">
      <w:pPr>
        <w:numPr>
          <w:ilvl w:val="0"/>
          <w:numId w:val="4"/>
        </w:numPr>
        <w:snapToGrid w:val="0"/>
        <w:jc w:val="left"/>
        <w:rPr>
          <w:rFonts w:ascii="Meiryo UI" w:eastAsia="Meiryo UI" w:hAnsi="Meiryo UI"/>
          <w:szCs w:val="21"/>
        </w:rPr>
      </w:pPr>
      <w:r w:rsidRPr="00660E60">
        <w:rPr>
          <w:rFonts w:ascii="Meiryo UI" w:eastAsia="Meiryo UI" w:hAnsi="Meiryo UI" w:hint="eastAsia"/>
          <w:szCs w:val="21"/>
        </w:rPr>
        <w:t>指標価格（</w:t>
      </w:r>
      <w:r w:rsidR="00361DAF">
        <w:rPr>
          <w:rFonts w:ascii="Meiryo UI" w:eastAsia="Meiryo UI" w:hAnsi="Meiryo UI"/>
          <w:szCs w:val="21"/>
        </w:rPr>
        <w:t>Net CONE</w:t>
      </w:r>
      <w:r w:rsidRPr="00660E60">
        <w:rPr>
          <w:rFonts w:ascii="Meiryo UI" w:eastAsia="Meiryo UI" w:hAnsi="Meiryo UI" w:hint="eastAsia"/>
          <w:szCs w:val="21"/>
        </w:rPr>
        <w:t>）とコスト実態の</w:t>
      </w:r>
      <w:r w:rsidRPr="00660E60">
        <w:rPr>
          <w:rFonts w:ascii="Meiryo UI" w:eastAsia="Meiryo UI" w:hAnsi="Meiryo UI"/>
          <w:szCs w:val="21"/>
        </w:rPr>
        <w:t>乖離が</w:t>
      </w:r>
      <w:r w:rsidRPr="00660E60">
        <w:rPr>
          <w:rFonts w:ascii="Meiryo UI" w:eastAsia="Meiryo UI" w:hAnsi="Meiryo UI" w:hint="eastAsia"/>
          <w:szCs w:val="21"/>
        </w:rPr>
        <w:t>ある場合、その要因</w:t>
      </w:r>
    </w:p>
    <w:p w14:paraId="35D7D697" w14:textId="7B50B789" w:rsidR="00A1415B" w:rsidRPr="00660E60" w:rsidRDefault="00A1415B" w:rsidP="00C33ED4">
      <w:pPr>
        <w:numPr>
          <w:ilvl w:val="0"/>
          <w:numId w:val="4"/>
        </w:numPr>
        <w:snapToGrid w:val="0"/>
        <w:jc w:val="left"/>
        <w:rPr>
          <w:rFonts w:ascii="Meiryo UI" w:eastAsia="Meiryo UI" w:hAnsi="Meiryo UI"/>
          <w:szCs w:val="21"/>
        </w:rPr>
      </w:pPr>
      <w:r w:rsidRPr="00660E60">
        <w:rPr>
          <w:rFonts w:ascii="Meiryo UI" w:eastAsia="Meiryo UI" w:hAnsi="Meiryo UI" w:hint="eastAsia"/>
          <w:szCs w:val="21"/>
        </w:rPr>
        <w:t>指標価格（</w:t>
      </w:r>
      <w:r w:rsidR="00361DAF">
        <w:rPr>
          <w:rFonts w:ascii="Meiryo UI" w:eastAsia="Meiryo UI" w:hAnsi="Meiryo UI"/>
          <w:szCs w:val="21"/>
        </w:rPr>
        <w:t>Net CONE</w:t>
      </w:r>
      <w:r w:rsidRPr="00660E60">
        <w:rPr>
          <w:rFonts w:ascii="Meiryo UI" w:eastAsia="Meiryo UI" w:hAnsi="Meiryo UI" w:hint="eastAsia"/>
          <w:szCs w:val="21"/>
        </w:rPr>
        <w:t>）の設定方法</w:t>
      </w:r>
    </w:p>
    <w:p w14:paraId="7A4C2A92" w14:textId="77777777" w:rsidR="005D2065" w:rsidRDefault="005D2065" w:rsidP="00EE68E5">
      <w:pPr>
        <w:snapToGrid w:val="0"/>
        <w:jc w:val="left"/>
        <w:rPr>
          <w:rFonts w:ascii="Meiryo UI" w:eastAsia="Meiryo UI" w:hAnsi="Meiryo UI"/>
          <w:b/>
          <w:szCs w:val="21"/>
        </w:rPr>
      </w:pPr>
    </w:p>
    <w:p w14:paraId="746C1475" w14:textId="10D804CD" w:rsidR="00A1415B" w:rsidRPr="00660E60" w:rsidRDefault="00A1415B" w:rsidP="00EE68E5">
      <w:pPr>
        <w:snapToGrid w:val="0"/>
        <w:jc w:val="left"/>
        <w:rPr>
          <w:rFonts w:ascii="Meiryo UI" w:eastAsia="Meiryo UI" w:hAnsi="Meiryo UI"/>
          <w:b/>
          <w:szCs w:val="21"/>
        </w:rPr>
      </w:pPr>
      <w:r w:rsidRPr="00660E60">
        <w:rPr>
          <w:rFonts w:ascii="Meiryo UI" w:eastAsia="Meiryo UI" w:hAnsi="Meiryo UI"/>
          <w:b/>
          <w:szCs w:val="21"/>
        </w:rPr>
        <w:t>設問</w:t>
      </w:r>
      <w:r w:rsidRPr="00660E60">
        <w:rPr>
          <w:rFonts w:ascii="Meiryo UI" w:eastAsia="Meiryo UI" w:hAnsi="Meiryo UI" w:hint="eastAsia"/>
          <w:b/>
          <w:szCs w:val="21"/>
        </w:rPr>
        <w:t>２</w:t>
      </w:r>
      <w:r w:rsidRPr="00660E60">
        <w:rPr>
          <w:rFonts w:ascii="Meiryo UI" w:eastAsia="Meiryo UI" w:hAnsi="Meiryo UI"/>
          <w:b/>
          <w:szCs w:val="21"/>
        </w:rPr>
        <w:t>（</w:t>
      </w:r>
      <w:r w:rsidRPr="00660E60">
        <w:rPr>
          <w:rFonts w:ascii="Meiryo UI" w:eastAsia="Meiryo UI" w:hAnsi="Meiryo UI" w:hint="eastAsia"/>
          <w:b/>
          <w:szCs w:val="21"/>
        </w:rPr>
        <w:t>その他</w:t>
      </w:r>
      <w:r w:rsidR="00CA5311">
        <w:rPr>
          <w:rFonts w:ascii="Meiryo UI" w:eastAsia="Meiryo UI" w:hAnsi="Meiryo UI" w:hint="eastAsia"/>
          <w:b/>
          <w:szCs w:val="21"/>
        </w:rPr>
        <w:t>、</w:t>
      </w:r>
      <w:r w:rsidRPr="00660E60">
        <w:rPr>
          <w:rFonts w:ascii="Meiryo UI" w:eastAsia="Meiryo UI" w:hAnsi="Meiryo UI"/>
          <w:b/>
          <w:szCs w:val="21"/>
        </w:rPr>
        <w:t>需要曲線に</w:t>
      </w:r>
      <w:r w:rsidRPr="00660E60">
        <w:rPr>
          <w:rFonts w:ascii="Meiryo UI" w:eastAsia="Meiryo UI" w:hAnsi="Meiryo UI" w:hint="eastAsia"/>
          <w:b/>
          <w:szCs w:val="21"/>
        </w:rPr>
        <w:t>関して</w:t>
      </w:r>
      <w:r w:rsidRPr="00660E60">
        <w:rPr>
          <w:rFonts w:ascii="Meiryo UI" w:eastAsia="Meiryo UI" w:hAnsi="Meiryo UI"/>
          <w:b/>
          <w:szCs w:val="21"/>
        </w:rPr>
        <w:t>）</w:t>
      </w:r>
    </w:p>
    <w:p w14:paraId="13DCC995" w14:textId="4135FF6B" w:rsidR="006A34AB" w:rsidRDefault="00A1415B" w:rsidP="00AD10AD">
      <w:pPr>
        <w:snapToGrid w:val="0"/>
        <w:ind w:firstLineChars="100" w:firstLine="210"/>
        <w:jc w:val="left"/>
        <w:rPr>
          <w:rFonts w:ascii="Meiryo UI" w:eastAsia="Meiryo UI" w:hAnsi="Meiryo UI"/>
          <w:szCs w:val="21"/>
        </w:rPr>
      </w:pPr>
      <w:r w:rsidRPr="00660E60">
        <w:rPr>
          <w:rFonts w:ascii="Meiryo UI" w:eastAsia="Meiryo UI" w:hAnsi="Meiryo UI"/>
          <w:szCs w:val="21"/>
        </w:rPr>
        <w:t>上限価格や需要曲線の設計について、</w:t>
      </w:r>
      <w:r w:rsidR="00A42D08">
        <w:rPr>
          <w:rFonts w:ascii="Meiryo UI" w:eastAsia="Meiryo UI" w:hAnsi="Meiryo UI" w:hint="eastAsia"/>
          <w:szCs w:val="21"/>
        </w:rPr>
        <w:t>欧米</w:t>
      </w:r>
      <w:r w:rsidRPr="00660E60">
        <w:rPr>
          <w:rFonts w:ascii="Meiryo UI" w:eastAsia="Meiryo UI" w:hAnsi="Meiryo UI" w:hint="eastAsia"/>
          <w:szCs w:val="21"/>
        </w:rPr>
        <w:t>との比較や現行の設計プロセスなども参考にしながら、</w:t>
      </w:r>
      <w:r w:rsidR="00EB6BA0">
        <w:rPr>
          <w:rFonts w:ascii="Meiryo UI" w:eastAsia="Meiryo UI" w:hAnsi="Meiryo UI" w:hint="eastAsia"/>
          <w:szCs w:val="21"/>
        </w:rPr>
        <w:t>将来に向けた</w:t>
      </w:r>
      <w:r w:rsidR="00EB6BA0" w:rsidRPr="00660E60">
        <w:rPr>
          <w:rFonts w:ascii="Meiryo UI" w:eastAsia="Meiryo UI" w:hAnsi="Meiryo UI" w:hint="eastAsia"/>
          <w:szCs w:val="21"/>
        </w:rPr>
        <w:t>気づきと</w:t>
      </w:r>
      <w:r w:rsidR="00EB6BA0">
        <w:rPr>
          <w:rFonts w:ascii="Meiryo UI" w:eastAsia="Meiryo UI" w:hAnsi="Meiryo UI" w:hint="eastAsia"/>
          <w:szCs w:val="21"/>
        </w:rPr>
        <w:t>改善に繋がる</w:t>
      </w:r>
      <w:r w:rsidR="00EB6BA0" w:rsidRPr="00660E60">
        <w:rPr>
          <w:rFonts w:ascii="Meiryo UI" w:eastAsia="Meiryo UI" w:hAnsi="Meiryo UI" w:hint="eastAsia"/>
          <w:szCs w:val="21"/>
        </w:rPr>
        <w:t>アイデアをご</w:t>
      </w:r>
      <w:r w:rsidR="00EB6BA0">
        <w:rPr>
          <w:rFonts w:ascii="Meiryo UI" w:eastAsia="Meiryo UI" w:hAnsi="Meiryo UI" w:hint="eastAsia"/>
          <w:szCs w:val="21"/>
        </w:rPr>
        <w:t>記入</w:t>
      </w:r>
      <w:r w:rsidR="00EB6BA0" w:rsidRPr="00660E60">
        <w:rPr>
          <w:rFonts w:ascii="Meiryo UI" w:eastAsia="Meiryo UI" w:hAnsi="Meiryo UI" w:hint="eastAsia"/>
          <w:szCs w:val="21"/>
        </w:rPr>
        <w:t>ください。</w:t>
      </w:r>
    </w:p>
    <w:p w14:paraId="0DE770EB" w14:textId="6010C4D5" w:rsidR="0096704C" w:rsidRPr="0092166B" w:rsidRDefault="00D24F46" w:rsidP="00EE68E5">
      <w:pPr>
        <w:jc w:val="left"/>
        <w:rPr>
          <w:rFonts w:ascii="Meiryo UI" w:eastAsia="Meiryo UI" w:hAnsi="Meiryo UI"/>
          <w:b/>
          <w:sz w:val="20"/>
          <w:szCs w:val="21"/>
          <w:u w:val="single"/>
        </w:rPr>
      </w:pPr>
      <w:r w:rsidRPr="0092166B">
        <w:rPr>
          <w:rFonts w:ascii="Meiryo UI" w:eastAsia="Meiryo UI" w:hAnsi="Meiryo UI"/>
          <w:b/>
          <w:u w:val="single"/>
        </w:rPr>
        <w:lastRenderedPageBreak/>
        <w:t>項目</w:t>
      </w:r>
      <w:r w:rsidR="5FFDFE50" w:rsidRPr="0092166B">
        <w:rPr>
          <w:rFonts w:ascii="Meiryo UI" w:eastAsia="Meiryo UI" w:hAnsi="Meiryo UI"/>
          <w:b/>
          <w:bCs/>
          <w:u w:val="single"/>
        </w:rPr>
        <w:t xml:space="preserve">　</w:t>
      </w:r>
      <w:r w:rsidR="00576CBF" w:rsidRPr="00576CBF">
        <w:rPr>
          <w:rFonts w:ascii="Meiryo UI" w:eastAsia="Meiryo UI" w:hAnsi="Meiryo UI" w:hint="eastAsia"/>
          <w:b/>
          <w:bCs/>
          <w:u w:val="single"/>
        </w:rPr>
        <w:t>Ⅱ</w:t>
      </w:r>
      <w:r w:rsidR="00A603F8" w:rsidRPr="0092166B">
        <w:rPr>
          <w:rFonts w:ascii="Meiryo UI" w:eastAsia="Meiryo UI" w:hAnsi="Meiryo UI"/>
          <w:b/>
          <w:u w:val="single"/>
        </w:rPr>
        <w:t>：</w:t>
      </w:r>
      <w:r w:rsidR="00A603F8" w:rsidRPr="0092166B">
        <w:rPr>
          <w:rFonts w:ascii="Meiryo UI" w:eastAsia="Meiryo UI" w:hAnsi="Meiryo UI" w:hint="eastAsia"/>
          <w:b/>
          <w:u w:val="single"/>
        </w:rPr>
        <w:t>応札ルールの適切性</w:t>
      </w:r>
    </w:p>
    <w:p w14:paraId="7A037148" w14:textId="497272C3" w:rsidR="00A43492" w:rsidRDefault="00A603F8" w:rsidP="00EE68E5">
      <w:pPr>
        <w:jc w:val="left"/>
        <w:rPr>
          <w:rFonts w:ascii="Meiryo UI" w:eastAsia="Meiryo UI" w:hAnsi="Meiryo UI"/>
          <w:szCs w:val="21"/>
        </w:rPr>
      </w:pPr>
      <w:r w:rsidRPr="00490E12">
        <w:rPr>
          <w:rFonts w:ascii="Meiryo UI" w:eastAsia="Meiryo UI" w:hAnsi="Meiryo UI" w:hint="eastAsia"/>
          <w:szCs w:val="21"/>
        </w:rPr>
        <w:t>【</w:t>
      </w:r>
      <w:r w:rsidRPr="00490E12">
        <w:rPr>
          <w:rFonts w:ascii="Meiryo UI" w:eastAsia="Meiryo UI" w:hAnsi="Meiryo UI" w:hint="eastAsia"/>
          <w:b/>
          <w:szCs w:val="21"/>
        </w:rPr>
        <w:t>背景</w:t>
      </w:r>
      <w:r w:rsidRPr="00490E12">
        <w:rPr>
          <w:rFonts w:ascii="Meiryo UI" w:eastAsia="Meiryo UI" w:hAnsi="Meiryo UI" w:hint="eastAsia"/>
          <w:szCs w:val="21"/>
        </w:rPr>
        <w:t>】</w:t>
      </w:r>
    </w:p>
    <w:p w14:paraId="43C56000" w14:textId="7AED674A" w:rsidR="00B06E25" w:rsidRDefault="00B06E25" w:rsidP="00EE68E5">
      <w:pPr>
        <w:ind w:firstLineChars="100" w:firstLine="210"/>
        <w:jc w:val="left"/>
        <w:rPr>
          <w:rFonts w:ascii="Meiryo UI" w:eastAsia="Meiryo UI" w:hAnsi="Meiryo UI"/>
        </w:rPr>
      </w:pPr>
      <w:r w:rsidRPr="00392B04">
        <w:rPr>
          <w:rFonts w:ascii="Meiryo UI" w:eastAsia="Meiryo UI" w:hAnsi="Meiryo UI" w:hint="eastAsia"/>
        </w:rPr>
        <w:t>容量市場は</w:t>
      </w:r>
      <w:r w:rsidRPr="00392B04">
        <w:rPr>
          <w:rFonts w:ascii="Meiryo UI" w:eastAsia="Meiryo UI" w:hAnsi="Meiryo UI"/>
        </w:rPr>
        <w:t>2020年にメインオークションを開始し</w:t>
      </w:r>
      <w:r w:rsidR="00B3221D">
        <w:rPr>
          <w:rFonts w:ascii="Meiryo UI" w:eastAsia="Meiryo UI" w:hAnsi="Meiryo UI" w:hint="eastAsia"/>
        </w:rPr>
        <w:t>て</w:t>
      </w:r>
      <w:r w:rsidRPr="00392B04">
        <w:rPr>
          <w:rFonts w:ascii="Meiryo UI" w:eastAsia="Meiryo UI" w:hAnsi="Meiryo UI"/>
        </w:rPr>
        <w:t>以降</w:t>
      </w:r>
      <w:r w:rsidR="00AC3E56">
        <w:rPr>
          <w:rFonts w:ascii="Meiryo UI" w:eastAsia="Meiryo UI" w:hAnsi="Meiryo UI" w:hint="eastAsia"/>
        </w:rPr>
        <w:t>、</w:t>
      </w:r>
      <w:r w:rsidRPr="00392B04">
        <w:rPr>
          <w:rFonts w:ascii="Meiryo UI" w:eastAsia="Meiryo UI" w:hAnsi="Meiryo UI"/>
        </w:rPr>
        <w:t>毎年度開催さ</w:t>
      </w:r>
      <w:r w:rsidRPr="00392B04">
        <w:rPr>
          <w:rFonts w:ascii="Meiryo UI" w:eastAsia="Meiryo UI" w:hAnsi="Meiryo UI" w:hint="eastAsia"/>
        </w:rPr>
        <w:t>れており、</w:t>
      </w:r>
      <w:r w:rsidR="00B3221D">
        <w:rPr>
          <w:rFonts w:ascii="Meiryo UI" w:eastAsia="Meiryo UI" w:hAnsi="Meiryo UI" w:hint="eastAsia"/>
        </w:rPr>
        <w:t>応札ルールを</w:t>
      </w:r>
      <w:r w:rsidR="005A7691">
        <w:rPr>
          <w:rFonts w:ascii="Meiryo UI" w:eastAsia="Meiryo UI" w:hAnsi="Meiryo UI" w:hint="eastAsia"/>
        </w:rPr>
        <w:t>より良くするために、現在の仕組みも参考にしながら、</w:t>
      </w:r>
      <w:r w:rsidR="00AB01B4" w:rsidRPr="00AB01B4">
        <w:rPr>
          <w:rFonts w:ascii="Meiryo UI" w:eastAsia="Meiryo UI" w:hAnsi="Meiryo UI" w:hint="eastAsia"/>
        </w:rPr>
        <w:t>将来に向けた気づきと改善に繋がるアイデアを</w:t>
      </w:r>
      <w:r w:rsidR="00B3221D">
        <w:rPr>
          <w:rFonts w:ascii="Meiryo UI" w:eastAsia="Meiryo UI" w:hAnsi="Meiryo UI" w:hint="eastAsia"/>
        </w:rPr>
        <w:t>確認しています。</w:t>
      </w:r>
    </w:p>
    <w:p w14:paraId="3898BCE2" w14:textId="77777777" w:rsidR="00E62FE1" w:rsidRDefault="00E62FE1" w:rsidP="00EE68E5">
      <w:pPr>
        <w:jc w:val="left"/>
        <w:rPr>
          <w:rFonts w:ascii="Meiryo UI" w:eastAsia="Meiryo UI" w:hAnsi="Meiryo UI"/>
        </w:rPr>
      </w:pPr>
    </w:p>
    <w:p w14:paraId="769C521A" w14:textId="072F31DE" w:rsidR="00E62FE1" w:rsidRPr="004808C9" w:rsidRDefault="00E62FE1" w:rsidP="00EE68E5">
      <w:pPr>
        <w:jc w:val="left"/>
        <w:rPr>
          <w:rFonts w:ascii="Meiryo UI" w:eastAsia="Meiryo UI" w:hAnsi="Meiryo UI"/>
          <w:szCs w:val="21"/>
        </w:rPr>
      </w:pPr>
      <w:r>
        <w:rPr>
          <w:rFonts w:ascii="Meiryo UI" w:eastAsia="Meiryo UI" w:hAnsi="Meiryo UI" w:hint="eastAsia"/>
        </w:rPr>
        <w:t>＜現在の仕組み＞</w:t>
      </w:r>
    </w:p>
    <w:p w14:paraId="09E15165" w14:textId="739A407A" w:rsidR="00B06E25" w:rsidRPr="0096704C" w:rsidRDefault="00B06E25" w:rsidP="00EE68E5">
      <w:pPr>
        <w:pStyle w:val="a9"/>
        <w:numPr>
          <w:ilvl w:val="0"/>
          <w:numId w:val="34"/>
        </w:numPr>
        <w:jc w:val="left"/>
        <w:rPr>
          <w:rFonts w:ascii="Meiryo UI" w:eastAsia="Meiryo UI" w:hAnsi="Meiryo UI"/>
          <w:szCs w:val="21"/>
        </w:rPr>
      </w:pPr>
      <w:r w:rsidRPr="00392B04">
        <w:rPr>
          <w:rFonts w:ascii="Meiryo UI" w:eastAsia="Meiryo UI" w:hAnsi="Meiryo UI" w:hint="eastAsia"/>
          <w:szCs w:val="21"/>
        </w:rPr>
        <w:t>容量市場は、実需給</w:t>
      </w:r>
      <w:r w:rsidR="00C469D4">
        <w:rPr>
          <w:rFonts w:ascii="Meiryo UI" w:eastAsia="Meiryo UI" w:hAnsi="Meiryo UI" w:hint="eastAsia"/>
          <w:szCs w:val="21"/>
        </w:rPr>
        <w:t>年度</w:t>
      </w:r>
      <w:r w:rsidRPr="00392B04">
        <w:rPr>
          <w:rFonts w:ascii="Meiryo UI" w:eastAsia="Meiryo UI" w:hAnsi="Meiryo UI" w:hint="eastAsia"/>
          <w:szCs w:val="21"/>
        </w:rPr>
        <w:t>の</w:t>
      </w:r>
      <w:r w:rsidRPr="00392B04">
        <w:rPr>
          <w:rFonts w:ascii="Meiryo UI" w:eastAsia="Meiryo UI" w:hAnsi="Meiryo UI"/>
          <w:szCs w:val="21"/>
        </w:rPr>
        <w:t>4年</w:t>
      </w:r>
      <w:r w:rsidR="001A31B4">
        <w:rPr>
          <w:rFonts w:ascii="Meiryo UI" w:eastAsia="Meiryo UI" w:hAnsi="Meiryo UI" w:hint="eastAsia"/>
          <w:szCs w:val="21"/>
        </w:rPr>
        <w:t>度</w:t>
      </w:r>
      <w:r w:rsidRPr="00392B04">
        <w:rPr>
          <w:rFonts w:ascii="Meiryo UI" w:eastAsia="Meiryo UI" w:hAnsi="Meiryo UI"/>
          <w:szCs w:val="21"/>
        </w:rPr>
        <w:t>前にメインオークションを開催し、必要に応じて1年</w:t>
      </w:r>
      <w:r w:rsidR="001A31B4">
        <w:rPr>
          <w:rFonts w:ascii="Meiryo UI" w:eastAsia="Meiryo UI" w:hAnsi="Meiryo UI" w:hint="eastAsia"/>
          <w:szCs w:val="21"/>
        </w:rPr>
        <w:t>度</w:t>
      </w:r>
      <w:r w:rsidRPr="00392B04">
        <w:rPr>
          <w:rFonts w:ascii="Meiryo UI" w:eastAsia="Meiryo UI" w:hAnsi="Meiryo UI"/>
          <w:szCs w:val="21"/>
        </w:rPr>
        <w:t>前に追加オークションを開催します</w:t>
      </w:r>
    </w:p>
    <w:p w14:paraId="0299BB94" w14:textId="745A6FDD" w:rsidR="002C36E0" w:rsidRDefault="002C36E0" w:rsidP="00EE68E5">
      <w:pPr>
        <w:pStyle w:val="a9"/>
        <w:numPr>
          <w:ilvl w:val="0"/>
          <w:numId w:val="34"/>
        </w:numPr>
        <w:jc w:val="left"/>
        <w:rPr>
          <w:rFonts w:ascii="Meiryo UI" w:eastAsia="Meiryo UI" w:hAnsi="Meiryo UI"/>
          <w:szCs w:val="21"/>
        </w:rPr>
      </w:pPr>
      <w:r>
        <w:rPr>
          <w:rFonts w:ascii="Meiryo UI" w:eastAsia="Meiryo UI" w:hAnsi="Meiryo UI" w:hint="eastAsia"/>
          <w:szCs w:val="21"/>
        </w:rPr>
        <w:t>容量市場のオークションへの参加に伴う諸手続きは、専用システムを通じて</w:t>
      </w:r>
      <w:r w:rsidR="004F19FA">
        <w:rPr>
          <w:rFonts w:ascii="Meiryo UI" w:eastAsia="Meiryo UI" w:hAnsi="Meiryo UI" w:hint="eastAsia"/>
          <w:szCs w:val="21"/>
        </w:rPr>
        <w:t>行われます</w:t>
      </w:r>
    </w:p>
    <w:p w14:paraId="23FC4D49" w14:textId="04A6806E" w:rsidR="00B06E25" w:rsidRPr="0096704C" w:rsidRDefault="0093534C" w:rsidP="00EE68E5">
      <w:pPr>
        <w:pStyle w:val="a9"/>
        <w:numPr>
          <w:ilvl w:val="0"/>
          <w:numId w:val="34"/>
        </w:numPr>
        <w:jc w:val="left"/>
        <w:rPr>
          <w:rFonts w:ascii="Meiryo UI" w:eastAsia="Meiryo UI" w:hAnsi="Meiryo UI"/>
          <w:szCs w:val="21"/>
        </w:rPr>
      </w:pPr>
      <w:r>
        <w:rPr>
          <w:rFonts w:ascii="Meiryo UI" w:eastAsia="Meiryo UI" w:hAnsi="Meiryo UI" w:hint="eastAsia"/>
          <w:szCs w:val="21"/>
        </w:rPr>
        <w:t>オークションへの</w:t>
      </w:r>
      <w:r w:rsidR="00B06E25" w:rsidRPr="00392B04">
        <w:rPr>
          <w:rFonts w:ascii="Meiryo UI" w:eastAsia="Meiryo UI" w:hAnsi="Meiryo UI" w:hint="eastAsia"/>
          <w:szCs w:val="21"/>
        </w:rPr>
        <w:t>参加を希望する事業者は、</w:t>
      </w:r>
      <w:r w:rsidR="000A41A3">
        <w:rPr>
          <w:rFonts w:ascii="Meiryo UI" w:eastAsia="Meiryo UI" w:hAnsi="Meiryo UI" w:hint="eastAsia"/>
          <w:szCs w:val="21"/>
        </w:rPr>
        <w:t>各年度</w:t>
      </w:r>
      <w:r w:rsidR="00B06E25" w:rsidRPr="00392B04">
        <w:rPr>
          <w:rFonts w:ascii="Meiryo UI" w:eastAsia="Meiryo UI" w:hAnsi="Meiryo UI" w:hint="eastAsia"/>
          <w:szCs w:val="21"/>
        </w:rPr>
        <w:t>の募集要綱に基づいて参加登録を行います</w:t>
      </w:r>
    </w:p>
    <w:p w14:paraId="212DA8D6" w14:textId="73EBEF67" w:rsidR="00B06E25" w:rsidRPr="0096704C" w:rsidRDefault="00B06E25" w:rsidP="00EE68E5">
      <w:pPr>
        <w:pStyle w:val="a9"/>
        <w:numPr>
          <w:ilvl w:val="0"/>
          <w:numId w:val="34"/>
        </w:numPr>
        <w:jc w:val="left"/>
        <w:rPr>
          <w:rFonts w:ascii="Meiryo UI" w:eastAsia="Meiryo UI" w:hAnsi="Meiryo UI"/>
          <w:szCs w:val="21"/>
        </w:rPr>
      </w:pPr>
      <w:r w:rsidRPr="00392B04">
        <w:rPr>
          <w:rFonts w:ascii="Meiryo UI" w:eastAsia="Meiryo UI" w:hAnsi="Meiryo UI" w:hint="eastAsia"/>
          <w:szCs w:val="21"/>
        </w:rPr>
        <w:t>参加登録には、事業者情報</w:t>
      </w:r>
      <w:r w:rsidR="004F19FA">
        <w:rPr>
          <w:rFonts w:ascii="Meiryo UI" w:eastAsia="Meiryo UI" w:hAnsi="Meiryo UI" w:hint="eastAsia"/>
          <w:szCs w:val="21"/>
        </w:rPr>
        <w:t>、</w:t>
      </w:r>
      <w:r w:rsidRPr="00392B04">
        <w:rPr>
          <w:rFonts w:ascii="Meiryo UI" w:eastAsia="Meiryo UI" w:hAnsi="Meiryo UI" w:hint="eastAsia"/>
          <w:szCs w:val="21"/>
        </w:rPr>
        <w:t>電源等</w:t>
      </w:r>
      <w:r w:rsidR="000A41A3">
        <w:rPr>
          <w:rFonts w:ascii="Meiryo UI" w:eastAsia="Meiryo UI" w:hAnsi="Meiryo UI" w:hint="eastAsia"/>
          <w:szCs w:val="21"/>
        </w:rPr>
        <w:t>情報</w:t>
      </w:r>
      <w:r w:rsidR="004F19FA">
        <w:rPr>
          <w:rFonts w:ascii="Meiryo UI" w:eastAsia="Meiryo UI" w:hAnsi="Meiryo UI" w:hint="eastAsia"/>
          <w:szCs w:val="21"/>
        </w:rPr>
        <w:t>および</w:t>
      </w:r>
      <w:r w:rsidRPr="00392B04">
        <w:rPr>
          <w:rFonts w:ascii="Meiryo UI" w:eastAsia="Meiryo UI" w:hAnsi="Meiryo UI" w:hint="eastAsia"/>
          <w:szCs w:val="21"/>
        </w:rPr>
        <w:t>期待容量</w:t>
      </w:r>
      <w:r w:rsidR="00EA4E40">
        <w:rPr>
          <w:rFonts w:ascii="Meiryo UI" w:eastAsia="Meiryo UI" w:hAnsi="Meiryo UI" w:hint="eastAsia"/>
          <w:szCs w:val="21"/>
        </w:rPr>
        <w:t>の</w:t>
      </w:r>
      <w:r w:rsidRPr="00392B04">
        <w:rPr>
          <w:rFonts w:ascii="Meiryo UI" w:eastAsia="Meiryo UI" w:hAnsi="Meiryo UI" w:hint="eastAsia"/>
          <w:szCs w:val="21"/>
        </w:rPr>
        <w:t>登録が含まれ、登録情報や証憑に基づいて審査が行われます</w:t>
      </w:r>
    </w:p>
    <w:p w14:paraId="6FB2DFDF" w14:textId="5DFCD475" w:rsidR="00B06E25" w:rsidRPr="0096704C" w:rsidRDefault="00B06E25" w:rsidP="00EE68E5">
      <w:pPr>
        <w:pStyle w:val="a9"/>
        <w:numPr>
          <w:ilvl w:val="0"/>
          <w:numId w:val="34"/>
        </w:numPr>
        <w:jc w:val="left"/>
        <w:rPr>
          <w:rFonts w:ascii="Meiryo UI" w:eastAsia="Meiryo UI" w:hAnsi="Meiryo UI"/>
          <w:szCs w:val="21"/>
        </w:rPr>
      </w:pPr>
      <w:r w:rsidRPr="00392B04">
        <w:rPr>
          <w:rFonts w:ascii="Meiryo UI" w:eastAsia="Meiryo UI" w:hAnsi="Meiryo UI" w:hint="eastAsia"/>
          <w:szCs w:val="21"/>
        </w:rPr>
        <w:t>参加登録を完了した事業者は、期間中に応札価格</w:t>
      </w:r>
      <w:r w:rsidR="00B24CD4">
        <w:rPr>
          <w:rFonts w:ascii="Meiryo UI" w:eastAsia="Meiryo UI" w:hAnsi="Meiryo UI" w:hint="eastAsia"/>
          <w:szCs w:val="21"/>
        </w:rPr>
        <w:t>および応札容量</w:t>
      </w:r>
      <w:r w:rsidRPr="00392B04">
        <w:rPr>
          <w:rFonts w:ascii="Meiryo UI" w:eastAsia="Meiryo UI" w:hAnsi="Meiryo UI" w:hint="eastAsia"/>
          <w:szCs w:val="21"/>
        </w:rPr>
        <w:t>を設定します</w:t>
      </w:r>
    </w:p>
    <w:p w14:paraId="677F67E6" w14:textId="0EC5540F" w:rsidR="00B06E25" w:rsidRPr="004808C9" w:rsidRDefault="00B06E25" w:rsidP="00EE68E5">
      <w:pPr>
        <w:pStyle w:val="a9"/>
        <w:numPr>
          <w:ilvl w:val="0"/>
          <w:numId w:val="34"/>
        </w:numPr>
        <w:jc w:val="left"/>
        <w:rPr>
          <w:rFonts w:ascii="Meiryo UI" w:eastAsia="Meiryo UI" w:hAnsi="Meiryo UI"/>
          <w:szCs w:val="21"/>
        </w:rPr>
      </w:pPr>
      <w:r w:rsidRPr="00392B04">
        <w:rPr>
          <w:rFonts w:ascii="Meiryo UI" w:eastAsia="Meiryo UI" w:hAnsi="Meiryo UI" w:hint="eastAsia"/>
          <w:szCs w:val="21"/>
        </w:rPr>
        <w:t>応札後、市場管理者による約定処理が行われ</w:t>
      </w:r>
      <w:r w:rsidR="0079300A">
        <w:rPr>
          <w:rFonts w:ascii="Meiryo UI" w:eastAsia="Meiryo UI" w:hAnsi="Meiryo UI" w:hint="eastAsia"/>
          <w:szCs w:val="21"/>
        </w:rPr>
        <w:t>ます</w:t>
      </w:r>
    </w:p>
    <w:p w14:paraId="3F053540" w14:textId="77777777" w:rsidR="00A603F8" w:rsidRPr="00490E12" w:rsidRDefault="00A603F8" w:rsidP="00EE68E5">
      <w:pPr>
        <w:jc w:val="left"/>
        <w:rPr>
          <w:rFonts w:ascii="Meiryo UI" w:eastAsia="Meiryo UI" w:hAnsi="Meiryo UI"/>
          <w:szCs w:val="21"/>
        </w:rPr>
      </w:pPr>
    </w:p>
    <w:p w14:paraId="45D8A487" w14:textId="33C143D5" w:rsidR="00A603F8" w:rsidRPr="00490E12" w:rsidRDefault="00A603F8" w:rsidP="00EE68E5">
      <w:pPr>
        <w:snapToGrid w:val="0"/>
        <w:contextualSpacing/>
        <w:jc w:val="left"/>
        <w:rPr>
          <w:rFonts w:ascii="Meiryo UI" w:eastAsia="Meiryo UI" w:hAnsi="Meiryo UI"/>
          <w:b/>
          <w:szCs w:val="21"/>
        </w:rPr>
      </w:pPr>
      <w:r w:rsidRPr="00490E12">
        <w:rPr>
          <w:rFonts w:ascii="Meiryo UI" w:eastAsia="Meiryo UI" w:hAnsi="Meiryo UI"/>
          <w:b/>
          <w:szCs w:val="21"/>
        </w:rPr>
        <w:t>設問</w:t>
      </w:r>
      <w:r w:rsidRPr="00490E12">
        <w:rPr>
          <w:rFonts w:ascii="Meiryo UI" w:eastAsia="Meiryo UI" w:hAnsi="Meiryo UI" w:hint="eastAsia"/>
          <w:b/>
          <w:szCs w:val="21"/>
        </w:rPr>
        <w:t>１</w:t>
      </w:r>
      <w:r w:rsidRPr="0096704C">
        <w:rPr>
          <w:rFonts w:ascii="Meiryo UI" w:eastAsia="Meiryo UI" w:hAnsi="Meiryo UI"/>
          <w:b/>
          <w:szCs w:val="21"/>
        </w:rPr>
        <w:t>（</w:t>
      </w:r>
      <w:r w:rsidRPr="0096704C">
        <w:rPr>
          <w:rFonts w:ascii="Meiryo UI" w:eastAsia="Meiryo UI" w:hAnsi="Meiryo UI" w:hint="eastAsia"/>
          <w:b/>
          <w:szCs w:val="21"/>
        </w:rPr>
        <w:t>応札ルール全般に関して</w:t>
      </w:r>
      <w:r w:rsidRPr="0096704C">
        <w:rPr>
          <w:rFonts w:ascii="Meiryo UI" w:eastAsia="Meiryo UI" w:hAnsi="Meiryo UI"/>
          <w:b/>
          <w:szCs w:val="21"/>
        </w:rPr>
        <w:t>）</w:t>
      </w:r>
    </w:p>
    <w:p w14:paraId="232CA570" w14:textId="6CC5CDC8" w:rsidR="00A603F8" w:rsidRPr="00490E12" w:rsidRDefault="00A603F8" w:rsidP="00EE68E5">
      <w:pPr>
        <w:ind w:firstLineChars="100" w:firstLine="210"/>
        <w:jc w:val="left"/>
        <w:rPr>
          <w:rFonts w:ascii="Meiryo UI" w:eastAsia="Meiryo UI" w:hAnsi="Meiryo UI"/>
          <w:szCs w:val="21"/>
        </w:rPr>
      </w:pPr>
      <w:r w:rsidRPr="00490E12">
        <w:rPr>
          <w:rFonts w:ascii="Meiryo UI" w:eastAsia="Meiryo UI" w:hAnsi="Meiryo UI" w:hint="eastAsia"/>
          <w:szCs w:val="21"/>
        </w:rPr>
        <w:t>容量市場のオークション</w:t>
      </w:r>
      <w:r w:rsidR="00933C7D">
        <w:rPr>
          <w:rFonts w:ascii="Meiryo UI" w:eastAsia="Meiryo UI" w:hAnsi="Meiryo UI" w:hint="eastAsia"/>
          <w:szCs w:val="21"/>
        </w:rPr>
        <w:t>の応札ルール</w:t>
      </w:r>
      <w:r w:rsidRPr="00490E12">
        <w:rPr>
          <w:rFonts w:ascii="Meiryo UI" w:eastAsia="Meiryo UI" w:hAnsi="Meiryo UI" w:hint="eastAsia"/>
          <w:szCs w:val="21"/>
        </w:rPr>
        <w:t>について</w:t>
      </w:r>
      <w:bookmarkStart w:id="9" w:name="_Hlk208498537"/>
      <w:r w:rsidRPr="00490E12">
        <w:rPr>
          <w:rFonts w:ascii="Meiryo UI" w:eastAsia="Meiryo UI" w:hAnsi="Meiryo UI" w:hint="eastAsia"/>
          <w:szCs w:val="21"/>
        </w:rPr>
        <w:t>、</w:t>
      </w:r>
      <w:r w:rsidR="00EB6BA0" w:rsidRPr="00660E60">
        <w:rPr>
          <w:rFonts w:ascii="Meiryo UI" w:eastAsia="Meiryo UI" w:hAnsi="Meiryo UI" w:hint="eastAsia"/>
          <w:szCs w:val="21"/>
        </w:rPr>
        <w:t>以下のような観点例も参考にしながら</w:t>
      </w:r>
      <w:r w:rsidR="00EB6BA0">
        <w:rPr>
          <w:rFonts w:ascii="Meiryo UI" w:eastAsia="Meiryo UI" w:hAnsi="Meiryo UI" w:hint="eastAsia"/>
          <w:szCs w:val="21"/>
        </w:rPr>
        <w:t>、将来に向けた</w:t>
      </w:r>
      <w:r w:rsidR="00EB6BA0" w:rsidRPr="00660E60">
        <w:rPr>
          <w:rFonts w:ascii="Meiryo UI" w:eastAsia="Meiryo UI" w:hAnsi="Meiryo UI" w:hint="eastAsia"/>
          <w:szCs w:val="21"/>
        </w:rPr>
        <w:t>気づきと</w:t>
      </w:r>
      <w:r w:rsidR="00EB6BA0">
        <w:rPr>
          <w:rFonts w:ascii="Meiryo UI" w:eastAsia="Meiryo UI" w:hAnsi="Meiryo UI" w:hint="eastAsia"/>
          <w:szCs w:val="21"/>
        </w:rPr>
        <w:t>改善に繋がる</w:t>
      </w:r>
      <w:r w:rsidR="00EB6BA0" w:rsidRPr="00660E60">
        <w:rPr>
          <w:rFonts w:ascii="Meiryo UI" w:eastAsia="Meiryo UI" w:hAnsi="Meiryo UI" w:hint="eastAsia"/>
          <w:szCs w:val="21"/>
        </w:rPr>
        <w:t>アイデアをご</w:t>
      </w:r>
      <w:r w:rsidR="00EB6BA0">
        <w:rPr>
          <w:rFonts w:ascii="Meiryo UI" w:eastAsia="Meiryo UI" w:hAnsi="Meiryo UI" w:hint="eastAsia"/>
          <w:szCs w:val="21"/>
        </w:rPr>
        <w:t>記入</w:t>
      </w:r>
      <w:r w:rsidR="00EB6BA0" w:rsidRPr="00660E60">
        <w:rPr>
          <w:rFonts w:ascii="Meiryo UI" w:eastAsia="Meiryo UI" w:hAnsi="Meiryo UI" w:hint="eastAsia"/>
          <w:szCs w:val="21"/>
        </w:rPr>
        <w:t>ください。</w:t>
      </w:r>
    </w:p>
    <w:p w14:paraId="2E0D3C61" w14:textId="77777777" w:rsidR="005F3A3D" w:rsidRDefault="005F3A3D" w:rsidP="00EE68E5">
      <w:pPr>
        <w:ind w:firstLineChars="100" w:firstLine="210"/>
        <w:jc w:val="left"/>
        <w:rPr>
          <w:rFonts w:ascii="Meiryo UI" w:eastAsia="Meiryo UI" w:hAnsi="Meiryo UI"/>
          <w:szCs w:val="21"/>
        </w:rPr>
      </w:pPr>
    </w:p>
    <w:p w14:paraId="455D68E2" w14:textId="1BD9B9F1" w:rsidR="005F3A3D" w:rsidRPr="00490E12" w:rsidRDefault="005F3A3D" w:rsidP="00EE68E5">
      <w:pPr>
        <w:ind w:firstLineChars="100" w:firstLine="210"/>
        <w:jc w:val="left"/>
        <w:rPr>
          <w:rFonts w:ascii="Meiryo UI" w:eastAsia="Meiryo UI" w:hAnsi="Meiryo UI"/>
          <w:szCs w:val="21"/>
        </w:rPr>
      </w:pPr>
      <w:r w:rsidRPr="00074EC0">
        <w:rPr>
          <w:rFonts w:ascii="Meiryo UI" w:eastAsia="Meiryo UI" w:hAnsi="Meiryo UI" w:hint="eastAsia"/>
          <w:szCs w:val="21"/>
        </w:rPr>
        <w:t>＜観点例＞</w:t>
      </w:r>
    </w:p>
    <w:p w14:paraId="02D37DBA" w14:textId="77777777" w:rsidR="00A603F8" w:rsidRPr="00490E12" w:rsidRDefault="00A603F8" w:rsidP="006A34AB">
      <w:pPr>
        <w:pStyle w:val="a9"/>
        <w:numPr>
          <w:ilvl w:val="0"/>
          <w:numId w:val="8"/>
        </w:numPr>
        <w:jc w:val="left"/>
        <w:rPr>
          <w:rFonts w:ascii="Meiryo UI" w:eastAsia="Meiryo UI" w:hAnsi="Meiryo UI"/>
          <w:szCs w:val="21"/>
        </w:rPr>
      </w:pPr>
      <w:bookmarkStart w:id="10" w:name="_Hlk208498555"/>
      <w:bookmarkEnd w:id="9"/>
      <w:r w:rsidRPr="00490E12">
        <w:rPr>
          <w:rFonts w:ascii="Meiryo UI" w:eastAsia="Meiryo UI" w:hAnsi="Meiryo UI" w:hint="eastAsia"/>
          <w:szCs w:val="21"/>
        </w:rPr>
        <w:t>オークションへの参加資格の条件</w:t>
      </w:r>
    </w:p>
    <w:p w14:paraId="54E7AB64" w14:textId="77777777" w:rsidR="005973B9" w:rsidRPr="00490E12" w:rsidRDefault="005973B9" w:rsidP="006A34AB">
      <w:pPr>
        <w:numPr>
          <w:ilvl w:val="0"/>
          <w:numId w:val="8"/>
        </w:numPr>
        <w:jc w:val="left"/>
        <w:rPr>
          <w:rFonts w:ascii="Meiryo UI" w:eastAsia="Meiryo UI" w:hAnsi="Meiryo UI"/>
          <w:szCs w:val="21"/>
        </w:rPr>
      </w:pPr>
      <w:r w:rsidRPr="00490E12">
        <w:rPr>
          <w:rFonts w:ascii="Meiryo UI" w:eastAsia="Meiryo UI" w:hAnsi="Meiryo UI" w:hint="eastAsia"/>
          <w:szCs w:val="21"/>
        </w:rPr>
        <w:t>電源等の種類などに応じた参加区分</w:t>
      </w:r>
    </w:p>
    <w:p w14:paraId="068AF95A" w14:textId="77777777" w:rsidR="00A603F8" w:rsidRPr="00490E12" w:rsidRDefault="00A603F8" w:rsidP="006A34AB">
      <w:pPr>
        <w:numPr>
          <w:ilvl w:val="0"/>
          <w:numId w:val="8"/>
        </w:numPr>
        <w:jc w:val="left"/>
        <w:rPr>
          <w:rFonts w:ascii="Meiryo UI" w:eastAsia="Meiryo UI" w:hAnsi="Meiryo UI"/>
          <w:szCs w:val="21"/>
        </w:rPr>
      </w:pPr>
      <w:r w:rsidRPr="00490E12">
        <w:rPr>
          <w:rFonts w:ascii="Meiryo UI" w:eastAsia="Meiryo UI" w:hAnsi="Meiryo UI" w:hint="eastAsia"/>
          <w:szCs w:val="21"/>
        </w:rPr>
        <w:t>オークションの開催頻度、タイミング</w:t>
      </w:r>
    </w:p>
    <w:bookmarkEnd w:id="10"/>
    <w:p w14:paraId="5C168139" w14:textId="5C3311A7" w:rsidR="00A603F8" w:rsidRPr="00490E12" w:rsidRDefault="00A603F8" w:rsidP="004808C9">
      <w:pPr>
        <w:ind w:left="720"/>
        <w:jc w:val="left"/>
        <w:rPr>
          <w:rFonts w:ascii="Meiryo UI" w:eastAsia="Meiryo UI" w:hAnsi="Meiryo UI"/>
          <w:szCs w:val="21"/>
        </w:rPr>
      </w:pPr>
    </w:p>
    <w:p w14:paraId="45D0F7F8" w14:textId="57EB71B3" w:rsidR="00A603F8" w:rsidRPr="0096704C" w:rsidRDefault="00A603F8" w:rsidP="00ED1367">
      <w:pPr>
        <w:snapToGrid w:val="0"/>
        <w:rPr>
          <w:rFonts w:ascii="Meiryo UI" w:eastAsia="Meiryo UI" w:hAnsi="Meiryo UI"/>
          <w:szCs w:val="21"/>
        </w:rPr>
      </w:pPr>
      <w:r w:rsidRPr="4635EF76">
        <w:rPr>
          <w:rFonts w:ascii="Meiryo UI" w:eastAsia="Meiryo UI" w:hAnsi="Meiryo UI"/>
        </w:rPr>
        <w:br w:type="page"/>
      </w:r>
    </w:p>
    <w:p w14:paraId="4CF15E3C" w14:textId="44FC8CDC" w:rsidR="001E581E" w:rsidRPr="00490E12" w:rsidRDefault="00D24F46" w:rsidP="00EE68E5">
      <w:pPr>
        <w:jc w:val="left"/>
        <w:rPr>
          <w:rFonts w:ascii="Meiryo UI" w:eastAsia="Meiryo UI" w:hAnsi="Meiryo UI"/>
        </w:rPr>
      </w:pPr>
      <w:r w:rsidRPr="0092166B">
        <w:rPr>
          <w:rFonts w:ascii="Meiryo UI" w:eastAsia="Meiryo UI" w:hAnsi="Meiryo UI"/>
          <w:b/>
          <w:u w:val="single"/>
        </w:rPr>
        <w:lastRenderedPageBreak/>
        <w:t>項目</w:t>
      </w:r>
      <w:r w:rsidR="0983A79F" w:rsidRPr="0092166B">
        <w:rPr>
          <w:rFonts w:ascii="Meiryo UI" w:eastAsia="Meiryo UI" w:hAnsi="Meiryo UI"/>
          <w:b/>
          <w:bCs/>
          <w:u w:val="single"/>
        </w:rPr>
        <w:t xml:space="preserve">　</w:t>
      </w:r>
      <w:r w:rsidR="00576CBF" w:rsidRPr="00576CBF">
        <w:rPr>
          <w:rFonts w:ascii="Meiryo UI" w:eastAsia="Meiryo UI" w:hAnsi="Meiryo UI" w:hint="eastAsia"/>
          <w:b/>
          <w:bCs/>
          <w:u w:val="single"/>
        </w:rPr>
        <w:t>Ⅲ</w:t>
      </w:r>
      <w:r w:rsidR="001E581E" w:rsidRPr="0092166B">
        <w:rPr>
          <w:rFonts w:ascii="Meiryo UI" w:eastAsia="Meiryo UI" w:hAnsi="Meiryo UI"/>
          <w:b/>
          <w:u w:val="single"/>
        </w:rPr>
        <w:t>：約定ルールの適切性</w:t>
      </w:r>
      <w:r w:rsidR="001E581E" w:rsidRPr="00C96C9F">
        <w:rPr>
          <w:sz w:val="22"/>
          <w:szCs w:val="24"/>
        </w:rPr>
        <w:br/>
      </w:r>
      <w:r w:rsidR="001E581E" w:rsidRPr="33BFFD5E">
        <w:rPr>
          <w:rFonts w:ascii="Meiryo UI" w:eastAsia="Meiryo UI" w:hAnsi="Meiryo UI"/>
          <w:b/>
          <w:bCs/>
        </w:rPr>
        <w:t>【</w:t>
      </w:r>
      <w:r w:rsidR="6A9F5D7E" w:rsidRPr="33BFFD5E">
        <w:rPr>
          <w:rFonts w:ascii="Meiryo UI" w:eastAsia="Meiryo UI" w:hAnsi="Meiryo UI"/>
          <w:b/>
          <w:bCs/>
        </w:rPr>
        <w:t>背景</w:t>
      </w:r>
      <w:r w:rsidR="001E581E" w:rsidRPr="33BFFD5E">
        <w:rPr>
          <w:rFonts w:ascii="Meiryo UI" w:eastAsia="Meiryo UI" w:hAnsi="Meiryo UI"/>
          <w:b/>
          <w:bCs/>
        </w:rPr>
        <w:t>】</w:t>
      </w:r>
    </w:p>
    <w:p w14:paraId="4FDA4AFA" w14:textId="00A08B3B" w:rsidR="00F3639C" w:rsidRDefault="00F3639C" w:rsidP="00EE68E5">
      <w:pPr>
        <w:ind w:firstLineChars="100" w:firstLine="210"/>
        <w:jc w:val="left"/>
        <w:rPr>
          <w:rFonts w:ascii="Meiryo UI" w:eastAsia="Meiryo UI" w:hAnsi="Meiryo UI"/>
        </w:rPr>
      </w:pPr>
      <w:r w:rsidRPr="00392B04">
        <w:rPr>
          <w:rFonts w:ascii="Meiryo UI" w:eastAsia="Meiryo UI" w:hAnsi="Meiryo UI" w:hint="eastAsia"/>
        </w:rPr>
        <w:t>容量市場</w:t>
      </w:r>
      <w:r w:rsidR="00513FA3">
        <w:rPr>
          <w:rFonts w:ascii="Meiryo UI" w:eastAsia="Meiryo UI" w:hAnsi="Meiryo UI" w:hint="eastAsia"/>
        </w:rPr>
        <w:t>のオークション</w:t>
      </w:r>
      <w:r w:rsidR="00122818">
        <w:rPr>
          <w:rFonts w:ascii="Meiryo UI" w:eastAsia="Meiryo UI" w:hAnsi="Meiryo UI" w:hint="eastAsia"/>
        </w:rPr>
        <w:t>約定</w:t>
      </w:r>
      <w:r>
        <w:rPr>
          <w:rFonts w:ascii="Meiryo UI" w:eastAsia="Meiryo UI" w:hAnsi="Meiryo UI" w:hint="eastAsia"/>
        </w:rPr>
        <w:t>ルールをより良くするために、現在の仕組みも参考にしながら、</w:t>
      </w:r>
      <w:r w:rsidRPr="00AB01B4">
        <w:rPr>
          <w:rFonts w:ascii="Meiryo UI" w:eastAsia="Meiryo UI" w:hAnsi="Meiryo UI" w:hint="eastAsia"/>
        </w:rPr>
        <w:t>将来に向けた気づきと改善に繋がるアイデアを</w:t>
      </w:r>
      <w:r>
        <w:rPr>
          <w:rFonts w:ascii="Meiryo UI" w:eastAsia="Meiryo UI" w:hAnsi="Meiryo UI" w:hint="eastAsia"/>
        </w:rPr>
        <w:t>確認しています。</w:t>
      </w:r>
    </w:p>
    <w:p w14:paraId="047B3A9B" w14:textId="77777777" w:rsidR="00F3639C" w:rsidRDefault="00F3639C" w:rsidP="00EE68E5">
      <w:pPr>
        <w:jc w:val="left"/>
        <w:rPr>
          <w:rFonts w:ascii="Meiryo UI" w:eastAsia="Meiryo UI" w:hAnsi="Meiryo UI"/>
        </w:rPr>
      </w:pPr>
    </w:p>
    <w:p w14:paraId="0684015D" w14:textId="77777777" w:rsidR="00F3639C" w:rsidRPr="00997AAD" w:rsidRDefault="00F3639C" w:rsidP="00EE68E5">
      <w:pPr>
        <w:jc w:val="left"/>
        <w:rPr>
          <w:rFonts w:ascii="Meiryo UI" w:eastAsia="Meiryo UI" w:hAnsi="Meiryo UI"/>
          <w:szCs w:val="21"/>
        </w:rPr>
      </w:pPr>
      <w:r>
        <w:rPr>
          <w:rFonts w:ascii="Meiryo UI" w:eastAsia="Meiryo UI" w:hAnsi="Meiryo UI" w:hint="eastAsia"/>
        </w:rPr>
        <w:t>＜現在の仕組み＞</w:t>
      </w:r>
    </w:p>
    <w:p w14:paraId="03599E83" w14:textId="5D506087" w:rsidR="00AD52D3" w:rsidRPr="004808C9" w:rsidRDefault="00AD52D3" w:rsidP="00EE68E5">
      <w:pPr>
        <w:pStyle w:val="a9"/>
        <w:numPr>
          <w:ilvl w:val="0"/>
          <w:numId w:val="34"/>
        </w:numPr>
        <w:jc w:val="left"/>
        <w:rPr>
          <w:rFonts w:ascii="Meiryo UI" w:eastAsia="Meiryo UI" w:hAnsi="Meiryo UI"/>
          <w:szCs w:val="21"/>
        </w:rPr>
      </w:pPr>
      <w:r w:rsidRPr="00AD52D3">
        <w:rPr>
          <w:rFonts w:ascii="Meiryo UI" w:eastAsia="Meiryo UI" w:hAnsi="Meiryo UI" w:hint="eastAsia"/>
          <w:szCs w:val="21"/>
        </w:rPr>
        <w:t>容量市場の約定処理は、</w:t>
      </w:r>
      <w:r w:rsidR="007B7939" w:rsidRPr="00091A09">
        <w:rPr>
          <w:rFonts w:ascii="Meiryo UI" w:eastAsia="Meiryo UI" w:hAnsi="Meiryo UI" w:hint="eastAsia"/>
          <w:szCs w:val="21"/>
        </w:rPr>
        <w:t>応札価格が低い順に全ての応札情報を並べ供給曲線を作成</w:t>
      </w:r>
      <w:r w:rsidR="003272E8">
        <w:rPr>
          <w:rFonts w:ascii="Meiryo UI" w:eastAsia="Meiryo UI" w:hAnsi="Meiryo UI" w:hint="eastAsia"/>
          <w:szCs w:val="21"/>
        </w:rPr>
        <w:t>します</w:t>
      </w:r>
    </w:p>
    <w:p w14:paraId="11E75DAC" w14:textId="316464CF" w:rsidR="00091A09" w:rsidRDefault="00091A09" w:rsidP="00EE68E5">
      <w:pPr>
        <w:pStyle w:val="a9"/>
        <w:numPr>
          <w:ilvl w:val="0"/>
          <w:numId w:val="34"/>
        </w:numPr>
        <w:jc w:val="left"/>
        <w:rPr>
          <w:rFonts w:ascii="Meiryo UI" w:eastAsia="Meiryo UI" w:hAnsi="Meiryo UI"/>
          <w:szCs w:val="21"/>
        </w:rPr>
      </w:pPr>
      <w:r w:rsidRPr="00091A09">
        <w:rPr>
          <w:rFonts w:ascii="Meiryo UI" w:eastAsia="Meiryo UI" w:hAnsi="Meiryo UI" w:hint="eastAsia"/>
          <w:szCs w:val="21"/>
        </w:rPr>
        <w:t>全国の需要曲線と供給曲線の交点となる応札情報の価格を確認し、約定価格以下で応札されている電源等が落札の対象電源とな</w:t>
      </w:r>
      <w:r w:rsidR="00CE1A4B">
        <w:rPr>
          <w:rFonts w:ascii="Meiryo UI" w:eastAsia="Meiryo UI" w:hAnsi="Meiryo UI" w:hint="eastAsia"/>
          <w:szCs w:val="21"/>
        </w:rPr>
        <w:t>ります</w:t>
      </w:r>
    </w:p>
    <w:p w14:paraId="2782277B" w14:textId="7B521FBF" w:rsidR="003272E8" w:rsidRDefault="00D532B0">
      <w:pPr>
        <w:pStyle w:val="a9"/>
        <w:numPr>
          <w:ilvl w:val="0"/>
          <w:numId w:val="34"/>
        </w:numPr>
        <w:jc w:val="left"/>
        <w:rPr>
          <w:rFonts w:ascii="Meiryo UI" w:eastAsia="Meiryo UI" w:hAnsi="Meiryo UI"/>
          <w:szCs w:val="21"/>
        </w:rPr>
      </w:pPr>
      <w:r w:rsidRPr="00D532B0">
        <w:rPr>
          <w:rFonts w:ascii="Meiryo UI" w:eastAsia="Meiryo UI" w:hAnsi="Meiryo UI" w:hint="eastAsia"/>
          <w:szCs w:val="21"/>
        </w:rPr>
        <w:t>この仕組みで落札された電源のうち、最も高い応札価格が全国の約定価格とな</w:t>
      </w:r>
      <w:r>
        <w:rPr>
          <w:rFonts w:ascii="Meiryo UI" w:eastAsia="Meiryo UI" w:hAnsi="Meiryo UI" w:hint="eastAsia"/>
          <w:szCs w:val="21"/>
        </w:rPr>
        <w:t>ります</w:t>
      </w:r>
      <w:r w:rsidRPr="00D532B0">
        <w:rPr>
          <w:rFonts w:ascii="Meiryo UI" w:eastAsia="Meiryo UI" w:hAnsi="Meiryo UI" w:hint="eastAsia"/>
          <w:szCs w:val="21"/>
        </w:rPr>
        <w:t>（応札価格が単一の約定価格となるシングルプライス方式）</w:t>
      </w:r>
    </w:p>
    <w:p w14:paraId="507D102E" w14:textId="4F94708B" w:rsidR="006D3981" w:rsidRPr="00091A09" w:rsidRDefault="006D3981" w:rsidP="00EE68E5">
      <w:pPr>
        <w:pStyle w:val="a9"/>
        <w:numPr>
          <w:ilvl w:val="0"/>
          <w:numId w:val="34"/>
        </w:numPr>
        <w:jc w:val="left"/>
        <w:rPr>
          <w:rFonts w:ascii="Meiryo UI" w:eastAsia="Meiryo UI" w:hAnsi="Meiryo UI"/>
          <w:szCs w:val="21"/>
        </w:rPr>
      </w:pPr>
      <w:r>
        <w:rPr>
          <w:rFonts w:ascii="Meiryo UI" w:eastAsia="Meiryo UI" w:hAnsi="Meiryo UI" w:hint="eastAsia"/>
          <w:szCs w:val="21"/>
        </w:rPr>
        <w:t>約定処理の中で追加</w:t>
      </w:r>
      <w:r w:rsidR="00B709C0">
        <w:rPr>
          <w:rFonts w:ascii="Meiryo UI" w:eastAsia="Meiryo UI" w:hAnsi="Meiryo UI" w:hint="eastAsia"/>
          <w:szCs w:val="21"/>
        </w:rPr>
        <w:t>・</w:t>
      </w:r>
      <w:r>
        <w:rPr>
          <w:rFonts w:ascii="Meiryo UI" w:eastAsia="Meiryo UI" w:hAnsi="Meiryo UI" w:hint="eastAsia"/>
          <w:szCs w:val="21"/>
        </w:rPr>
        <w:t>減少処理が行われ、市場競争が限定的となっているおそれがあるエリアについては、一部の電源に対してマルチプライス方式の価格が適用されます</w:t>
      </w:r>
    </w:p>
    <w:p w14:paraId="53672A1F" w14:textId="1600C604" w:rsidR="00442C59" w:rsidRDefault="00442C59" w:rsidP="00EE68E5">
      <w:pPr>
        <w:pStyle w:val="a9"/>
        <w:numPr>
          <w:ilvl w:val="0"/>
          <w:numId w:val="34"/>
        </w:numPr>
        <w:jc w:val="left"/>
        <w:rPr>
          <w:rFonts w:ascii="Meiryo UI" w:eastAsia="Meiryo UI" w:hAnsi="Meiryo UI"/>
          <w:szCs w:val="21"/>
        </w:rPr>
      </w:pPr>
      <w:r>
        <w:rPr>
          <w:rFonts w:ascii="Meiryo UI" w:eastAsia="Meiryo UI" w:hAnsi="Meiryo UI" w:hint="eastAsia"/>
          <w:szCs w:val="21"/>
        </w:rPr>
        <w:t>市場分断時の約定ルールは、</w:t>
      </w:r>
      <w:r w:rsidRPr="00442C59">
        <w:rPr>
          <w:rFonts w:ascii="Meiryo UI" w:eastAsia="Meiryo UI" w:hAnsi="Meiryo UI" w:hint="eastAsia"/>
          <w:szCs w:val="21"/>
        </w:rPr>
        <w:t>全国の需要曲線と供給曲線の交点をもとにした算定結果を、そのオークションにおける供給信頼度基準とし、当該供給信頼度基準をもとにして、基準に対し劣後しているエリア（ブロック）を「不足エリア」、基準に対し優位となるエリア（ブロック）を「充足エリア」として、追加・減少処理を行</w:t>
      </w:r>
      <w:r>
        <w:rPr>
          <w:rFonts w:ascii="Meiryo UI" w:eastAsia="Meiryo UI" w:hAnsi="Meiryo UI" w:hint="eastAsia"/>
          <w:szCs w:val="21"/>
        </w:rPr>
        <w:t>います</w:t>
      </w:r>
    </w:p>
    <w:p w14:paraId="434642B8" w14:textId="456C0B2A" w:rsidR="00F3639C" w:rsidRPr="004808C9" w:rsidRDefault="007F00B7" w:rsidP="00EE68E5">
      <w:pPr>
        <w:pStyle w:val="a9"/>
        <w:ind w:left="440"/>
        <w:jc w:val="left"/>
        <w:rPr>
          <w:rFonts w:ascii="Meiryo UI" w:eastAsia="Meiryo UI" w:hAnsi="Meiryo UI"/>
          <w:szCs w:val="21"/>
        </w:rPr>
      </w:pPr>
      <w:r w:rsidRPr="00490E12">
        <w:rPr>
          <w:rFonts w:ascii="Meiryo UI" w:eastAsia="Meiryo UI" w:hAnsi="Meiryo UI" w:hint="eastAsia"/>
          <w:szCs w:val="21"/>
        </w:rPr>
        <w:t>（第68回</w:t>
      </w:r>
      <w:r>
        <w:rPr>
          <w:rFonts w:ascii="Meiryo UI" w:eastAsia="Meiryo UI" w:hAnsi="Meiryo UI" w:hint="eastAsia"/>
          <w:szCs w:val="21"/>
        </w:rPr>
        <w:t xml:space="preserve">　容量市場の</w:t>
      </w:r>
      <w:r w:rsidRPr="00490E12">
        <w:rPr>
          <w:rFonts w:ascii="Meiryo UI" w:eastAsia="Meiryo UI" w:hAnsi="Meiryo UI"/>
          <w:szCs w:val="21"/>
        </w:rPr>
        <w:t>在り方</w:t>
      </w:r>
      <w:r>
        <w:rPr>
          <w:rFonts w:ascii="Meiryo UI" w:eastAsia="Meiryo UI" w:hAnsi="Meiryo UI" w:hint="eastAsia"/>
          <w:szCs w:val="21"/>
        </w:rPr>
        <w:t>等に関する</w:t>
      </w:r>
      <w:r w:rsidRPr="00490E12">
        <w:rPr>
          <w:rFonts w:ascii="Meiryo UI" w:eastAsia="Meiryo UI" w:hAnsi="Meiryo UI"/>
          <w:szCs w:val="21"/>
        </w:rPr>
        <w:t>検討会資料</w:t>
      </w:r>
      <w:r>
        <w:rPr>
          <w:rFonts w:ascii="Meiryo UI" w:eastAsia="Meiryo UI" w:hAnsi="Meiryo UI" w:hint="eastAsia"/>
          <w:szCs w:val="21"/>
        </w:rPr>
        <w:t xml:space="preserve">　36頁</w:t>
      </w:r>
      <w:r w:rsidRPr="00490E12">
        <w:rPr>
          <w:rFonts w:ascii="Meiryo UI" w:eastAsia="Meiryo UI" w:hAnsi="Meiryo UI" w:hint="eastAsia"/>
          <w:szCs w:val="21"/>
        </w:rPr>
        <w:t>）</w:t>
      </w:r>
    </w:p>
    <w:p w14:paraId="7050532A" w14:textId="77777777" w:rsidR="001E581E" w:rsidRPr="00490E12" w:rsidRDefault="001E581E" w:rsidP="00EE68E5">
      <w:pPr>
        <w:jc w:val="left"/>
        <w:rPr>
          <w:rFonts w:ascii="Meiryo UI" w:eastAsia="Meiryo UI" w:hAnsi="Meiryo UI"/>
          <w:szCs w:val="21"/>
        </w:rPr>
      </w:pPr>
    </w:p>
    <w:p w14:paraId="54935DEE" w14:textId="78B1C575" w:rsidR="001E581E" w:rsidRPr="00490E12" w:rsidRDefault="001E581E" w:rsidP="00EE68E5">
      <w:pPr>
        <w:jc w:val="left"/>
        <w:rPr>
          <w:rFonts w:ascii="Meiryo UI" w:eastAsia="Meiryo UI" w:hAnsi="Meiryo UI"/>
          <w:b/>
          <w:szCs w:val="21"/>
        </w:rPr>
      </w:pPr>
      <w:r w:rsidRPr="00490E12">
        <w:rPr>
          <w:rFonts w:ascii="Meiryo UI" w:eastAsia="Meiryo UI" w:hAnsi="Meiryo UI"/>
          <w:b/>
          <w:szCs w:val="21"/>
        </w:rPr>
        <w:t>設問1（</w:t>
      </w:r>
      <w:r w:rsidR="007426A2">
        <w:rPr>
          <w:rFonts w:ascii="Meiryo UI" w:eastAsia="Meiryo UI" w:hAnsi="Meiryo UI" w:hint="eastAsia"/>
          <w:b/>
          <w:bCs/>
          <w:szCs w:val="21"/>
        </w:rPr>
        <w:t>約定ルール</w:t>
      </w:r>
      <w:r w:rsidR="00CA4924">
        <w:rPr>
          <w:rFonts w:ascii="Meiryo UI" w:eastAsia="Meiryo UI" w:hAnsi="Meiryo UI" w:hint="eastAsia"/>
          <w:b/>
          <w:bCs/>
          <w:szCs w:val="21"/>
        </w:rPr>
        <w:t>全般</w:t>
      </w:r>
      <w:r w:rsidR="007426A2">
        <w:rPr>
          <w:rFonts w:ascii="Meiryo UI" w:eastAsia="Meiryo UI" w:hAnsi="Meiryo UI" w:hint="eastAsia"/>
          <w:b/>
          <w:bCs/>
          <w:szCs w:val="21"/>
        </w:rPr>
        <w:t>に関して</w:t>
      </w:r>
      <w:r w:rsidRPr="00490E12">
        <w:rPr>
          <w:rFonts w:ascii="Meiryo UI" w:eastAsia="Meiryo UI" w:hAnsi="Meiryo UI"/>
          <w:b/>
          <w:szCs w:val="21"/>
        </w:rPr>
        <w:t>）</w:t>
      </w:r>
    </w:p>
    <w:p w14:paraId="34874E0D" w14:textId="71B86B9A" w:rsidR="001E581E" w:rsidRPr="00490E12" w:rsidRDefault="001E581E" w:rsidP="00EE68E5">
      <w:pPr>
        <w:snapToGrid w:val="0"/>
        <w:ind w:firstLineChars="100" w:firstLine="210"/>
        <w:jc w:val="left"/>
        <w:rPr>
          <w:rFonts w:ascii="Meiryo UI" w:eastAsia="Meiryo UI" w:hAnsi="Meiryo UI"/>
          <w:szCs w:val="21"/>
        </w:rPr>
      </w:pPr>
      <w:r w:rsidRPr="00490E12">
        <w:rPr>
          <w:rFonts w:ascii="Meiryo UI" w:eastAsia="Meiryo UI" w:hAnsi="Meiryo UI"/>
          <w:szCs w:val="21"/>
        </w:rPr>
        <w:t>現行の容量市場における約定ルールについて、</w:t>
      </w:r>
      <w:r w:rsidR="00EB6BA0" w:rsidRPr="00660E60">
        <w:rPr>
          <w:rFonts w:ascii="Meiryo UI" w:eastAsia="Meiryo UI" w:hAnsi="Meiryo UI" w:hint="eastAsia"/>
          <w:szCs w:val="21"/>
        </w:rPr>
        <w:t>以下のような観点例も参考にしながら</w:t>
      </w:r>
      <w:r w:rsidR="00EB6BA0">
        <w:rPr>
          <w:rFonts w:ascii="Meiryo UI" w:eastAsia="Meiryo UI" w:hAnsi="Meiryo UI" w:hint="eastAsia"/>
          <w:szCs w:val="21"/>
        </w:rPr>
        <w:t>、将来に向けた</w:t>
      </w:r>
      <w:r w:rsidR="00EB6BA0" w:rsidRPr="00660E60">
        <w:rPr>
          <w:rFonts w:ascii="Meiryo UI" w:eastAsia="Meiryo UI" w:hAnsi="Meiryo UI" w:hint="eastAsia"/>
          <w:szCs w:val="21"/>
        </w:rPr>
        <w:t>気づきと</w:t>
      </w:r>
      <w:r w:rsidR="00EB6BA0">
        <w:rPr>
          <w:rFonts w:ascii="Meiryo UI" w:eastAsia="Meiryo UI" w:hAnsi="Meiryo UI" w:hint="eastAsia"/>
          <w:szCs w:val="21"/>
        </w:rPr>
        <w:t>改善に繋がる</w:t>
      </w:r>
      <w:r w:rsidR="00EB6BA0" w:rsidRPr="00660E60">
        <w:rPr>
          <w:rFonts w:ascii="Meiryo UI" w:eastAsia="Meiryo UI" w:hAnsi="Meiryo UI" w:hint="eastAsia"/>
          <w:szCs w:val="21"/>
        </w:rPr>
        <w:t>アイデアをご</w:t>
      </w:r>
      <w:r w:rsidR="00EB6BA0">
        <w:rPr>
          <w:rFonts w:ascii="Meiryo UI" w:eastAsia="Meiryo UI" w:hAnsi="Meiryo UI" w:hint="eastAsia"/>
          <w:szCs w:val="21"/>
        </w:rPr>
        <w:t>記入</w:t>
      </w:r>
      <w:r w:rsidR="00EB6BA0" w:rsidRPr="00660E60">
        <w:rPr>
          <w:rFonts w:ascii="Meiryo UI" w:eastAsia="Meiryo UI" w:hAnsi="Meiryo UI" w:hint="eastAsia"/>
          <w:szCs w:val="21"/>
        </w:rPr>
        <w:t>ください</w:t>
      </w:r>
      <w:r w:rsidRPr="00490E12">
        <w:rPr>
          <w:rFonts w:ascii="Meiryo UI" w:eastAsia="Meiryo UI" w:hAnsi="Meiryo UI" w:hint="eastAsia"/>
          <w:szCs w:val="21"/>
        </w:rPr>
        <w:t>。</w:t>
      </w:r>
    </w:p>
    <w:p w14:paraId="45CA135A" w14:textId="77777777" w:rsidR="001E581E" w:rsidRPr="00490E12" w:rsidRDefault="001E581E" w:rsidP="00EE68E5">
      <w:pPr>
        <w:jc w:val="left"/>
        <w:rPr>
          <w:rFonts w:ascii="Meiryo UI" w:eastAsia="Meiryo UI" w:hAnsi="Meiryo UI"/>
          <w:szCs w:val="21"/>
        </w:rPr>
      </w:pPr>
    </w:p>
    <w:p w14:paraId="3F67D3A4" w14:textId="68969841" w:rsidR="005F3A3D" w:rsidRPr="00490E12" w:rsidRDefault="005F3A3D" w:rsidP="00EE68E5">
      <w:pPr>
        <w:jc w:val="left"/>
        <w:rPr>
          <w:rFonts w:ascii="Meiryo UI" w:eastAsia="Meiryo UI" w:hAnsi="Meiryo UI"/>
          <w:szCs w:val="21"/>
        </w:rPr>
      </w:pPr>
      <w:r w:rsidRPr="00074EC0">
        <w:rPr>
          <w:rFonts w:ascii="Meiryo UI" w:eastAsia="Meiryo UI" w:hAnsi="Meiryo UI" w:hint="eastAsia"/>
          <w:szCs w:val="21"/>
        </w:rPr>
        <w:t>＜観点例＞</w:t>
      </w:r>
    </w:p>
    <w:p w14:paraId="04A80823" w14:textId="77777777" w:rsidR="001E581E" w:rsidRPr="00490E12" w:rsidRDefault="001E581E" w:rsidP="006A34AB">
      <w:pPr>
        <w:numPr>
          <w:ilvl w:val="0"/>
          <w:numId w:val="9"/>
        </w:numPr>
        <w:jc w:val="left"/>
        <w:rPr>
          <w:rFonts w:ascii="Meiryo UI" w:eastAsia="Meiryo UI" w:hAnsi="Meiryo UI"/>
          <w:szCs w:val="21"/>
        </w:rPr>
      </w:pPr>
      <w:r w:rsidRPr="00490E12">
        <w:rPr>
          <w:rFonts w:ascii="Meiryo UI" w:eastAsia="Meiryo UI" w:hAnsi="Meiryo UI" w:hint="eastAsia"/>
          <w:szCs w:val="21"/>
        </w:rPr>
        <w:t>電源の落札プロセス</w:t>
      </w:r>
    </w:p>
    <w:p w14:paraId="3D4CCF67" w14:textId="77777777" w:rsidR="001E581E" w:rsidRPr="00490E12" w:rsidRDefault="001E581E" w:rsidP="006A34AB">
      <w:pPr>
        <w:numPr>
          <w:ilvl w:val="0"/>
          <w:numId w:val="9"/>
        </w:numPr>
        <w:jc w:val="left"/>
        <w:rPr>
          <w:rFonts w:ascii="Meiryo UI" w:eastAsia="Meiryo UI" w:hAnsi="Meiryo UI"/>
          <w:szCs w:val="21"/>
        </w:rPr>
      </w:pPr>
      <w:r w:rsidRPr="00490E12">
        <w:rPr>
          <w:rFonts w:ascii="Meiryo UI" w:eastAsia="Meiryo UI" w:hAnsi="Meiryo UI" w:hint="eastAsia"/>
          <w:szCs w:val="21"/>
        </w:rPr>
        <w:t>約定価格の決定方法（シングルプライスオークション）</w:t>
      </w:r>
    </w:p>
    <w:p w14:paraId="46BD6E18" w14:textId="77777777" w:rsidR="001E581E" w:rsidRPr="0096704C" w:rsidRDefault="001E581E" w:rsidP="006A34AB">
      <w:pPr>
        <w:pStyle w:val="Web"/>
        <w:numPr>
          <w:ilvl w:val="0"/>
          <w:numId w:val="9"/>
        </w:numPr>
        <w:rPr>
          <w:rFonts w:ascii="Meiryo UI" w:eastAsia="Meiryo UI" w:hAnsi="Meiryo UI"/>
          <w:sz w:val="21"/>
          <w:szCs w:val="21"/>
        </w:rPr>
      </w:pPr>
      <w:r w:rsidRPr="00490E12">
        <w:rPr>
          <w:rFonts w:ascii="Meiryo UI" w:eastAsia="Meiryo UI" w:hAnsi="Meiryo UI" w:cstheme="minorBidi" w:hint="eastAsia"/>
          <w:kern w:val="2"/>
          <w:sz w:val="21"/>
          <w:szCs w:val="21"/>
          <w14:ligatures w14:val="standardContextual"/>
        </w:rPr>
        <w:t>市場分断の仕組み</w:t>
      </w:r>
    </w:p>
    <w:p w14:paraId="6C357A17" w14:textId="77777777" w:rsidR="001E581E" w:rsidRPr="0096704C" w:rsidRDefault="001E581E" w:rsidP="006A34AB">
      <w:pPr>
        <w:pStyle w:val="Web"/>
        <w:numPr>
          <w:ilvl w:val="0"/>
          <w:numId w:val="9"/>
        </w:numPr>
        <w:rPr>
          <w:rFonts w:ascii="Meiryo UI" w:eastAsia="Meiryo UI" w:hAnsi="Meiryo UI"/>
          <w:sz w:val="21"/>
          <w:szCs w:val="21"/>
        </w:rPr>
      </w:pPr>
      <w:r w:rsidRPr="00490E12">
        <w:rPr>
          <w:rFonts w:ascii="Meiryo UI" w:eastAsia="Meiryo UI" w:hAnsi="Meiryo UI" w:cstheme="minorBidi" w:hint="eastAsia"/>
          <w:kern w:val="2"/>
          <w:sz w:val="21"/>
          <w:szCs w:val="21"/>
          <w14:ligatures w14:val="standardContextual"/>
        </w:rPr>
        <w:t>市場分断エリアにおけるエリアプライスとマルチプライスのルール</w:t>
      </w:r>
    </w:p>
    <w:p w14:paraId="5A99A95C" w14:textId="77777777" w:rsidR="001E581E" w:rsidRPr="00490E12" w:rsidRDefault="001E581E" w:rsidP="001E581E">
      <w:pPr>
        <w:rPr>
          <w:rFonts w:ascii="Meiryo UI" w:eastAsia="Meiryo UI" w:hAnsi="Meiryo UI"/>
          <w:szCs w:val="21"/>
        </w:rPr>
      </w:pPr>
    </w:p>
    <w:p w14:paraId="7E75D164" w14:textId="222E501F" w:rsidR="001E581E" w:rsidRPr="0096704C" w:rsidRDefault="001E581E" w:rsidP="00ED1367">
      <w:pPr>
        <w:snapToGrid w:val="0"/>
        <w:rPr>
          <w:rFonts w:ascii="Meiryo UI" w:eastAsia="Meiryo UI" w:hAnsi="Meiryo UI"/>
          <w:szCs w:val="21"/>
        </w:rPr>
      </w:pPr>
      <w:r w:rsidRPr="1F254EC0">
        <w:rPr>
          <w:rFonts w:ascii="Meiryo UI" w:eastAsia="Meiryo UI" w:hAnsi="Meiryo UI"/>
        </w:rPr>
        <w:br w:type="page"/>
      </w:r>
    </w:p>
    <w:p w14:paraId="5F30F066" w14:textId="2ABD3B87" w:rsidR="000409F5" w:rsidRPr="0092166B" w:rsidRDefault="00D24F46" w:rsidP="00EE68E5">
      <w:pPr>
        <w:jc w:val="left"/>
        <w:rPr>
          <w:rFonts w:ascii="Meiryo UI" w:eastAsia="Meiryo UI" w:hAnsi="Meiryo UI"/>
          <w:b/>
        </w:rPr>
      </w:pPr>
      <w:r w:rsidRPr="0092166B">
        <w:rPr>
          <w:rFonts w:ascii="Meiryo UI" w:eastAsia="Meiryo UI" w:hAnsi="Meiryo UI"/>
          <w:b/>
          <w:bCs/>
          <w:u w:val="single"/>
        </w:rPr>
        <w:lastRenderedPageBreak/>
        <w:t>項目</w:t>
      </w:r>
      <w:r w:rsidR="76F59BC5" w:rsidRPr="0092166B">
        <w:rPr>
          <w:rFonts w:ascii="Meiryo UI" w:eastAsia="Meiryo UI" w:hAnsi="Meiryo UI"/>
          <w:b/>
          <w:u w:val="single"/>
        </w:rPr>
        <w:t xml:space="preserve">　</w:t>
      </w:r>
      <w:r w:rsidR="000409F5" w:rsidRPr="0092166B">
        <w:rPr>
          <w:rFonts w:ascii="Meiryo UI" w:eastAsia="Meiryo UI" w:hAnsi="Meiryo UI" w:hint="eastAsia"/>
          <w:b/>
          <w:u w:val="single"/>
        </w:rPr>
        <w:t>Ⅳ</w:t>
      </w:r>
      <w:r w:rsidR="000409F5" w:rsidRPr="0092166B">
        <w:rPr>
          <w:rFonts w:ascii="Meiryo UI" w:eastAsia="Meiryo UI" w:hAnsi="Meiryo UI"/>
          <w:b/>
          <w:u w:val="single"/>
        </w:rPr>
        <w:t>：リクワイアメント</w:t>
      </w:r>
      <w:r w:rsidR="001658B0" w:rsidRPr="0092166B">
        <w:rPr>
          <w:rFonts w:ascii="Meiryo UI" w:eastAsia="Meiryo UI" w:hAnsi="Meiryo UI" w:hint="eastAsia"/>
          <w:b/>
          <w:u w:val="single"/>
        </w:rPr>
        <w:t>の状況</w:t>
      </w:r>
    </w:p>
    <w:p w14:paraId="73835331" w14:textId="77777777" w:rsidR="000409F5" w:rsidRPr="00490E12" w:rsidRDefault="000409F5" w:rsidP="00EE68E5">
      <w:pPr>
        <w:jc w:val="left"/>
        <w:rPr>
          <w:rFonts w:ascii="Meiryo UI" w:eastAsia="Meiryo UI" w:hAnsi="Meiryo UI"/>
          <w:b/>
          <w:szCs w:val="21"/>
        </w:rPr>
      </w:pPr>
      <w:r w:rsidRPr="00490E12">
        <w:rPr>
          <w:rFonts w:ascii="Meiryo UI" w:eastAsia="Meiryo UI" w:hAnsi="Meiryo UI"/>
          <w:b/>
          <w:szCs w:val="21"/>
        </w:rPr>
        <w:t>【背景】</w:t>
      </w:r>
    </w:p>
    <w:p w14:paraId="101B6C59" w14:textId="77777777" w:rsidR="000409F5" w:rsidRPr="00490E12" w:rsidRDefault="000409F5" w:rsidP="00EE68E5">
      <w:pPr>
        <w:ind w:firstLineChars="100" w:firstLine="210"/>
        <w:jc w:val="left"/>
        <w:rPr>
          <w:rFonts w:ascii="Meiryo UI" w:eastAsia="Meiryo UI" w:hAnsi="Meiryo UI"/>
          <w:color w:val="000000" w:themeColor="text1"/>
          <w:szCs w:val="21"/>
        </w:rPr>
      </w:pPr>
      <w:r w:rsidRPr="00490E12">
        <w:rPr>
          <w:rFonts w:ascii="Meiryo UI" w:eastAsia="Meiryo UI" w:hAnsi="Meiryo UI" w:hint="eastAsia"/>
          <w:color w:val="000000" w:themeColor="text1"/>
          <w:szCs w:val="21"/>
        </w:rPr>
        <w:t>容量提供事業者は、容量確保契約に基づき、電源区分ごとに定められるリクワイアメントを達成することが求められています。広域機関は、リクワイアメントの達成状況をアセスメント（評価）し、達成状況に応じて、容量提供事業者に容量確保契約金額を交付します。リクワイアメント未達成の場合、経済的ペナルティとして、本機関が容量提供事業者へ交付する容量確保契約金額の減額や請求を行います。</w:t>
      </w:r>
    </w:p>
    <w:p w14:paraId="07185B64" w14:textId="77777777" w:rsidR="000409F5" w:rsidRPr="00490E12" w:rsidRDefault="000409F5" w:rsidP="00EE68E5">
      <w:pPr>
        <w:jc w:val="left"/>
        <w:rPr>
          <w:rFonts w:ascii="Meiryo UI" w:eastAsia="Meiryo UI" w:hAnsi="Meiryo UI"/>
          <w:szCs w:val="21"/>
        </w:rPr>
      </w:pPr>
    </w:p>
    <w:p w14:paraId="4C76C2A0" w14:textId="4B04E7FC" w:rsidR="000409F5" w:rsidRPr="00490E12" w:rsidRDefault="000409F5" w:rsidP="00EE68E5">
      <w:pPr>
        <w:ind w:firstLineChars="100" w:firstLine="210"/>
        <w:jc w:val="left"/>
        <w:rPr>
          <w:rFonts w:ascii="Meiryo UI" w:eastAsia="Meiryo UI" w:hAnsi="Meiryo UI"/>
          <w:color w:val="000000" w:themeColor="text1"/>
          <w:szCs w:val="21"/>
        </w:rPr>
      </w:pPr>
      <w:bookmarkStart w:id="11" w:name="_Hlk209081414"/>
      <w:r w:rsidRPr="00490E12">
        <w:rPr>
          <w:rFonts w:ascii="Meiryo UI" w:eastAsia="Meiryo UI" w:hAnsi="Meiryo UI" w:hint="eastAsia"/>
          <w:color w:val="000000" w:themeColor="text1"/>
          <w:szCs w:val="21"/>
        </w:rPr>
        <w:t>電源区分、実需給期間の開始前後や需給状況によって達成しなければならないリクワイアメントが異なります。</w:t>
      </w:r>
      <w:r w:rsidRPr="00490E12">
        <w:rPr>
          <w:rFonts w:ascii="Meiryo UI" w:eastAsia="Meiryo UI" w:hAnsi="Meiryo UI"/>
          <w:color w:val="000000" w:themeColor="text1"/>
          <w:szCs w:val="21"/>
        </w:rPr>
        <w:t>具体的には、</w:t>
      </w:r>
      <w:r w:rsidRPr="00490E12">
        <w:rPr>
          <w:rFonts w:ascii="Meiryo UI" w:eastAsia="Meiryo UI" w:hAnsi="Meiryo UI" w:hint="eastAsia"/>
          <w:color w:val="000000" w:themeColor="text1"/>
          <w:szCs w:val="21"/>
        </w:rPr>
        <w:t>以下のリクワイアメントを達成して</w:t>
      </w:r>
      <w:r w:rsidR="00C01DBE">
        <w:rPr>
          <w:rFonts w:ascii="Meiryo UI" w:eastAsia="Meiryo UI" w:hAnsi="Meiryo UI" w:hint="eastAsia"/>
          <w:color w:val="000000" w:themeColor="text1"/>
          <w:szCs w:val="21"/>
        </w:rPr>
        <w:t>いただ</w:t>
      </w:r>
      <w:r w:rsidRPr="00490E12">
        <w:rPr>
          <w:rFonts w:ascii="Meiryo UI" w:eastAsia="Meiryo UI" w:hAnsi="Meiryo UI" w:hint="eastAsia"/>
          <w:color w:val="000000" w:themeColor="text1"/>
          <w:szCs w:val="21"/>
        </w:rPr>
        <w:t>きます。</w:t>
      </w:r>
    </w:p>
    <w:p w14:paraId="03154FEB" w14:textId="54D50B7C" w:rsidR="000409F5" w:rsidRPr="00490E12" w:rsidRDefault="000409F5" w:rsidP="006A34AB">
      <w:pPr>
        <w:pStyle w:val="a9"/>
        <w:numPr>
          <w:ilvl w:val="0"/>
          <w:numId w:val="17"/>
        </w:numPr>
        <w:jc w:val="left"/>
        <w:rPr>
          <w:rFonts w:ascii="Meiryo UI" w:eastAsia="Meiryo UI" w:hAnsi="Meiryo UI"/>
          <w:color w:val="000000" w:themeColor="text1"/>
          <w:szCs w:val="21"/>
        </w:rPr>
      </w:pPr>
      <w:r w:rsidRPr="00490E12">
        <w:rPr>
          <w:rFonts w:ascii="Meiryo UI" w:eastAsia="Meiryo UI" w:hAnsi="Meiryo UI" w:hint="eastAsia"/>
          <w:color w:val="000000" w:themeColor="text1"/>
          <w:szCs w:val="21"/>
        </w:rPr>
        <w:t>実需給年度２年</w:t>
      </w:r>
      <w:r w:rsidR="00D027CB">
        <w:rPr>
          <w:rFonts w:ascii="Meiryo UI" w:eastAsia="Meiryo UI" w:hAnsi="Meiryo UI" w:hint="eastAsia"/>
          <w:color w:val="000000" w:themeColor="text1"/>
          <w:szCs w:val="21"/>
        </w:rPr>
        <w:t>度</w:t>
      </w:r>
      <w:r w:rsidRPr="00490E12">
        <w:rPr>
          <w:rFonts w:ascii="Meiryo UI" w:eastAsia="Meiryo UI" w:hAnsi="Meiryo UI" w:hint="eastAsia"/>
          <w:color w:val="000000" w:themeColor="text1"/>
          <w:szCs w:val="21"/>
        </w:rPr>
        <w:t>前に実施する</w:t>
      </w:r>
      <w:r w:rsidR="00C72CE3" w:rsidRPr="00C72CE3">
        <w:rPr>
          <w:rFonts w:ascii="Meiryo UI" w:eastAsia="Meiryo UI" w:hAnsi="Meiryo UI" w:hint="eastAsia"/>
          <w:color w:val="000000" w:themeColor="text1"/>
          <w:szCs w:val="21"/>
        </w:rPr>
        <w:t>容量停止計画調整</w:t>
      </w:r>
    </w:p>
    <w:p w14:paraId="63A78B0A" w14:textId="77777777" w:rsidR="000409F5" w:rsidRPr="00490E12" w:rsidRDefault="000409F5" w:rsidP="006A34AB">
      <w:pPr>
        <w:pStyle w:val="a9"/>
        <w:numPr>
          <w:ilvl w:val="0"/>
          <w:numId w:val="17"/>
        </w:numPr>
        <w:jc w:val="left"/>
        <w:rPr>
          <w:rFonts w:ascii="Meiryo UI" w:eastAsia="Meiryo UI" w:hAnsi="Meiryo UI"/>
          <w:color w:val="000000" w:themeColor="text1"/>
          <w:szCs w:val="21"/>
        </w:rPr>
      </w:pPr>
      <w:r w:rsidRPr="00490E12">
        <w:rPr>
          <w:rFonts w:ascii="Meiryo UI" w:eastAsia="Meiryo UI" w:hAnsi="Meiryo UI" w:hint="eastAsia"/>
          <w:color w:val="000000" w:themeColor="text1"/>
          <w:szCs w:val="21"/>
        </w:rPr>
        <w:t>一般送配電事業者と余力活用契約の締結</w:t>
      </w:r>
    </w:p>
    <w:p w14:paraId="2D8DDFF8" w14:textId="2A0A07F6" w:rsidR="000409F5" w:rsidRPr="00490E12" w:rsidRDefault="000409F5" w:rsidP="006A34AB">
      <w:pPr>
        <w:pStyle w:val="a9"/>
        <w:numPr>
          <w:ilvl w:val="0"/>
          <w:numId w:val="17"/>
        </w:numPr>
        <w:jc w:val="left"/>
        <w:rPr>
          <w:rFonts w:ascii="Meiryo UI" w:eastAsia="Meiryo UI" w:hAnsi="Meiryo UI"/>
          <w:color w:val="000000" w:themeColor="text1"/>
          <w:szCs w:val="21"/>
        </w:rPr>
      </w:pPr>
      <w:r w:rsidRPr="00490E12">
        <w:rPr>
          <w:rFonts w:ascii="Meiryo UI" w:eastAsia="Meiryo UI" w:hAnsi="Meiryo UI" w:hint="eastAsia"/>
          <w:color w:val="000000" w:themeColor="text1"/>
          <w:szCs w:val="21"/>
        </w:rPr>
        <w:t>一定期間内での電源の計画停止</w:t>
      </w:r>
    </w:p>
    <w:p w14:paraId="36D5F5B3" w14:textId="77777777" w:rsidR="000409F5" w:rsidRPr="00490E12" w:rsidRDefault="000409F5" w:rsidP="006A34AB">
      <w:pPr>
        <w:pStyle w:val="a9"/>
        <w:numPr>
          <w:ilvl w:val="0"/>
          <w:numId w:val="17"/>
        </w:numPr>
        <w:jc w:val="left"/>
        <w:rPr>
          <w:rFonts w:ascii="Meiryo UI" w:eastAsia="Meiryo UI" w:hAnsi="Meiryo UI"/>
          <w:color w:val="000000" w:themeColor="text1"/>
          <w:szCs w:val="21"/>
        </w:rPr>
      </w:pPr>
      <w:r w:rsidRPr="00490E12">
        <w:rPr>
          <w:rFonts w:ascii="Meiryo UI" w:eastAsia="Meiryo UI" w:hAnsi="Meiryo UI"/>
          <w:color w:val="000000" w:themeColor="text1"/>
          <w:szCs w:val="21"/>
        </w:rPr>
        <w:t>発電余力の市場</w:t>
      </w:r>
      <w:r w:rsidRPr="00490E12">
        <w:rPr>
          <w:rFonts w:ascii="Meiryo UI" w:eastAsia="Meiryo UI" w:hAnsi="Meiryo UI" w:hint="eastAsia"/>
          <w:color w:val="000000" w:themeColor="text1"/>
          <w:szCs w:val="21"/>
        </w:rPr>
        <w:t>応札</w:t>
      </w:r>
    </w:p>
    <w:p w14:paraId="493FAE3E" w14:textId="77777777" w:rsidR="000409F5" w:rsidRPr="00490E12" w:rsidRDefault="000409F5" w:rsidP="006A34AB">
      <w:pPr>
        <w:pStyle w:val="a9"/>
        <w:numPr>
          <w:ilvl w:val="0"/>
          <w:numId w:val="17"/>
        </w:numPr>
        <w:jc w:val="left"/>
        <w:rPr>
          <w:rFonts w:ascii="Meiryo UI" w:eastAsia="Meiryo UI" w:hAnsi="Meiryo UI"/>
          <w:color w:val="000000" w:themeColor="text1"/>
          <w:szCs w:val="21"/>
        </w:rPr>
      </w:pPr>
      <w:r w:rsidRPr="00490E12">
        <w:rPr>
          <w:rFonts w:ascii="Meiryo UI" w:eastAsia="Meiryo UI" w:hAnsi="Meiryo UI"/>
          <w:color w:val="000000" w:themeColor="text1"/>
          <w:szCs w:val="21"/>
        </w:rPr>
        <w:t>一般送配電事業者からの供給指示への</w:t>
      </w:r>
      <w:r w:rsidRPr="00490E12">
        <w:rPr>
          <w:rFonts w:ascii="Meiryo UI" w:eastAsia="Meiryo UI" w:hAnsi="Meiryo UI" w:hint="eastAsia"/>
          <w:color w:val="000000" w:themeColor="text1"/>
          <w:szCs w:val="21"/>
        </w:rPr>
        <w:t>対応</w:t>
      </w:r>
    </w:p>
    <w:p w14:paraId="38290E2C" w14:textId="68C5001E" w:rsidR="000409F5" w:rsidRPr="00490E12" w:rsidRDefault="000409F5" w:rsidP="006A34AB">
      <w:pPr>
        <w:pStyle w:val="a9"/>
        <w:numPr>
          <w:ilvl w:val="0"/>
          <w:numId w:val="17"/>
        </w:numPr>
        <w:jc w:val="left"/>
        <w:rPr>
          <w:rFonts w:ascii="Meiryo UI" w:eastAsia="Meiryo UI" w:hAnsi="Meiryo UI"/>
          <w:color w:val="000000" w:themeColor="text1"/>
        </w:rPr>
      </w:pPr>
      <w:r w:rsidRPr="3E8C4D91">
        <w:rPr>
          <w:rFonts w:ascii="Meiryo UI" w:eastAsia="Meiryo UI" w:hAnsi="Meiryo UI" w:hint="eastAsia"/>
          <w:color w:val="000000" w:themeColor="text1"/>
        </w:rPr>
        <w:t>実効性テストにおける容量確保契約容量以上の供給力の提供</w:t>
      </w:r>
    </w:p>
    <w:p w14:paraId="123307A3" w14:textId="5FDDDADE" w:rsidR="000409F5" w:rsidRPr="00490E12" w:rsidRDefault="000409F5" w:rsidP="006A34AB">
      <w:pPr>
        <w:pStyle w:val="a9"/>
        <w:numPr>
          <w:ilvl w:val="0"/>
          <w:numId w:val="17"/>
        </w:numPr>
        <w:jc w:val="left"/>
        <w:rPr>
          <w:rFonts w:ascii="Meiryo UI" w:eastAsia="Meiryo UI" w:hAnsi="Meiryo UI"/>
          <w:color w:val="000000" w:themeColor="text1"/>
        </w:rPr>
      </w:pPr>
      <w:r w:rsidRPr="0D7DC501">
        <w:rPr>
          <w:rFonts w:ascii="Meiryo UI" w:eastAsia="Meiryo UI" w:hAnsi="Meiryo UI" w:hint="eastAsia"/>
          <w:color w:val="000000" w:themeColor="text1"/>
        </w:rPr>
        <w:t>一般送配電事業者からの発動指令への対応</w:t>
      </w:r>
    </w:p>
    <w:bookmarkEnd w:id="11"/>
    <w:p w14:paraId="2829C7C9" w14:textId="77777777" w:rsidR="000409F5" w:rsidRPr="00490E12" w:rsidRDefault="000409F5" w:rsidP="006A34AB">
      <w:pPr>
        <w:ind w:left="570"/>
        <w:jc w:val="left"/>
        <w:rPr>
          <w:rFonts w:ascii="Meiryo UI" w:eastAsia="Meiryo UI" w:hAnsi="Meiryo UI"/>
          <w:color w:val="000000" w:themeColor="text1"/>
        </w:rPr>
      </w:pPr>
    </w:p>
    <w:p w14:paraId="65E2420F" w14:textId="77777777" w:rsidR="000409F5" w:rsidRPr="00490E12" w:rsidRDefault="000409F5" w:rsidP="00EE68E5">
      <w:pPr>
        <w:ind w:firstLineChars="100" w:firstLine="210"/>
        <w:jc w:val="left"/>
        <w:rPr>
          <w:rFonts w:ascii="Meiryo UI" w:eastAsia="Meiryo UI" w:hAnsi="Meiryo UI"/>
          <w:szCs w:val="21"/>
        </w:rPr>
      </w:pPr>
      <w:r w:rsidRPr="00490E12">
        <w:rPr>
          <w:rFonts w:ascii="Meiryo UI" w:eastAsia="Meiryo UI" w:hAnsi="Meiryo UI"/>
          <w:szCs w:val="21"/>
        </w:rPr>
        <w:t>本項は、</w:t>
      </w:r>
      <w:r w:rsidRPr="00490E12">
        <w:rPr>
          <w:rFonts w:ascii="Meiryo UI" w:eastAsia="Meiryo UI" w:hAnsi="Meiryo UI" w:hint="eastAsia"/>
          <w:szCs w:val="21"/>
        </w:rPr>
        <w:t>各電源等区分におけるリクワイアメントが効果的に機能しているかを再確認し、必要に応じて見直し案を検討するために、</w:t>
      </w:r>
      <w:r w:rsidRPr="00490E12">
        <w:rPr>
          <w:rFonts w:ascii="Meiryo UI" w:eastAsia="Meiryo UI" w:hAnsi="Meiryo UI"/>
          <w:szCs w:val="21"/>
        </w:rPr>
        <w:t>実務経験・制度知見に基づいた多様なご意見を広く募集いたします。</w:t>
      </w:r>
    </w:p>
    <w:p w14:paraId="340D23B3" w14:textId="77777777" w:rsidR="000409F5" w:rsidRPr="00490E12" w:rsidRDefault="000409F5" w:rsidP="00EE68E5">
      <w:pPr>
        <w:jc w:val="left"/>
        <w:rPr>
          <w:rFonts w:ascii="Meiryo UI" w:eastAsia="Meiryo UI" w:hAnsi="Meiryo UI"/>
          <w:szCs w:val="21"/>
        </w:rPr>
      </w:pPr>
    </w:p>
    <w:p w14:paraId="771F533B" w14:textId="77777777" w:rsidR="000409F5" w:rsidRPr="00490E12" w:rsidRDefault="000409F5" w:rsidP="00EE68E5">
      <w:pPr>
        <w:jc w:val="left"/>
        <w:rPr>
          <w:rFonts w:ascii="Meiryo UI" w:eastAsia="Meiryo UI" w:hAnsi="Meiryo UI"/>
          <w:b/>
          <w:szCs w:val="21"/>
        </w:rPr>
      </w:pPr>
      <w:r w:rsidRPr="00490E12">
        <w:rPr>
          <w:rFonts w:ascii="Meiryo UI" w:eastAsia="Meiryo UI" w:hAnsi="Meiryo UI"/>
          <w:b/>
          <w:szCs w:val="21"/>
        </w:rPr>
        <w:t>【</w:t>
      </w:r>
      <w:r w:rsidRPr="00490E12">
        <w:rPr>
          <w:rFonts w:ascii="Meiryo UI" w:eastAsia="Meiryo UI" w:hAnsi="Meiryo UI" w:hint="eastAsia"/>
          <w:b/>
          <w:szCs w:val="21"/>
        </w:rPr>
        <w:t>論点の説明</w:t>
      </w:r>
      <w:r w:rsidRPr="00490E12">
        <w:rPr>
          <w:rFonts w:ascii="Meiryo UI" w:eastAsia="Meiryo UI" w:hAnsi="Meiryo UI"/>
          <w:b/>
          <w:szCs w:val="21"/>
        </w:rPr>
        <w:t>】</w:t>
      </w:r>
    </w:p>
    <w:p w14:paraId="41C70874" w14:textId="27BA9180" w:rsidR="000409F5" w:rsidRPr="00490E12" w:rsidRDefault="000409F5" w:rsidP="00EE68E5">
      <w:pPr>
        <w:ind w:firstLineChars="100" w:firstLine="210"/>
        <w:jc w:val="left"/>
        <w:rPr>
          <w:rFonts w:ascii="Meiryo UI" w:eastAsia="Meiryo UI" w:hAnsi="Meiryo UI"/>
          <w:szCs w:val="21"/>
        </w:rPr>
      </w:pPr>
      <w:r w:rsidRPr="00490E12">
        <w:rPr>
          <w:rFonts w:ascii="Meiryo UI" w:eastAsia="Meiryo UI" w:hAnsi="Meiryo UI"/>
          <w:szCs w:val="21"/>
        </w:rPr>
        <w:t>本制度開始以降</w:t>
      </w:r>
      <w:r w:rsidRPr="00490E12">
        <w:rPr>
          <w:rFonts w:ascii="Meiryo UI" w:eastAsia="Meiryo UI" w:hAnsi="Meiryo UI" w:hint="eastAsia"/>
          <w:szCs w:val="21"/>
        </w:rPr>
        <w:t>、</w:t>
      </w:r>
      <w:r w:rsidRPr="00490E12">
        <w:rPr>
          <w:rFonts w:ascii="Meiryo UI" w:eastAsia="Meiryo UI" w:hAnsi="Meiryo UI"/>
          <w:szCs w:val="21"/>
        </w:rPr>
        <w:t>関係者</w:t>
      </w:r>
      <w:r w:rsidR="005A6625">
        <w:rPr>
          <w:rFonts w:ascii="Meiryo UI" w:eastAsia="Meiryo UI" w:hAnsi="Meiryo UI" w:hint="eastAsia"/>
          <w:szCs w:val="21"/>
        </w:rPr>
        <w:t>の皆様</w:t>
      </w:r>
      <w:r w:rsidRPr="00490E12">
        <w:rPr>
          <w:rFonts w:ascii="Meiryo UI" w:eastAsia="Meiryo UI" w:hAnsi="Meiryo UI"/>
          <w:szCs w:val="21"/>
        </w:rPr>
        <w:t>から寄せられた</w:t>
      </w:r>
      <w:r w:rsidRPr="00490E12">
        <w:rPr>
          <w:rFonts w:ascii="Meiryo UI" w:eastAsia="Meiryo UI" w:hAnsi="Meiryo UI" w:hint="eastAsia"/>
          <w:szCs w:val="21"/>
        </w:rPr>
        <w:t>ご</w:t>
      </w:r>
      <w:r w:rsidRPr="00490E12">
        <w:rPr>
          <w:rFonts w:ascii="Meiryo UI" w:eastAsia="Meiryo UI" w:hAnsi="Meiryo UI"/>
          <w:szCs w:val="21"/>
        </w:rPr>
        <w:t>意見等を踏まえ、以下のような論点を検証対象と捉えております。</w:t>
      </w:r>
    </w:p>
    <w:p w14:paraId="0B9C11ED" w14:textId="77777777" w:rsidR="000409F5" w:rsidRPr="00296195" w:rsidRDefault="000409F5" w:rsidP="006A34AB">
      <w:pPr>
        <w:numPr>
          <w:ilvl w:val="0"/>
          <w:numId w:val="10"/>
        </w:numPr>
        <w:jc w:val="left"/>
        <w:rPr>
          <w:rFonts w:ascii="Meiryo UI" w:eastAsia="Meiryo UI" w:hAnsi="Meiryo UI"/>
          <w:bCs/>
          <w:szCs w:val="21"/>
        </w:rPr>
      </w:pPr>
      <w:r w:rsidRPr="004808C9">
        <w:rPr>
          <w:rFonts w:ascii="Meiryo UI" w:eastAsia="Meiryo UI" w:hAnsi="Meiryo UI" w:hint="eastAsia"/>
          <w:bCs/>
          <w:szCs w:val="21"/>
        </w:rPr>
        <w:t>各リクワイアメントの設計</w:t>
      </w:r>
      <w:r w:rsidRPr="004808C9">
        <w:rPr>
          <w:rFonts w:ascii="Meiryo UI" w:eastAsia="Meiryo UI" w:hAnsi="Meiryo UI"/>
          <w:bCs/>
          <w:szCs w:val="21"/>
        </w:rPr>
        <w:t>目的と運用実態に乖離がないか</w:t>
      </w:r>
    </w:p>
    <w:p w14:paraId="7D686505" w14:textId="77777777" w:rsidR="000409F5" w:rsidRPr="00296195" w:rsidRDefault="000409F5" w:rsidP="006A34AB">
      <w:pPr>
        <w:numPr>
          <w:ilvl w:val="0"/>
          <w:numId w:val="10"/>
        </w:numPr>
        <w:jc w:val="left"/>
        <w:rPr>
          <w:rFonts w:ascii="Meiryo UI" w:eastAsia="Meiryo UI" w:hAnsi="Meiryo UI"/>
          <w:bCs/>
          <w:szCs w:val="21"/>
        </w:rPr>
      </w:pPr>
      <w:r w:rsidRPr="004808C9">
        <w:rPr>
          <w:rFonts w:ascii="Meiryo UI" w:eastAsia="Meiryo UI" w:hAnsi="Meiryo UI" w:hint="eastAsia"/>
          <w:bCs/>
          <w:szCs w:val="21"/>
        </w:rPr>
        <w:t>各リクワイアメントの設計は公平であるか</w:t>
      </w:r>
    </w:p>
    <w:p w14:paraId="28F86C4D" w14:textId="77777777" w:rsidR="000409F5" w:rsidRPr="004808C9" w:rsidRDefault="000409F5" w:rsidP="006A34AB">
      <w:pPr>
        <w:numPr>
          <w:ilvl w:val="0"/>
          <w:numId w:val="10"/>
        </w:numPr>
        <w:jc w:val="left"/>
        <w:rPr>
          <w:rFonts w:ascii="Meiryo UI" w:eastAsia="Meiryo UI" w:hAnsi="Meiryo UI"/>
          <w:bCs/>
          <w:szCs w:val="21"/>
        </w:rPr>
      </w:pPr>
      <w:r w:rsidRPr="004808C9">
        <w:rPr>
          <w:rFonts w:ascii="Meiryo UI" w:eastAsia="Meiryo UI" w:hAnsi="Meiryo UI" w:hint="eastAsia"/>
          <w:bCs/>
          <w:szCs w:val="21"/>
        </w:rPr>
        <w:t>各リクワイアメント遵守を困難にしている</w:t>
      </w:r>
      <w:r w:rsidRPr="004808C9">
        <w:rPr>
          <w:rFonts w:ascii="Meiryo UI" w:eastAsia="Meiryo UI" w:hAnsi="Meiryo UI"/>
          <w:bCs/>
          <w:szCs w:val="21"/>
        </w:rPr>
        <w:t>要因</w:t>
      </w:r>
      <w:r w:rsidRPr="004808C9">
        <w:rPr>
          <w:rFonts w:ascii="Meiryo UI" w:eastAsia="Meiryo UI" w:hAnsi="Meiryo UI" w:hint="eastAsia"/>
          <w:bCs/>
          <w:szCs w:val="21"/>
        </w:rPr>
        <w:t>はあるか</w:t>
      </w:r>
    </w:p>
    <w:p w14:paraId="5D5F86A2" w14:textId="77777777" w:rsidR="000409F5" w:rsidRPr="00296195" w:rsidRDefault="000409F5" w:rsidP="006A34AB">
      <w:pPr>
        <w:numPr>
          <w:ilvl w:val="0"/>
          <w:numId w:val="10"/>
        </w:numPr>
        <w:jc w:val="left"/>
        <w:rPr>
          <w:rFonts w:ascii="Meiryo UI" w:eastAsia="Meiryo UI" w:hAnsi="Meiryo UI"/>
          <w:bCs/>
          <w:szCs w:val="21"/>
        </w:rPr>
      </w:pPr>
      <w:r w:rsidRPr="004808C9">
        <w:rPr>
          <w:rFonts w:ascii="Meiryo UI" w:eastAsia="Meiryo UI" w:hAnsi="Meiryo UI" w:hint="eastAsia"/>
          <w:bCs/>
          <w:szCs w:val="21"/>
        </w:rPr>
        <w:t>各リクワイアメントの設計は電源の特殊性を考慮できているか</w:t>
      </w:r>
    </w:p>
    <w:p w14:paraId="34BCEBB0" w14:textId="77777777" w:rsidR="000409F5" w:rsidRPr="00490E12" w:rsidRDefault="000409F5" w:rsidP="00EE68E5">
      <w:pPr>
        <w:jc w:val="left"/>
        <w:rPr>
          <w:rFonts w:ascii="Meiryo UI" w:eastAsia="Meiryo UI" w:hAnsi="Meiryo UI"/>
          <w:szCs w:val="21"/>
        </w:rPr>
      </w:pPr>
    </w:p>
    <w:p w14:paraId="4EAA9BEC" w14:textId="77777777" w:rsidR="000409F5" w:rsidRPr="00490E12" w:rsidRDefault="000409F5" w:rsidP="00EE68E5">
      <w:pPr>
        <w:jc w:val="left"/>
        <w:rPr>
          <w:rFonts w:ascii="Meiryo UI" w:eastAsia="Meiryo UI" w:hAnsi="Meiryo UI"/>
          <w:szCs w:val="21"/>
        </w:rPr>
      </w:pPr>
      <w:r w:rsidRPr="00490E12">
        <w:rPr>
          <w:rFonts w:ascii="Meiryo UI" w:eastAsia="Meiryo UI" w:hAnsi="Meiryo UI"/>
          <w:b/>
          <w:szCs w:val="21"/>
        </w:rPr>
        <w:t>【備考・注記】</w:t>
      </w:r>
    </w:p>
    <w:p w14:paraId="022C968A" w14:textId="776AB449" w:rsidR="000409F5" w:rsidRPr="00490E12" w:rsidRDefault="000409F5" w:rsidP="006A34AB">
      <w:pPr>
        <w:numPr>
          <w:ilvl w:val="0"/>
          <w:numId w:val="11"/>
        </w:numPr>
        <w:jc w:val="left"/>
        <w:rPr>
          <w:rFonts w:ascii="Meiryo UI" w:eastAsia="Meiryo UI" w:hAnsi="Meiryo UI"/>
          <w:szCs w:val="21"/>
        </w:rPr>
      </w:pPr>
      <w:r w:rsidRPr="00490E12">
        <w:rPr>
          <w:rFonts w:ascii="Meiryo UI" w:eastAsia="Meiryo UI" w:hAnsi="Meiryo UI"/>
          <w:szCs w:val="21"/>
        </w:rPr>
        <w:t>本設問群は、リクワイアメントの設計に関する将来的な制度見直しの参考資料として活用される可能性があるため、可能な範囲で具体的・定量的な</w:t>
      </w:r>
      <w:r w:rsidRPr="00490E12">
        <w:rPr>
          <w:rFonts w:ascii="Meiryo UI" w:eastAsia="Meiryo UI" w:hAnsi="Meiryo UI" w:hint="eastAsia"/>
          <w:szCs w:val="21"/>
        </w:rPr>
        <w:t>ご意見を</w:t>
      </w:r>
      <w:r w:rsidR="009908AD">
        <w:rPr>
          <w:rFonts w:ascii="Meiryo UI" w:eastAsia="Meiryo UI" w:hAnsi="Meiryo UI" w:hint="eastAsia"/>
          <w:szCs w:val="21"/>
        </w:rPr>
        <w:t>お寄せください</w:t>
      </w:r>
    </w:p>
    <w:p w14:paraId="0397CB88" w14:textId="5393594B" w:rsidR="000409F5" w:rsidRPr="00490E12" w:rsidRDefault="000409F5" w:rsidP="006A34AB">
      <w:pPr>
        <w:numPr>
          <w:ilvl w:val="0"/>
          <w:numId w:val="11"/>
        </w:numPr>
        <w:jc w:val="left"/>
        <w:rPr>
          <w:rFonts w:ascii="Meiryo UI" w:eastAsia="Meiryo UI" w:hAnsi="Meiryo UI"/>
          <w:szCs w:val="21"/>
        </w:rPr>
      </w:pPr>
      <w:r w:rsidRPr="00490E12">
        <w:rPr>
          <w:rFonts w:ascii="Meiryo UI" w:eastAsia="Meiryo UI" w:hAnsi="Meiryo UI"/>
          <w:szCs w:val="21"/>
        </w:rPr>
        <w:t>特に</w:t>
      </w:r>
      <w:r w:rsidRPr="00490E12">
        <w:rPr>
          <w:rFonts w:ascii="Meiryo UI" w:eastAsia="Meiryo UI" w:hAnsi="Meiryo UI" w:hint="eastAsia"/>
          <w:szCs w:val="21"/>
        </w:rPr>
        <w:t>本業務に関わる運用者の視点</w:t>
      </w:r>
      <w:r w:rsidRPr="00490E12">
        <w:rPr>
          <w:rFonts w:ascii="Meiryo UI" w:eastAsia="Meiryo UI" w:hAnsi="Meiryo UI"/>
          <w:szCs w:val="21"/>
        </w:rPr>
        <w:t>から、</w:t>
      </w:r>
      <w:r w:rsidRPr="00490E12">
        <w:rPr>
          <w:rFonts w:ascii="Meiryo UI" w:eastAsia="Meiryo UI" w:hAnsi="Meiryo UI" w:hint="eastAsia"/>
          <w:szCs w:val="21"/>
        </w:rPr>
        <w:t>実業務における負担感</w:t>
      </w:r>
      <w:r w:rsidRPr="00490E12">
        <w:rPr>
          <w:rFonts w:ascii="Meiryo UI" w:eastAsia="Meiryo UI" w:hAnsi="Meiryo UI"/>
          <w:szCs w:val="21"/>
        </w:rPr>
        <w:t>・</w:t>
      </w:r>
      <w:r w:rsidRPr="00490E12">
        <w:rPr>
          <w:rFonts w:ascii="Meiryo UI" w:eastAsia="Meiryo UI" w:hAnsi="Meiryo UI" w:hint="eastAsia"/>
          <w:szCs w:val="21"/>
        </w:rPr>
        <w:t>リクワイアメントの設計上の目的に対する実効性</w:t>
      </w:r>
      <w:r w:rsidRPr="00490E12">
        <w:rPr>
          <w:rFonts w:ascii="Meiryo UI" w:eastAsia="Meiryo UI" w:hAnsi="Meiryo UI"/>
          <w:szCs w:val="21"/>
        </w:rPr>
        <w:t>・</w:t>
      </w:r>
      <w:r w:rsidRPr="00490E12">
        <w:rPr>
          <w:rFonts w:ascii="Meiryo UI" w:eastAsia="Meiryo UI" w:hAnsi="Meiryo UI" w:hint="eastAsia"/>
          <w:szCs w:val="21"/>
        </w:rPr>
        <w:t>公平性</w:t>
      </w:r>
      <w:r w:rsidRPr="00490E12">
        <w:rPr>
          <w:rFonts w:ascii="Meiryo UI" w:eastAsia="Meiryo UI" w:hAnsi="Meiryo UI"/>
          <w:szCs w:val="21"/>
        </w:rPr>
        <w:t>に関する</w:t>
      </w:r>
      <w:r w:rsidRPr="00490E12">
        <w:rPr>
          <w:rFonts w:ascii="Meiryo UI" w:eastAsia="Meiryo UI" w:hAnsi="Meiryo UI" w:hint="eastAsia"/>
          <w:szCs w:val="21"/>
        </w:rPr>
        <w:t>ご意見を</w:t>
      </w:r>
      <w:r w:rsidR="00296195">
        <w:rPr>
          <w:rFonts w:ascii="Meiryo UI" w:eastAsia="Meiryo UI" w:hAnsi="Meiryo UI" w:hint="eastAsia"/>
          <w:szCs w:val="21"/>
        </w:rPr>
        <w:t>お寄せください</w:t>
      </w:r>
    </w:p>
    <w:p w14:paraId="19C63FB6" w14:textId="77777777" w:rsidR="00082EB2" w:rsidRPr="00490E12" w:rsidRDefault="00082EB2" w:rsidP="006A34AB">
      <w:pPr>
        <w:ind w:left="720"/>
        <w:jc w:val="left"/>
        <w:rPr>
          <w:rFonts w:ascii="Meiryo UI" w:eastAsia="Meiryo UI" w:hAnsi="Meiryo UI"/>
          <w:szCs w:val="21"/>
        </w:rPr>
      </w:pPr>
    </w:p>
    <w:p w14:paraId="68BF1EFB" w14:textId="77777777" w:rsidR="002D0577" w:rsidRDefault="002D0577">
      <w:pPr>
        <w:widowControl/>
        <w:jc w:val="left"/>
        <w:rPr>
          <w:rFonts w:ascii="Meiryo UI" w:eastAsia="Meiryo UI" w:hAnsi="Meiryo UI"/>
          <w:b/>
          <w:szCs w:val="21"/>
        </w:rPr>
      </w:pPr>
      <w:r>
        <w:rPr>
          <w:rFonts w:ascii="Meiryo UI" w:eastAsia="Meiryo UI" w:hAnsi="Meiryo UI"/>
          <w:b/>
          <w:szCs w:val="21"/>
        </w:rPr>
        <w:br w:type="page"/>
      </w:r>
    </w:p>
    <w:p w14:paraId="37D686A8" w14:textId="6020E35C" w:rsidR="000409F5" w:rsidRPr="00490E12" w:rsidRDefault="000409F5" w:rsidP="00EE68E5">
      <w:pPr>
        <w:jc w:val="left"/>
        <w:rPr>
          <w:rFonts w:ascii="Meiryo UI" w:eastAsia="Meiryo UI" w:hAnsi="Meiryo UI"/>
          <w:b/>
          <w:szCs w:val="21"/>
        </w:rPr>
      </w:pPr>
      <w:r w:rsidRPr="00490E12">
        <w:rPr>
          <w:rFonts w:ascii="Meiryo UI" w:eastAsia="Meiryo UI" w:hAnsi="Meiryo UI"/>
          <w:b/>
          <w:szCs w:val="21"/>
        </w:rPr>
        <w:lastRenderedPageBreak/>
        <w:t>【設問】</w:t>
      </w:r>
    </w:p>
    <w:p w14:paraId="31113678" w14:textId="14680CDD" w:rsidR="000409F5" w:rsidRPr="00490E12" w:rsidRDefault="000409F5" w:rsidP="00EE68E5">
      <w:pPr>
        <w:jc w:val="left"/>
        <w:rPr>
          <w:rFonts w:ascii="Meiryo UI" w:eastAsia="Meiryo UI" w:hAnsi="Meiryo UI"/>
          <w:b/>
          <w:szCs w:val="21"/>
        </w:rPr>
      </w:pPr>
      <w:r w:rsidRPr="00490E12">
        <w:rPr>
          <w:rFonts w:ascii="Meiryo UI" w:eastAsia="Meiryo UI" w:hAnsi="Meiryo UI"/>
          <w:b/>
          <w:szCs w:val="21"/>
        </w:rPr>
        <w:t>設問</w:t>
      </w:r>
      <w:r w:rsidR="009943E3">
        <w:rPr>
          <w:rFonts w:ascii="Meiryo UI" w:eastAsia="Meiryo UI" w:hAnsi="Meiryo UI" w:hint="eastAsia"/>
          <w:b/>
          <w:szCs w:val="21"/>
        </w:rPr>
        <w:t>1</w:t>
      </w:r>
      <w:r w:rsidRPr="00490E12">
        <w:rPr>
          <w:rFonts w:ascii="Meiryo UI" w:eastAsia="Meiryo UI" w:hAnsi="Meiryo UI"/>
          <w:b/>
          <w:szCs w:val="21"/>
        </w:rPr>
        <w:t>（各リクワイアメントの遵守と</w:t>
      </w:r>
      <w:r w:rsidRPr="00490E12">
        <w:rPr>
          <w:rFonts w:ascii="Meiryo UI" w:eastAsia="Meiryo UI" w:hAnsi="Meiryo UI" w:hint="eastAsia"/>
          <w:b/>
          <w:szCs w:val="21"/>
        </w:rPr>
        <w:t>運用・制度面に</w:t>
      </w:r>
      <w:r w:rsidR="002B06C5">
        <w:rPr>
          <w:rFonts w:ascii="Meiryo UI" w:eastAsia="Meiryo UI" w:hAnsi="Meiryo UI" w:hint="eastAsia"/>
          <w:b/>
          <w:szCs w:val="21"/>
        </w:rPr>
        <w:t>関して</w:t>
      </w:r>
      <w:r w:rsidRPr="00490E12">
        <w:rPr>
          <w:rFonts w:ascii="Meiryo UI" w:eastAsia="Meiryo UI" w:hAnsi="Meiryo UI"/>
          <w:b/>
          <w:szCs w:val="21"/>
        </w:rPr>
        <w:t>）</w:t>
      </w:r>
    </w:p>
    <w:p w14:paraId="4721608E" w14:textId="53270A96" w:rsidR="004E2432" w:rsidRPr="00490E12" w:rsidRDefault="000409F5" w:rsidP="00EE68E5">
      <w:pPr>
        <w:ind w:firstLineChars="100" w:firstLine="210"/>
        <w:jc w:val="left"/>
        <w:rPr>
          <w:rFonts w:ascii="Meiryo UI" w:eastAsia="Meiryo UI" w:hAnsi="Meiryo UI"/>
          <w:szCs w:val="21"/>
        </w:rPr>
      </w:pPr>
      <w:r w:rsidRPr="00490E12">
        <w:rPr>
          <w:rFonts w:ascii="Meiryo UI" w:eastAsia="Meiryo UI" w:hAnsi="Meiryo UI"/>
          <w:szCs w:val="21"/>
        </w:rPr>
        <w:t>以下</w:t>
      </w:r>
      <w:r w:rsidRPr="00490E12">
        <w:rPr>
          <w:rFonts w:ascii="Meiryo UI" w:eastAsia="Meiryo UI" w:hAnsi="Meiryo UI" w:hint="eastAsia"/>
          <w:szCs w:val="21"/>
        </w:rPr>
        <w:t>の表に</w:t>
      </w:r>
      <w:r w:rsidRPr="00490E12">
        <w:rPr>
          <w:rFonts w:ascii="Meiryo UI" w:eastAsia="Meiryo UI" w:hAnsi="Meiryo UI"/>
          <w:szCs w:val="21"/>
        </w:rPr>
        <w:t>示</w:t>
      </w:r>
      <w:r w:rsidRPr="00490E12">
        <w:rPr>
          <w:rFonts w:ascii="Meiryo UI" w:eastAsia="Meiryo UI" w:hAnsi="Meiryo UI" w:hint="eastAsia"/>
          <w:szCs w:val="21"/>
        </w:rPr>
        <w:t>す</w:t>
      </w:r>
      <w:r w:rsidRPr="00490E12">
        <w:rPr>
          <w:rFonts w:ascii="Meiryo UI" w:eastAsia="Meiryo UI" w:hAnsi="Meiryo UI"/>
          <w:szCs w:val="21"/>
        </w:rPr>
        <w:t>各リクワイアメント項目について、</w:t>
      </w:r>
      <w:r w:rsidR="006D7E92">
        <w:rPr>
          <w:rFonts w:ascii="Meiryo UI" w:eastAsia="Meiryo UI" w:hAnsi="Meiryo UI" w:hint="eastAsia"/>
          <w:szCs w:val="21"/>
        </w:rPr>
        <w:t>下表の</w:t>
      </w:r>
      <w:r w:rsidRPr="00490E12">
        <w:rPr>
          <w:rFonts w:ascii="Meiryo UI" w:eastAsia="Meiryo UI" w:hAnsi="Meiryo UI" w:hint="eastAsia"/>
          <w:szCs w:val="21"/>
        </w:rPr>
        <w:t>A、B、C</w:t>
      </w:r>
      <w:r w:rsidR="006D7E92">
        <w:rPr>
          <w:rFonts w:ascii="Meiryo UI" w:eastAsia="Meiryo UI" w:hAnsi="Meiryo UI" w:hint="eastAsia"/>
          <w:szCs w:val="21"/>
        </w:rPr>
        <w:t>の何れかに</w:t>
      </w:r>
      <w:r w:rsidRPr="00490E12">
        <w:rPr>
          <w:rFonts w:ascii="Meiryo UI" w:eastAsia="Meiryo UI" w:hAnsi="Meiryo UI"/>
          <w:szCs w:val="21"/>
        </w:rPr>
        <w:t>該当する</w:t>
      </w:r>
      <w:r w:rsidRPr="00490E12">
        <w:rPr>
          <w:rFonts w:ascii="Meiryo UI" w:eastAsia="Meiryo UI" w:hAnsi="Meiryo UI" w:hint="eastAsia"/>
          <w:szCs w:val="21"/>
        </w:rPr>
        <w:t>ご意見がございましたら、番号（数字・英大文字）</w:t>
      </w:r>
      <w:r w:rsidR="0035698A">
        <w:rPr>
          <w:rFonts w:ascii="Meiryo UI" w:eastAsia="Meiryo UI" w:hAnsi="Meiryo UI" w:hint="eastAsia"/>
          <w:szCs w:val="21"/>
        </w:rPr>
        <w:t>に該当する</w:t>
      </w:r>
      <w:r w:rsidRPr="00490E12">
        <w:rPr>
          <w:rFonts w:ascii="Meiryo UI" w:eastAsia="Meiryo UI" w:hAnsi="Meiryo UI" w:hint="eastAsia"/>
          <w:szCs w:val="21"/>
        </w:rPr>
        <w:t>記述欄に</w:t>
      </w:r>
      <w:r w:rsidR="000D03D0">
        <w:rPr>
          <w:rFonts w:ascii="Meiryo UI" w:eastAsia="Meiryo UI" w:hAnsi="Meiryo UI" w:hint="eastAsia"/>
          <w:szCs w:val="21"/>
        </w:rPr>
        <w:t>、</w:t>
      </w:r>
      <w:r w:rsidRPr="00490E12">
        <w:rPr>
          <w:rFonts w:ascii="Meiryo UI" w:eastAsia="Meiryo UI" w:hAnsi="Meiryo UI" w:hint="eastAsia"/>
          <w:szCs w:val="21"/>
        </w:rPr>
        <w:t>以下のような観点例も参考にしながら</w:t>
      </w:r>
      <w:r w:rsidR="00163E7E">
        <w:rPr>
          <w:rFonts w:ascii="Meiryo UI" w:eastAsia="Meiryo UI" w:hAnsi="Meiryo UI" w:hint="eastAsia"/>
          <w:szCs w:val="21"/>
        </w:rPr>
        <w:t>改善に繋がる</w:t>
      </w:r>
      <w:r w:rsidRPr="00490E12">
        <w:rPr>
          <w:rFonts w:ascii="Meiryo UI" w:eastAsia="Meiryo UI" w:hAnsi="Meiryo UI" w:hint="eastAsia"/>
          <w:szCs w:val="21"/>
        </w:rPr>
        <w:t>アイデアをご</w:t>
      </w:r>
      <w:r w:rsidR="00163E7E">
        <w:rPr>
          <w:rFonts w:ascii="Meiryo UI" w:eastAsia="Meiryo UI" w:hAnsi="Meiryo UI" w:hint="eastAsia"/>
          <w:szCs w:val="21"/>
        </w:rPr>
        <w:t>記入</w:t>
      </w:r>
      <w:r w:rsidRPr="00490E12">
        <w:rPr>
          <w:rFonts w:ascii="Meiryo UI" w:eastAsia="Meiryo UI" w:hAnsi="Meiryo UI" w:hint="eastAsia"/>
          <w:szCs w:val="21"/>
        </w:rPr>
        <w:t xml:space="preserve">ください。 </w:t>
      </w:r>
    </w:p>
    <w:p w14:paraId="0A4289B0" w14:textId="1E850411" w:rsidR="000409F5" w:rsidRPr="00490E12" w:rsidRDefault="000409F5" w:rsidP="00EE68E5">
      <w:pPr>
        <w:ind w:firstLineChars="100" w:firstLine="210"/>
        <w:jc w:val="left"/>
        <w:rPr>
          <w:rFonts w:ascii="Meiryo UI" w:eastAsia="Meiryo UI" w:hAnsi="Meiryo UI"/>
          <w:szCs w:val="21"/>
        </w:rPr>
      </w:pPr>
      <w:r w:rsidRPr="00490E12">
        <w:rPr>
          <w:rFonts w:ascii="Meiryo UI" w:eastAsia="Meiryo UI" w:hAnsi="Meiryo UI" w:hint="eastAsia"/>
          <w:szCs w:val="21"/>
        </w:rPr>
        <w:t>（第68回</w:t>
      </w:r>
      <w:r w:rsidR="000B6FB1">
        <w:rPr>
          <w:rFonts w:ascii="Meiryo UI" w:eastAsia="Meiryo UI" w:hAnsi="Meiryo UI" w:hint="eastAsia"/>
          <w:szCs w:val="21"/>
        </w:rPr>
        <w:t xml:space="preserve">　</w:t>
      </w:r>
      <w:r w:rsidR="002B06C5">
        <w:rPr>
          <w:rFonts w:ascii="Meiryo UI" w:eastAsia="Meiryo UI" w:hAnsi="Meiryo UI" w:hint="eastAsia"/>
          <w:szCs w:val="21"/>
        </w:rPr>
        <w:t>容量市場の</w:t>
      </w:r>
      <w:r w:rsidRPr="00490E12">
        <w:rPr>
          <w:rFonts w:ascii="Meiryo UI" w:eastAsia="Meiryo UI" w:hAnsi="Meiryo UI"/>
          <w:szCs w:val="21"/>
        </w:rPr>
        <w:t>在り方</w:t>
      </w:r>
      <w:r w:rsidR="002B06C5">
        <w:rPr>
          <w:rFonts w:ascii="Meiryo UI" w:eastAsia="Meiryo UI" w:hAnsi="Meiryo UI" w:hint="eastAsia"/>
          <w:szCs w:val="21"/>
        </w:rPr>
        <w:t>等に関する</w:t>
      </w:r>
      <w:r w:rsidRPr="00490E12">
        <w:rPr>
          <w:rFonts w:ascii="Meiryo UI" w:eastAsia="Meiryo UI" w:hAnsi="Meiryo UI"/>
          <w:szCs w:val="21"/>
        </w:rPr>
        <w:t>検討会資料</w:t>
      </w:r>
      <w:r w:rsidR="00C44CD6">
        <w:rPr>
          <w:rFonts w:ascii="Meiryo UI" w:eastAsia="Meiryo UI" w:hAnsi="Meiryo UI" w:hint="eastAsia"/>
          <w:szCs w:val="21"/>
        </w:rPr>
        <w:t xml:space="preserve">　40</w:t>
      </w:r>
      <w:r w:rsidRPr="00490E12">
        <w:rPr>
          <w:rFonts w:ascii="Meiryo UI" w:eastAsia="Meiryo UI" w:hAnsi="Meiryo UI"/>
          <w:szCs w:val="21"/>
        </w:rPr>
        <w:t>頁</w:t>
      </w:r>
      <w:r w:rsidR="00C44CD6">
        <w:rPr>
          <w:rFonts w:ascii="Meiryo UI" w:eastAsia="Meiryo UI" w:hAnsi="Meiryo UI" w:hint="eastAsia"/>
          <w:szCs w:val="21"/>
        </w:rPr>
        <w:t>~</w:t>
      </w:r>
      <w:r w:rsidR="00754E80">
        <w:rPr>
          <w:rFonts w:ascii="Meiryo UI" w:eastAsia="Meiryo UI" w:hAnsi="Meiryo UI" w:hint="eastAsia"/>
          <w:szCs w:val="21"/>
        </w:rPr>
        <w:t>58頁</w:t>
      </w:r>
      <w:r w:rsidRPr="00490E12">
        <w:rPr>
          <w:rFonts w:ascii="Meiryo UI" w:eastAsia="Meiryo UI" w:hAnsi="Meiryo UI" w:hint="eastAsia"/>
          <w:szCs w:val="21"/>
        </w:rPr>
        <w:t>）</w:t>
      </w:r>
    </w:p>
    <w:p w14:paraId="35A8CF93" w14:textId="77777777" w:rsidR="000409F5" w:rsidRPr="0096704C" w:rsidRDefault="000409F5" w:rsidP="00EE68E5">
      <w:pPr>
        <w:jc w:val="left"/>
        <w:rPr>
          <w:rFonts w:ascii="Meiryo UI" w:eastAsia="Meiryo UI" w:hAnsi="Meiryo UI"/>
          <w:b/>
          <w:szCs w:val="21"/>
        </w:rPr>
      </w:pPr>
    </w:p>
    <w:p w14:paraId="44A7B860" w14:textId="7B810D2B" w:rsidR="000409F5" w:rsidRPr="0096704C" w:rsidRDefault="00B67424" w:rsidP="00EE68E5">
      <w:pPr>
        <w:jc w:val="left"/>
        <w:rPr>
          <w:rFonts w:ascii="Meiryo UI" w:eastAsia="Meiryo UI" w:hAnsi="Meiryo UI"/>
          <w:b/>
          <w:szCs w:val="21"/>
        </w:rPr>
      </w:pPr>
      <w:r w:rsidRPr="00074EC0">
        <w:rPr>
          <w:rFonts w:ascii="Meiryo UI" w:eastAsia="Meiryo UI" w:hAnsi="Meiryo UI" w:hint="eastAsia"/>
          <w:szCs w:val="21"/>
        </w:rPr>
        <w:t>＜観点例＞</w:t>
      </w:r>
    </w:p>
    <w:p w14:paraId="7159062D" w14:textId="77777777" w:rsidR="000409F5" w:rsidRPr="00490E12" w:rsidRDefault="000409F5" w:rsidP="006A34AB">
      <w:pPr>
        <w:numPr>
          <w:ilvl w:val="0"/>
          <w:numId w:val="14"/>
        </w:numPr>
        <w:jc w:val="left"/>
        <w:rPr>
          <w:rFonts w:ascii="Meiryo UI" w:eastAsia="Meiryo UI" w:hAnsi="Meiryo UI"/>
          <w:szCs w:val="21"/>
        </w:rPr>
      </w:pPr>
      <w:r w:rsidRPr="00490E12">
        <w:rPr>
          <w:rFonts w:ascii="Meiryo UI" w:eastAsia="Meiryo UI" w:hAnsi="Meiryo UI"/>
          <w:szCs w:val="21"/>
        </w:rPr>
        <w:t>具体的にどのような場面・状況で課題が発生したか（実務例・運用例など）</w:t>
      </w:r>
    </w:p>
    <w:p w14:paraId="23468350" w14:textId="6AE71D84" w:rsidR="00B839CD" w:rsidRPr="00490E12" w:rsidRDefault="000409F5" w:rsidP="006A34AB">
      <w:pPr>
        <w:numPr>
          <w:ilvl w:val="0"/>
          <w:numId w:val="14"/>
        </w:numPr>
        <w:jc w:val="left"/>
        <w:rPr>
          <w:rFonts w:ascii="Meiryo UI" w:eastAsia="Meiryo UI" w:hAnsi="Meiryo UI"/>
          <w:szCs w:val="21"/>
        </w:rPr>
      </w:pPr>
      <w:r w:rsidRPr="00490E12">
        <w:rPr>
          <w:rFonts w:ascii="Meiryo UI" w:eastAsia="Meiryo UI" w:hAnsi="Meiryo UI" w:hint="eastAsia"/>
          <w:szCs w:val="21"/>
        </w:rPr>
        <w:t>リクワイアメント</w:t>
      </w:r>
      <w:r w:rsidRPr="00490E12">
        <w:rPr>
          <w:rFonts w:ascii="Meiryo UI" w:eastAsia="Meiryo UI" w:hAnsi="Meiryo UI"/>
          <w:szCs w:val="21"/>
        </w:rPr>
        <w:t>遵守</w:t>
      </w:r>
      <w:r w:rsidRPr="00490E12">
        <w:rPr>
          <w:rFonts w:ascii="Meiryo UI" w:eastAsia="Meiryo UI" w:hAnsi="Meiryo UI" w:hint="eastAsia"/>
          <w:szCs w:val="21"/>
        </w:rPr>
        <w:t>・供給力の提供</w:t>
      </w:r>
      <w:r w:rsidRPr="00490E12">
        <w:rPr>
          <w:rFonts w:ascii="Meiryo UI" w:eastAsia="Meiryo UI" w:hAnsi="Meiryo UI"/>
          <w:szCs w:val="21"/>
        </w:rPr>
        <w:t>を困難にしている要因</w:t>
      </w:r>
    </w:p>
    <w:p w14:paraId="038D5C59" w14:textId="1E386A6B" w:rsidR="00B839CD" w:rsidRPr="00B839CD" w:rsidRDefault="000409F5" w:rsidP="006A34AB">
      <w:pPr>
        <w:numPr>
          <w:ilvl w:val="0"/>
          <w:numId w:val="14"/>
        </w:numPr>
        <w:jc w:val="left"/>
        <w:rPr>
          <w:rFonts w:ascii="Meiryo UI" w:eastAsia="Meiryo UI" w:hAnsi="Meiryo UI"/>
          <w:szCs w:val="21"/>
        </w:rPr>
      </w:pPr>
      <w:r w:rsidRPr="00490E12">
        <w:rPr>
          <w:rFonts w:ascii="Meiryo UI" w:eastAsia="Meiryo UI" w:hAnsi="Meiryo UI" w:hint="eastAsia"/>
          <w:szCs w:val="21"/>
        </w:rPr>
        <w:t>リクワイアメントの設計が制度の</w:t>
      </w:r>
      <w:r w:rsidRPr="00490E12">
        <w:rPr>
          <w:rFonts w:ascii="Meiryo UI" w:eastAsia="Meiryo UI" w:hAnsi="Meiryo UI"/>
          <w:szCs w:val="21"/>
        </w:rPr>
        <w:t>目的と</w:t>
      </w:r>
      <w:r w:rsidRPr="00490E12">
        <w:rPr>
          <w:rFonts w:ascii="Meiryo UI" w:eastAsia="Meiryo UI" w:hAnsi="Meiryo UI" w:hint="eastAsia"/>
          <w:szCs w:val="21"/>
        </w:rPr>
        <w:t>合致していない</w:t>
      </w:r>
      <w:r w:rsidRPr="00490E12">
        <w:rPr>
          <w:rFonts w:ascii="Meiryo UI" w:eastAsia="Meiryo UI" w:hAnsi="Meiryo UI"/>
          <w:szCs w:val="21"/>
        </w:rPr>
        <w:t>と感じた背景や理由</w:t>
      </w:r>
    </w:p>
    <w:p w14:paraId="4C19D3EA" w14:textId="77777777" w:rsidR="000409F5" w:rsidRPr="00490E12" w:rsidRDefault="000409F5" w:rsidP="006A34AB">
      <w:pPr>
        <w:ind w:left="720"/>
        <w:jc w:val="left"/>
        <w:rPr>
          <w:rFonts w:ascii="Meiryo UI" w:eastAsia="Meiryo UI" w:hAnsi="Meiryo UI"/>
          <w:szCs w:val="21"/>
        </w:rPr>
      </w:pPr>
    </w:p>
    <w:tbl>
      <w:tblPr>
        <w:tblStyle w:val="ad"/>
        <w:tblW w:w="0" w:type="auto"/>
        <w:tblLook w:val="04A0" w:firstRow="1" w:lastRow="0" w:firstColumn="1" w:lastColumn="0" w:noHBand="0" w:noVBand="1"/>
      </w:tblPr>
      <w:tblGrid>
        <w:gridCol w:w="2547"/>
        <w:gridCol w:w="1982"/>
        <w:gridCol w:w="1982"/>
        <w:gridCol w:w="1983"/>
      </w:tblGrid>
      <w:tr w:rsidR="000409F5" w:rsidRPr="00490E12" w14:paraId="0F2A51B8" w14:textId="77777777" w:rsidTr="00C72CE3">
        <w:tc>
          <w:tcPr>
            <w:tcW w:w="2547" w:type="dxa"/>
          </w:tcPr>
          <w:p w14:paraId="15E38363" w14:textId="77777777" w:rsidR="000409F5" w:rsidRPr="00490E12" w:rsidRDefault="000409F5" w:rsidP="00EE68E5">
            <w:pPr>
              <w:jc w:val="left"/>
              <w:rPr>
                <w:rFonts w:ascii="Meiryo UI" w:eastAsia="Meiryo UI" w:hAnsi="Meiryo UI"/>
                <w:szCs w:val="21"/>
              </w:rPr>
            </w:pPr>
          </w:p>
        </w:tc>
        <w:tc>
          <w:tcPr>
            <w:tcW w:w="1982" w:type="dxa"/>
          </w:tcPr>
          <w:p w14:paraId="35AA47FB" w14:textId="77777777" w:rsidR="00C72CE3" w:rsidRDefault="000409F5" w:rsidP="00EE68E5">
            <w:pPr>
              <w:jc w:val="left"/>
              <w:rPr>
                <w:rFonts w:ascii="Meiryo UI" w:eastAsia="Meiryo UI" w:hAnsi="Meiryo UI"/>
                <w:szCs w:val="21"/>
              </w:rPr>
            </w:pPr>
            <w:r w:rsidRPr="00490E12">
              <w:rPr>
                <w:rFonts w:ascii="Meiryo UI" w:eastAsia="Meiryo UI" w:hAnsi="Meiryo UI" w:hint="eastAsia"/>
                <w:szCs w:val="21"/>
              </w:rPr>
              <w:t>A:リクワイアメントが複雑であり、対応に苦慮する</w:t>
            </w:r>
          </w:p>
          <w:p w14:paraId="54343C76" w14:textId="05DE2125" w:rsidR="000409F5" w:rsidRPr="00490E12" w:rsidRDefault="000409F5" w:rsidP="00EE68E5">
            <w:pPr>
              <w:jc w:val="left"/>
              <w:rPr>
                <w:rFonts w:ascii="Meiryo UI" w:eastAsia="Meiryo UI" w:hAnsi="Meiryo UI"/>
                <w:szCs w:val="21"/>
              </w:rPr>
            </w:pPr>
            <w:r w:rsidRPr="00490E12">
              <w:rPr>
                <w:rFonts w:ascii="Meiryo UI" w:eastAsia="Meiryo UI" w:hAnsi="Meiryo UI" w:hint="eastAsia"/>
                <w:szCs w:val="21"/>
              </w:rPr>
              <w:t>（運用面）</w:t>
            </w:r>
          </w:p>
        </w:tc>
        <w:tc>
          <w:tcPr>
            <w:tcW w:w="1982" w:type="dxa"/>
          </w:tcPr>
          <w:p w14:paraId="4C57AFC8" w14:textId="0CAE5D5D" w:rsidR="00C72CE3" w:rsidRDefault="000409F5" w:rsidP="00EE68E5">
            <w:pPr>
              <w:jc w:val="left"/>
              <w:rPr>
                <w:rFonts w:ascii="Meiryo UI" w:eastAsia="Meiryo UI" w:hAnsi="Meiryo UI"/>
                <w:szCs w:val="21"/>
              </w:rPr>
            </w:pPr>
            <w:r w:rsidRPr="00490E12">
              <w:rPr>
                <w:rFonts w:ascii="Meiryo UI" w:eastAsia="Meiryo UI" w:hAnsi="Meiryo UI" w:hint="eastAsia"/>
                <w:szCs w:val="21"/>
              </w:rPr>
              <w:t>B:</w:t>
            </w:r>
            <w:r w:rsidRPr="00490E12">
              <w:rPr>
                <w:rFonts w:ascii="Meiryo UI" w:eastAsia="Meiryo UI" w:hAnsi="Meiryo UI"/>
                <w:szCs w:val="21"/>
              </w:rPr>
              <w:t>リクワイアメントの遵守</w:t>
            </w:r>
            <w:r w:rsidRPr="00490E12">
              <w:rPr>
                <w:rFonts w:ascii="Meiryo UI" w:eastAsia="Meiryo UI" w:hAnsi="Meiryo UI" w:hint="eastAsia"/>
                <w:szCs w:val="21"/>
              </w:rPr>
              <w:t>・供給力の提供</w:t>
            </w:r>
            <w:r w:rsidRPr="00490E12">
              <w:rPr>
                <w:rFonts w:ascii="Meiryo UI" w:eastAsia="Meiryo UI" w:hAnsi="Meiryo UI"/>
                <w:szCs w:val="21"/>
              </w:rPr>
              <w:t>が困難</w:t>
            </w:r>
            <w:r w:rsidR="002040F2">
              <w:rPr>
                <w:rFonts w:ascii="Meiryo UI" w:eastAsia="Meiryo UI" w:hAnsi="Meiryo UI" w:hint="eastAsia"/>
                <w:szCs w:val="21"/>
              </w:rPr>
              <w:t>である</w:t>
            </w:r>
          </w:p>
          <w:p w14:paraId="7300705A" w14:textId="60984338" w:rsidR="000409F5" w:rsidRPr="00490E12" w:rsidRDefault="000409F5" w:rsidP="00EE68E5">
            <w:pPr>
              <w:jc w:val="left"/>
              <w:rPr>
                <w:rFonts w:ascii="Meiryo UI" w:eastAsia="Meiryo UI" w:hAnsi="Meiryo UI"/>
                <w:szCs w:val="21"/>
              </w:rPr>
            </w:pPr>
            <w:r w:rsidRPr="00490E12">
              <w:rPr>
                <w:rFonts w:ascii="Meiryo UI" w:eastAsia="Meiryo UI" w:hAnsi="Meiryo UI" w:hint="eastAsia"/>
                <w:szCs w:val="21"/>
              </w:rPr>
              <w:t>（運用面）</w:t>
            </w:r>
          </w:p>
        </w:tc>
        <w:tc>
          <w:tcPr>
            <w:tcW w:w="1983" w:type="dxa"/>
          </w:tcPr>
          <w:p w14:paraId="147238F7" w14:textId="77777777" w:rsidR="00C72CE3" w:rsidRDefault="000409F5" w:rsidP="00EE68E5">
            <w:pPr>
              <w:jc w:val="left"/>
              <w:rPr>
                <w:rFonts w:ascii="Meiryo UI" w:eastAsia="Meiryo UI" w:hAnsi="Meiryo UI"/>
                <w:szCs w:val="21"/>
              </w:rPr>
            </w:pPr>
            <w:r w:rsidRPr="00490E12">
              <w:rPr>
                <w:rFonts w:ascii="Meiryo UI" w:eastAsia="Meiryo UI" w:hAnsi="Meiryo UI" w:hint="eastAsia"/>
                <w:szCs w:val="21"/>
              </w:rPr>
              <w:t>C:リクワイアメントの設計が制度の目的と合致していない</w:t>
            </w:r>
          </w:p>
          <w:p w14:paraId="72E325B4" w14:textId="5AFF6FD6" w:rsidR="000409F5" w:rsidRPr="00490E12" w:rsidRDefault="000409F5" w:rsidP="00EE68E5">
            <w:pPr>
              <w:jc w:val="left"/>
              <w:rPr>
                <w:rFonts w:ascii="Meiryo UI" w:eastAsia="Meiryo UI" w:hAnsi="Meiryo UI"/>
                <w:szCs w:val="21"/>
              </w:rPr>
            </w:pPr>
            <w:r w:rsidRPr="00490E12">
              <w:rPr>
                <w:rFonts w:ascii="Meiryo UI" w:eastAsia="Meiryo UI" w:hAnsi="Meiryo UI" w:hint="eastAsia"/>
                <w:szCs w:val="21"/>
              </w:rPr>
              <w:t>（制度面）</w:t>
            </w:r>
          </w:p>
        </w:tc>
      </w:tr>
      <w:tr w:rsidR="000409F5" w:rsidRPr="00490E12" w14:paraId="3B3A5628" w14:textId="77777777" w:rsidTr="00C72CE3">
        <w:tc>
          <w:tcPr>
            <w:tcW w:w="2547" w:type="dxa"/>
          </w:tcPr>
          <w:p w14:paraId="658DC5E6" w14:textId="06D0D3DA" w:rsidR="000409F5" w:rsidRPr="0080654F" w:rsidRDefault="00C72CE3" w:rsidP="0080654F">
            <w:pPr>
              <w:jc w:val="left"/>
              <w:rPr>
                <w:rFonts w:ascii="Meiryo UI" w:eastAsia="Meiryo UI" w:hAnsi="Meiryo UI"/>
                <w:bCs/>
                <w:szCs w:val="21"/>
              </w:rPr>
            </w:pPr>
            <w:r w:rsidRPr="00C72CE3">
              <w:rPr>
                <w:rFonts w:ascii="Meiryo UI" w:eastAsia="Meiryo UI" w:hAnsi="Meiryo UI"/>
                <w:bCs/>
                <w:szCs w:val="21"/>
              </w:rPr>
              <w:t>実需給年度２年</w:t>
            </w:r>
            <w:r w:rsidR="00D027CB">
              <w:rPr>
                <w:rFonts w:ascii="Meiryo UI" w:eastAsia="Meiryo UI" w:hAnsi="Meiryo UI" w:hint="eastAsia"/>
                <w:bCs/>
                <w:szCs w:val="21"/>
              </w:rPr>
              <w:t>度</w:t>
            </w:r>
            <w:r w:rsidRPr="00C72CE3">
              <w:rPr>
                <w:rFonts w:ascii="Meiryo UI" w:eastAsia="Meiryo UI" w:hAnsi="Meiryo UI"/>
                <w:bCs/>
                <w:szCs w:val="21"/>
              </w:rPr>
              <w:t>前に実施する容量停止計画調整</w:t>
            </w:r>
          </w:p>
        </w:tc>
        <w:tc>
          <w:tcPr>
            <w:tcW w:w="1982" w:type="dxa"/>
            <w:vAlign w:val="center"/>
          </w:tcPr>
          <w:p w14:paraId="0AEE0264" w14:textId="77777777" w:rsidR="000409F5" w:rsidRPr="00490E12" w:rsidRDefault="000409F5" w:rsidP="006A34AB">
            <w:pPr>
              <w:jc w:val="center"/>
              <w:rPr>
                <w:rFonts w:ascii="Meiryo UI" w:eastAsia="Meiryo UI" w:hAnsi="Meiryo UI"/>
                <w:szCs w:val="21"/>
              </w:rPr>
            </w:pPr>
            <w:r w:rsidRPr="00490E12">
              <w:rPr>
                <w:rFonts w:ascii="Meiryo UI" w:eastAsia="Meiryo UI" w:hAnsi="Meiryo UI" w:hint="eastAsia"/>
                <w:szCs w:val="21"/>
              </w:rPr>
              <w:t>１Ａ</w:t>
            </w:r>
          </w:p>
        </w:tc>
        <w:tc>
          <w:tcPr>
            <w:tcW w:w="1982" w:type="dxa"/>
            <w:vAlign w:val="center"/>
          </w:tcPr>
          <w:p w14:paraId="67DE7724" w14:textId="77777777" w:rsidR="000409F5" w:rsidRPr="00490E12" w:rsidRDefault="000409F5" w:rsidP="006A34AB">
            <w:pPr>
              <w:jc w:val="center"/>
              <w:rPr>
                <w:rFonts w:ascii="Meiryo UI" w:eastAsia="Meiryo UI" w:hAnsi="Meiryo UI"/>
                <w:szCs w:val="21"/>
              </w:rPr>
            </w:pPr>
            <w:r w:rsidRPr="00490E12">
              <w:rPr>
                <w:rFonts w:ascii="Meiryo UI" w:eastAsia="Meiryo UI" w:hAnsi="Meiryo UI" w:hint="eastAsia"/>
                <w:szCs w:val="21"/>
              </w:rPr>
              <w:t>１Ｂ</w:t>
            </w:r>
          </w:p>
        </w:tc>
        <w:tc>
          <w:tcPr>
            <w:tcW w:w="1983" w:type="dxa"/>
            <w:vAlign w:val="center"/>
          </w:tcPr>
          <w:p w14:paraId="5C8D7E7D" w14:textId="77777777" w:rsidR="000409F5" w:rsidRPr="00490E12" w:rsidRDefault="000409F5" w:rsidP="006A34AB">
            <w:pPr>
              <w:jc w:val="center"/>
              <w:rPr>
                <w:rFonts w:ascii="Meiryo UI" w:eastAsia="Meiryo UI" w:hAnsi="Meiryo UI"/>
                <w:szCs w:val="21"/>
              </w:rPr>
            </w:pPr>
            <w:r w:rsidRPr="00490E12">
              <w:rPr>
                <w:rFonts w:ascii="Meiryo UI" w:eastAsia="Meiryo UI" w:hAnsi="Meiryo UI" w:hint="eastAsia"/>
                <w:szCs w:val="21"/>
              </w:rPr>
              <w:t>１Ｃ</w:t>
            </w:r>
          </w:p>
        </w:tc>
      </w:tr>
      <w:tr w:rsidR="000409F5" w:rsidRPr="00490E12" w14:paraId="17BBA9B2" w14:textId="77777777" w:rsidTr="00C72CE3">
        <w:tc>
          <w:tcPr>
            <w:tcW w:w="2547" w:type="dxa"/>
          </w:tcPr>
          <w:p w14:paraId="480800B7" w14:textId="4235DE78" w:rsidR="000409F5" w:rsidRPr="007A5EE6" w:rsidRDefault="0080654F" w:rsidP="00EE68E5">
            <w:pPr>
              <w:jc w:val="left"/>
              <w:rPr>
                <w:rFonts w:ascii="Meiryo UI" w:eastAsia="Meiryo UI" w:hAnsi="Meiryo UI"/>
                <w:bCs/>
                <w:szCs w:val="21"/>
              </w:rPr>
            </w:pPr>
            <w:r w:rsidRPr="0080654F">
              <w:rPr>
                <w:rFonts w:ascii="Meiryo UI" w:eastAsia="Meiryo UI" w:hAnsi="Meiryo UI"/>
                <w:bCs/>
                <w:szCs w:val="21"/>
              </w:rPr>
              <w:t>一般送配電事業者と余力活用契約の締結</w:t>
            </w:r>
          </w:p>
        </w:tc>
        <w:tc>
          <w:tcPr>
            <w:tcW w:w="1982" w:type="dxa"/>
            <w:vAlign w:val="center"/>
          </w:tcPr>
          <w:p w14:paraId="7610518E" w14:textId="77777777" w:rsidR="000409F5" w:rsidRPr="00490E12" w:rsidRDefault="000409F5" w:rsidP="006A34AB">
            <w:pPr>
              <w:jc w:val="center"/>
              <w:rPr>
                <w:rFonts w:ascii="Meiryo UI" w:eastAsia="Meiryo UI" w:hAnsi="Meiryo UI"/>
                <w:szCs w:val="21"/>
              </w:rPr>
            </w:pPr>
            <w:r w:rsidRPr="00490E12">
              <w:rPr>
                <w:rFonts w:ascii="Meiryo UI" w:eastAsia="Meiryo UI" w:hAnsi="Meiryo UI" w:hint="eastAsia"/>
                <w:szCs w:val="21"/>
              </w:rPr>
              <w:t>２Ａ</w:t>
            </w:r>
          </w:p>
        </w:tc>
        <w:tc>
          <w:tcPr>
            <w:tcW w:w="1982" w:type="dxa"/>
            <w:vAlign w:val="center"/>
          </w:tcPr>
          <w:p w14:paraId="6B15B60F" w14:textId="77777777" w:rsidR="000409F5" w:rsidRPr="00490E12" w:rsidRDefault="000409F5" w:rsidP="006A34AB">
            <w:pPr>
              <w:jc w:val="center"/>
              <w:rPr>
                <w:rFonts w:ascii="Meiryo UI" w:eastAsia="Meiryo UI" w:hAnsi="Meiryo UI"/>
                <w:szCs w:val="21"/>
              </w:rPr>
            </w:pPr>
            <w:r w:rsidRPr="00490E12">
              <w:rPr>
                <w:rFonts w:ascii="Meiryo UI" w:eastAsia="Meiryo UI" w:hAnsi="Meiryo UI" w:hint="eastAsia"/>
                <w:szCs w:val="21"/>
              </w:rPr>
              <w:t>２Ｂ</w:t>
            </w:r>
          </w:p>
        </w:tc>
        <w:tc>
          <w:tcPr>
            <w:tcW w:w="1983" w:type="dxa"/>
            <w:vAlign w:val="center"/>
          </w:tcPr>
          <w:p w14:paraId="3AF658DB" w14:textId="77777777" w:rsidR="000409F5" w:rsidRPr="00490E12" w:rsidRDefault="000409F5" w:rsidP="006A34AB">
            <w:pPr>
              <w:jc w:val="center"/>
              <w:rPr>
                <w:rFonts w:ascii="Meiryo UI" w:eastAsia="Meiryo UI" w:hAnsi="Meiryo UI"/>
                <w:szCs w:val="21"/>
              </w:rPr>
            </w:pPr>
            <w:r w:rsidRPr="00490E12">
              <w:rPr>
                <w:rFonts w:ascii="Meiryo UI" w:eastAsia="Meiryo UI" w:hAnsi="Meiryo UI" w:hint="eastAsia"/>
                <w:szCs w:val="21"/>
              </w:rPr>
              <w:t>２Ｃ</w:t>
            </w:r>
          </w:p>
        </w:tc>
      </w:tr>
      <w:tr w:rsidR="000409F5" w:rsidRPr="00490E12" w14:paraId="58F316A6" w14:textId="77777777" w:rsidTr="00C72CE3">
        <w:tc>
          <w:tcPr>
            <w:tcW w:w="2547" w:type="dxa"/>
          </w:tcPr>
          <w:p w14:paraId="1569C6DE" w14:textId="27A483C0" w:rsidR="000409F5" w:rsidRPr="007A5EE6" w:rsidRDefault="0080654F" w:rsidP="00EE68E5">
            <w:pPr>
              <w:jc w:val="left"/>
              <w:rPr>
                <w:rFonts w:ascii="Meiryo UI" w:eastAsia="Meiryo UI" w:hAnsi="Meiryo UI"/>
                <w:bCs/>
                <w:szCs w:val="21"/>
              </w:rPr>
            </w:pPr>
            <w:r w:rsidRPr="0080654F">
              <w:rPr>
                <w:rFonts w:ascii="Meiryo UI" w:eastAsia="Meiryo UI" w:hAnsi="Meiryo UI"/>
                <w:bCs/>
                <w:szCs w:val="21"/>
              </w:rPr>
              <w:t>一定期間内での電源の計画停止</w:t>
            </w:r>
          </w:p>
        </w:tc>
        <w:tc>
          <w:tcPr>
            <w:tcW w:w="1982" w:type="dxa"/>
            <w:vAlign w:val="center"/>
          </w:tcPr>
          <w:p w14:paraId="15FEE4C7" w14:textId="77777777" w:rsidR="000409F5" w:rsidRPr="00490E12" w:rsidRDefault="000409F5" w:rsidP="006A34AB">
            <w:pPr>
              <w:jc w:val="center"/>
              <w:rPr>
                <w:rFonts w:ascii="Meiryo UI" w:eastAsia="Meiryo UI" w:hAnsi="Meiryo UI"/>
                <w:szCs w:val="21"/>
              </w:rPr>
            </w:pPr>
            <w:r w:rsidRPr="00490E12">
              <w:rPr>
                <w:rFonts w:ascii="Meiryo UI" w:eastAsia="Meiryo UI" w:hAnsi="Meiryo UI" w:hint="eastAsia"/>
                <w:szCs w:val="21"/>
              </w:rPr>
              <w:t>３Ａ</w:t>
            </w:r>
          </w:p>
        </w:tc>
        <w:tc>
          <w:tcPr>
            <w:tcW w:w="1982" w:type="dxa"/>
            <w:vAlign w:val="center"/>
          </w:tcPr>
          <w:p w14:paraId="6E9B6D9F" w14:textId="77777777" w:rsidR="000409F5" w:rsidRPr="00490E12" w:rsidRDefault="000409F5" w:rsidP="006A34AB">
            <w:pPr>
              <w:jc w:val="center"/>
              <w:rPr>
                <w:rFonts w:ascii="Meiryo UI" w:eastAsia="Meiryo UI" w:hAnsi="Meiryo UI"/>
                <w:szCs w:val="21"/>
              </w:rPr>
            </w:pPr>
            <w:r w:rsidRPr="00490E12">
              <w:rPr>
                <w:rFonts w:ascii="Meiryo UI" w:eastAsia="Meiryo UI" w:hAnsi="Meiryo UI" w:hint="eastAsia"/>
                <w:szCs w:val="21"/>
              </w:rPr>
              <w:t>３Ｂ</w:t>
            </w:r>
          </w:p>
        </w:tc>
        <w:tc>
          <w:tcPr>
            <w:tcW w:w="1983" w:type="dxa"/>
            <w:vAlign w:val="center"/>
          </w:tcPr>
          <w:p w14:paraId="5BC969F7" w14:textId="77777777" w:rsidR="000409F5" w:rsidRPr="00490E12" w:rsidRDefault="000409F5" w:rsidP="006A34AB">
            <w:pPr>
              <w:jc w:val="center"/>
              <w:rPr>
                <w:rFonts w:ascii="Meiryo UI" w:eastAsia="Meiryo UI" w:hAnsi="Meiryo UI"/>
                <w:szCs w:val="21"/>
              </w:rPr>
            </w:pPr>
            <w:r w:rsidRPr="00490E12">
              <w:rPr>
                <w:rFonts w:ascii="Meiryo UI" w:eastAsia="Meiryo UI" w:hAnsi="Meiryo UI" w:hint="eastAsia"/>
                <w:szCs w:val="21"/>
              </w:rPr>
              <w:t>３Ｃ</w:t>
            </w:r>
          </w:p>
        </w:tc>
      </w:tr>
      <w:tr w:rsidR="000409F5" w:rsidRPr="00490E12" w14:paraId="4A3A654F" w14:textId="77777777" w:rsidTr="00C72CE3">
        <w:tc>
          <w:tcPr>
            <w:tcW w:w="2547" w:type="dxa"/>
          </w:tcPr>
          <w:p w14:paraId="00B8CA0E" w14:textId="6D5F34A3" w:rsidR="000409F5" w:rsidRPr="007A5EE6" w:rsidRDefault="0080654F" w:rsidP="00EE68E5">
            <w:pPr>
              <w:jc w:val="left"/>
              <w:rPr>
                <w:rFonts w:ascii="Meiryo UI" w:eastAsia="Meiryo UI" w:hAnsi="Meiryo UI"/>
                <w:bCs/>
                <w:szCs w:val="21"/>
              </w:rPr>
            </w:pPr>
            <w:r w:rsidRPr="0080654F">
              <w:rPr>
                <w:rFonts w:ascii="Meiryo UI" w:eastAsia="Meiryo UI" w:hAnsi="Meiryo UI"/>
                <w:bCs/>
                <w:szCs w:val="21"/>
              </w:rPr>
              <w:t>発電余力の市場応札</w:t>
            </w:r>
          </w:p>
        </w:tc>
        <w:tc>
          <w:tcPr>
            <w:tcW w:w="1982" w:type="dxa"/>
            <w:vAlign w:val="center"/>
          </w:tcPr>
          <w:p w14:paraId="4C2C3634" w14:textId="77777777" w:rsidR="000409F5" w:rsidRPr="00490E12" w:rsidRDefault="000409F5" w:rsidP="006A34AB">
            <w:pPr>
              <w:jc w:val="center"/>
              <w:rPr>
                <w:rFonts w:ascii="Meiryo UI" w:eastAsia="Meiryo UI" w:hAnsi="Meiryo UI"/>
                <w:szCs w:val="21"/>
              </w:rPr>
            </w:pPr>
            <w:r w:rsidRPr="00490E12">
              <w:rPr>
                <w:rFonts w:ascii="Meiryo UI" w:eastAsia="Meiryo UI" w:hAnsi="Meiryo UI" w:hint="eastAsia"/>
                <w:szCs w:val="21"/>
              </w:rPr>
              <w:t>４Ａ</w:t>
            </w:r>
          </w:p>
        </w:tc>
        <w:tc>
          <w:tcPr>
            <w:tcW w:w="1982" w:type="dxa"/>
            <w:vAlign w:val="center"/>
          </w:tcPr>
          <w:p w14:paraId="57284ECB" w14:textId="77777777" w:rsidR="000409F5" w:rsidRPr="00490E12" w:rsidRDefault="000409F5" w:rsidP="006A34AB">
            <w:pPr>
              <w:jc w:val="center"/>
              <w:rPr>
                <w:rFonts w:ascii="Meiryo UI" w:eastAsia="Meiryo UI" w:hAnsi="Meiryo UI"/>
                <w:szCs w:val="21"/>
              </w:rPr>
            </w:pPr>
            <w:r w:rsidRPr="00490E12">
              <w:rPr>
                <w:rFonts w:ascii="Meiryo UI" w:eastAsia="Meiryo UI" w:hAnsi="Meiryo UI" w:hint="eastAsia"/>
                <w:szCs w:val="21"/>
              </w:rPr>
              <w:t>４Ｂ</w:t>
            </w:r>
          </w:p>
        </w:tc>
        <w:tc>
          <w:tcPr>
            <w:tcW w:w="1983" w:type="dxa"/>
            <w:vAlign w:val="center"/>
          </w:tcPr>
          <w:p w14:paraId="4063A840" w14:textId="77777777" w:rsidR="000409F5" w:rsidRPr="00490E12" w:rsidRDefault="000409F5" w:rsidP="006A34AB">
            <w:pPr>
              <w:jc w:val="center"/>
              <w:rPr>
                <w:rFonts w:ascii="Meiryo UI" w:eastAsia="Meiryo UI" w:hAnsi="Meiryo UI"/>
                <w:szCs w:val="21"/>
              </w:rPr>
            </w:pPr>
            <w:r w:rsidRPr="00490E12">
              <w:rPr>
                <w:rFonts w:ascii="Meiryo UI" w:eastAsia="Meiryo UI" w:hAnsi="Meiryo UI" w:hint="eastAsia"/>
                <w:szCs w:val="21"/>
              </w:rPr>
              <w:t>４Ｃ</w:t>
            </w:r>
          </w:p>
        </w:tc>
      </w:tr>
      <w:tr w:rsidR="000409F5" w:rsidRPr="00490E12" w14:paraId="0197F414" w14:textId="77777777" w:rsidTr="00C72CE3">
        <w:tc>
          <w:tcPr>
            <w:tcW w:w="2547" w:type="dxa"/>
          </w:tcPr>
          <w:p w14:paraId="3D4D5B2B" w14:textId="787353E3" w:rsidR="000409F5" w:rsidRPr="007A5EE6" w:rsidRDefault="0080654F" w:rsidP="00EE68E5">
            <w:pPr>
              <w:jc w:val="left"/>
              <w:rPr>
                <w:rFonts w:ascii="Meiryo UI" w:eastAsia="Meiryo UI" w:hAnsi="Meiryo UI"/>
                <w:bCs/>
                <w:szCs w:val="21"/>
              </w:rPr>
            </w:pPr>
            <w:r w:rsidRPr="0080654F">
              <w:rPr>
                <w:rFonts w:ascii="Meiryo UI" w:eastAsia="Meiryo UI" w:hAnsi="Meiryo UI"/>
                <w:bCs/>
                <w:szCs w:val="21"/>
              </w:rPr>
              <w:t>一般送配電事業者からの供給指示への対応</w:t>
            </w:r>
          </w:p>
        </w:tc>
        <w:tc>
          <w:tcPr>
            <w:tcW w:w="1982" w:type="dxa"/>
            <w:vAlign w:val="center"/>
          </w:tcPr>
          <w:p w14:paraId="5BAF67CC" w14:textId="77777777" w:rsidR="000409F5" w:rsidRPr="00490E12" w:rsidRDefault="000409F5" w:rsidP="006A34AB">
            <w:pPr>
              <w:jc w:val="center"/>
              <w:rPr>
                <w:rFonts w:ascii="Meiryo UI" w:eastAsia="Meiryo UI" w:hAnsi="Meiryo UI"/>
                <w:szCs w:val="21"/>
              </w:rPr>
            </w:pPr>
            <w:r w:rsidRPr="00490E12">
              <w:rPr>
                <w:rFonts w:ascii="Meiryo UI" w:eastAsia="Meiryo UI" w:hAnsi="Meiryo UI" w:hint="eastAsia"/>
                <w:szCs w:val="21"/>
              </w:rPr>
              <w:t>５Ａ</w:t>
            </w:r>
          </w:p>
        </w:tc>
        <w:tc>
          <w:tcPr>
            <w:tcW w:w="1982" w:type="dxa"/>
            <w:vAlign w:val="center"/>
          </w:tcPr>
          <w:p w14:paraId="732DDB84" w14:textId="77777777" w:rsidR="000409F5" w:rsidRPr="00490E12" w:rsidRDefault="000409F5" w:rsidP="006A34AB">
            <w:pPr>
              <w:jc w:val="center"/>
              <w:rPr>
                <w:rFonts w:ascii="Meiryo UI" w:eastAsia="Meiryo UI" w:hAnsi="Meiryo UI"/>
                <w:szCs w:val="21"/>
              </w:rPr>
            </w:pPr>
            <w:r w:rsidRPr="00490E12">
              <w:rPr>
                <w:rFonts w:ascii="Meiryo UI" w:eastAsia="Meiryo UI" w:hAnsi="Meiryo UI" w:hint="eastAsia"/>
                <w:szCs w:val="21"/>
              </w:rPr>
              <w:t>５Ｂ</w:t>
            </w:r>
          </w:p>
        </w:tc>
        <w:tc>
          <w:tcPr>
            <w:tcW w:w="1983" w:type="dxa"/>
            <w:vAlign w:val="center"/>
          </w:tcPr>
          <w:p w14:paraId="414B5210" w14:textId="77777777" w:rsidR="000409F5" w:rsidRPr="00490E12" w:rsidRDefault="000409F5" w:rsidP="006A34AB">
            <w:pPr>
              <w:jc w:val="center"/>
              <w:rPr>
                <w:rFonts w:ascii="Meiryo UI" w:eastAsia="Meiryo UI" w:hAnsi="Meiryo UI"/>
                <w:szCs w:val="21"/>
              </w:rPr>
            </w:pPr>
            <w:r w:rsidRPr="00490E12">
              <w:rPr>
                <w:rFonts w:ascii="Meiryo UI" w:eastAsia="Meiryo UI" w:hAnsi="Meiryo UI" w:hint="eastAsia"/>
                <w:szCs w:val="21"/>
              </w:rPr>
              <w:t>５Ｃ</w:t>
            </w:r>
          </w:p>
        </w:tc>
      </w:tr>
    </w:tbl>
    <w:p w14:paraId="3D7B4296" w14:textId="18407C99" w:rsidR="000409F5" w:rsidRPr="00490E12" w:rsidRDefault="000409F5" w:rsidP="00EE68E5">
      <w:pPr>
        <w:jc w:val="left"/>
        <w:rPr>
          <w:rFonts w:ascii="Meiryo UI" w:eastAsia="Meiryo UI" w:hAnsi="Meiryo UI"/>
          <w:szCs w:val="21"/>
        </w:rPr>
      </w:pPr>
      <w:r w:rsidRPr="00490E12">
        <w:rPr>
          <w:rFonts w:ascii="Meiryo UI" w:eastAsia="Meiryo UI" w:hAnsi="Meiryo UI" w:hint="eastAsia"/>
          <w:szCs w:val="21"/>
        </w:rPr>
        <w:t>※実効性テスト、発動指令への対応については</w:t>
      </w:r>
      <w:r w:rsidR="0037043D">
        <w:rPr>
          <w:rFonts w:ascii="Meiryo UI" w:eastAsia="Meiryo UI" w:hAnsi="Meiryo UI" w:hint="eastAsia"/>
          <w:szCs w:val="21"/>
        </w:rPr>
        <w:t>項目</w:t>
      </w:r>
      <w:r w:rsidRPr="00490E12">
        <w:rPr>
          <w:rFonts w:ascii="Meiryo UI" w:eastAsia="Meiryo UI" w:hAnsi="Meiryo UI" w:hint="eastAsia"/>
          <w:szCs w:val="21"/>
        </w:rPr>
        <w:t>Ⅵにてご提示させて</w:t>
      </w:r>
      <w:r w:rsidR="007A5EE6">
        <w:rPr>
          <w:rFonts w:ascii="Meiryo UI" w:eastAsia="Meiryo UI" w:hAnsi="Meiryo UI" w:hint="eastAsia"/>
          <w:szCs w:val="21"/>
        </w:rPr>
        <w:t>いただ</w:t>
      </w:r>
      <w:r w:rsidRPr="00490E12">
        <w:rPr>
          <w:rFonts w:ascii="Meiryo UI" w:eastAsia="Meiryo UI" w:hAnsi="Meiryo UI" w:hint="eastAsia"/>
          <w:szCs w:val="21"/>
        </w:rPr>
        <w:t>いているため、本</w:t>
      </w:r>
      <w:r w:rsidR="0037043D">
        <w:rPr>
          <w:rFonts w:ascii="Meiryo UI" w:eastAsia="Meiryo UI" w:hAnsi="Meiryo UI" w:hint="eastAsia"/>
          <w:szCs w:val="21"/>
        </w:rPr>
        <w:t>項目</w:t>
      </w:r>
      <w:r w:rsidRPr="00490E12">
        <w:rPr>
          <w:rFonts w:ascii="Meiryo UI" w:eastAsia="Meiryo UI" w:hAnsi="Meiryo UI" w:hint="eastAsia"/>
          <w:szCs w:val="21"/>
        </w:rPr>
        <w:t>からは除外</w:t>
      </w:r>
      <w:r w:rsidR="004B7C4F">
        <w:rPr>
          <w:rFonts w:ascii="Meiryo UI" w:eastAsia="Meiryo UI" w:hAnsi="Meiryo UI" w:hint="eastAsia"/>
          <w:szCs w:val="21"/>
        </w:rPr>
        <w:t>いた</w:t>
      </w:r>
      <w:r w:rsidRPr="00490E12">
        <w:rPr>
          <w:rFonts w:ascii="Meiryo UI" w:eastAsia="Meiryo UI" w:hAnsi="Meiryo UI" w:hint="eastAsia"/>
          <w:szCs w:val="21"/>
        </w:rPr>
        <w:t>します。また、稼働抑制についても2025年度運用開始であり、年間でのリクワイアメントのため、該当番号を設定しておりません。ご意見がある場合は設問</w:t>
      </w:r>
      <w:r w:rsidR="00E808FC">
        <w:rPr>
          <w:rFonts w:ascii="Meiryo UI" w:eastAsia="Meiryo UI" w:hAnsi="Meiryo UI" w:hint="eastAsia"/>
          <w:szCs w:val="21"/>
        </w:rPr>
        <w:t>5</w:t>
      </w:r>
      <w:r w:rsidRPr="00490E12">
        <w:rPr>
          <w:rFonts w:ascii="Meiryo UI" w:eastAsia="Meiryo UI" w:hAnsi="Meiryo UI" w:hint="eastAsia"/>
          <w:szCs w:val="21"/>
        </w:rPr>
        <w:t>にてご回答ください。</w:t>
      </w:r>
    </w:p>
    <w:p w14:paraId="3CB64B7C" w14:textId="075108F0" w:rsidR="000409F5" w:rsidRPr="004808C9" w:rsidRDefault="00694A10" w:rsidP="00EE68E5">
      <w:pPr>
        <w:tabs>
          <w:tab w:val="left" w:pos="1640"/>
        </w:tabs>
        <w:jc w:val="left"/>
        <w:rPr>
          <w:rFonts w:ascii="Meiryo UI" w:eastAsia="Meiryo UI" w:hAnsi="Meiryo UI"/>
          <w:b/>
          <w:szCs w:val="21"/>
        </w:rPr>
      </w:pPr>
      <w:r w:rsidRPr="004808C9">
        <w:rPr>
          <w:rFonts w:ascii="Meiryo UI" w:eastAsia="Meiryo UI" w:hAnsi="Meiryo UI"/>
          <w:b/>
          <w:szCs w:val="21"/>
        </w:rPr>
        <w:tab/>
      </w:r>
    </w:p>
    <w:p w14:paraId="567BE2FB" w14:textId="78AF82E5" w:rsidR="000409F5" w:rsidRPr="00490E12" w:rsidRDefault="000409F5" w:rsidP="00EE68E5">
      <w:pPr>
        <w:jc w:val="left"/>
        <w:rPr>
          <w:rFonts w:ascii="Meiryo UI" w:eastAsia="Meiryo UI" w:hAnsi="Meiryo UI"/>
          <w:b/>
          <w:szCs w:val="21"/>
          <w:highlight w:val="yellow"/>
        </w:rPr>
      </w:pPr>
      <w:r w:rsidRPr="00490E12">
        <w:rPr>
          <w:rFonts w:ascii="Meiryo UI" w:eastAsia="Meiryo UI" w:hAnsi="Meiryo UI" w:hint="eastAsia"/>
          <w:szCs w:val="21"/>
          <w:u w:val="single"/>
        </w:rPr>
        <w:t>設問</w:t>
      </w:r>
      <w:r w:rsidR="009943E3">
        <w:rPr>
          <w:rFonts w:ascii="Meiryo UI" w:eastAsia="Meiryo UI" w:hAnsi="Meiryo UI" w:hint="eastAsia"/>
          <w:szCs w:val="21"/>
          <w:u w:val="single"/>
        </w:rPr>
        <w:t>2~4</w:t>
      </w:r>
      <w:r w:rsidRPr="00490E12">
        <w:rPr>
          <w:rFonts w:ascii="Meiryo UI" w:eastAsia="Meiryo UI" w:hAnsi="Meiryo UI" w:hint="eastAsia"/>
          <w:szCs w:val="21"/>
          <w:u w:val="single"/>
        </w:rPr>
        <w:t>は、</w:t>
      </w:r>
      <w:r w:rsidR="00694A10" w:rsidRPr="00694A10">
        <w:rPr>
          <w:rFonts w:ascii="Meiryo UI" w:eastAsia="Meiryo UI" w:hAnsi="Meiryo UI" w:hint="eastAsia"/>
          <w:szCs w:val="21"/>
          <w:u w:val="single"/>
        </w:rPr>
        <w:t>第</w:t>
      </w:r>
      <w:r w:rsidR="00694A10" w:rsidRPr="00694A10">
        <w:rPr>
          <w:rFonts w:ascii="Meiryo UI" w:eastAsia="Meiryo UI" w:hAnsi="Meiryo UI"/>
          <w:szCs w:val="21"/>
          <w:u w:val="single"/>
        </w:rPr>
        <w:t>68回　容量市場の在り方等に関する検討会</w:t>
      </w:r>
      <w:r w:rsidRPr="00490E12">
        <w:rPr>
          <w:rFonts w:ascii="Meiryo UI" w:eastAsia="Meiryo UI" w:hAnsi="Meiryo UI" w:hint="eastAsia"/>
          <w:szCs w:val="21"/>
          <w:u w:val="single"/>
        </w:rPr>
        <w:t>でもご提示させて頂いた個別の論点に関する設問となります。</w:t>
      </w:r>
    </w:p>
    <w:p w14:paraId="23095A0F" w14:textId="77777777" w:rsidR="009943E3" w:rsidRDefault="009943E3" w:rsidP="00EE68E5">
      <w:pPr>
        <w:jc w:val="left"/>
        <w:rPr>
          <w:rFonts w:ascii="Meiryo UI" w:eastAsia="Meiryo UI" w:hAnsi="Meiryo UI"/>
          <w:b/>
          <w:szCs w:val="21"/>
        </w:rPr>
      </w:pPr>
    </w:p>
    <w:p w14:paraId="69BF8CD3" w14:textId="54AEECB6" w:rsidR="000409F5" w:rsidRPr="00490E12" w:rsidRDefault="000409F5" w:rsidP="00EE68E5">
      <w:pPr>
        <w:jc w:val="left"/>
        <w:rPr>
          <w:rFonts w:ascii="Meiryo UI" w:eastAsia="Meiryo UI" w:hAnsi="Meiryo UI"/>
          <w:b/>
          <w:szCs w:val="21"/>
        </w:rPr>
      </w:pPr>
      <w:r w:rsidRPr="00490E12">
        <w:rPr>
          <w:rFonts w:ascii="Meiryo UI" w:eastAsia="Meiryo UI" w:hAnsi="Meiryo UI"/>
          <w:b/>
          <w:szCs w:val="21"/>
        </w:rPr>
        <w:t>設問</w:t>
      </w:r>
      <w:r w:rsidR="009943E3">
        <w:rPr>
          <w:rFonts w:ascii="Meiryo UI" w:eastAsia="Meiryo UI" w:hAnsi="Meiryo UI" w:hint="eastAsia"/>
          <w:b/>
          <w:szCs w:val="21"/>
        </w:rPr>
        <w:t>2</w:t>
      </w:r>
      <w:r w:rsidRPr="00490E12">
        <w:rPr>
          <w:rFonts w:ascii="Meiryo UI" w:eastAsia="Meiryo UI" w:hAnsi="Meiryo UI" w:hint="eastAsia"/>
          <w:b/>
          <w:szCs w:val="21"/>
        </w:rPr>
        <w:t>（供給力の提供</w:t>
      </w:r>
      <w:r w:rsidRPr="00490E12">
        <w:rPr>
          <w:rFonts w:ascii="Meiryo UI" w:eastAsia="Meiryo UI" w:hAnsi="Meiryo UI"/>
          <w:b/>
          <w:szCs w:val="21"/>
        </w:rPr>
        <w:t>における</w:t>
      </w:r>
      <w:r w:rsidRPr="00490E12">
        <w:rPr>
          <w:rFonts w:ascii="Meiryo UI" w:eastAsia="Meiryo UI" w:hAnsi="Meiryo UI" w:hint="eastAsia"/>
          <w:b/>
          <w:szCs w:val="21"/>
        </w:rPr>
        <w:t>電源の</w:t>
      </w:r>
      <w:r w:rsidRPr="00490E12">
        <w:rPr>
          <w:rFonts w:ascii="Meiryo UI" w:eastAsia="Meiryo UI" w:hAnsi="Meiryo UI"/>
          <w:b/>
          <w:szCs w:val="21"/>
        </w:rPr>
        <w:t>停止</w:t>
      </w:r>
      <w:r w:rsidRPr="00490E12">
        <w:rPr>
          <w:rFonts w:ascii="Meiryo UI" w:eastAsia="Meiryo UI" w:hAnsi="Meiryo UI" w:hint="eastAsia"/>
          <w:b/>
          <w:szCs w:val="21"/>
        </w:rPr>
        <w:t>及び出力低下の上限に関</w:t>
      </w:r>
      <w:r w:rsidR="00CA4924">
        <w:rPr>
          <w:rFonts w:ascii="Meiryo UI" w:eastAsia="Meiryo UI" w:hAnsi="Meiryo UI" w:hint="eastAsia"/>
          <w:b/>
          <w:szCs w:val="21"/>
        </w:rPr>
        <w:t>して</w:t>
      </w:r>
      <w:r w:rsidRPr="00490E12">
        <w:rPr>
          <w:rFonts w:ascii="Meiryo UI" w:eastAsia="Meiryo UI" w:hAnsi="Meiryo UI" w:hint="eastAsia"/>
          <w:b/>
          <w:szCs w:val="21"/>
        </w:rPr>
        <w:t>）</w:t>
      </w:r>
    </w:p>
    <w:p w14:paraId="2F510A96" w14:textId="1C900706" w:rsidR="004E2432" w:rsidRDefault="000409F5" w:rsidP="00EE68E5">
      <w:pPr>
        <w:ind w:firstLineChars="100" w:firstLine="210"/>
        <w:jc w:val="left"/>
        <w:rPr>
          <w:rFonts w:ascii="Meiryo UI" w:eastAsia="Meiryo UI" w:hAnsi="Meiryo UI"/>
          <w:szCs w:val="21"/>
        </w:rPr>
      </w:pPr>
      <w:r w:rsidRPr="00490E12">
        <w:rPr>
          <w:rFonts w:ascii="Meiryo UI" w:eastAsia="Meiryo UI" w:hAnsi="Meiryo UI" w:hint="eastAsia"/>
          <w:szCs w:val="21"/>
        </w:rPr>
        <w:t>安定電源、変動電源（単独・アグリゲート）のリクワイアメントである「計画停止」について、</w:t>
      </w:r>
      <w:r w:rsidR="00B63BEE" w:rsidRPr="00660E60">
        <w:rPr>
          <w:rFonts w:ascii="Meiryo UI" w:eastAsia="Meiryo UI" w:hAnsi="Meiryo UI" w:hint="eastAsia"/>
          <w:szCs w:val="21"/>
        </w:rPr>
        <w:t>以下のような観点例も参考にしながら</w:t>
      </w:r>
      <w:r w:rsidR="00B63BEE">
        <w:rPr>
          <w:rFonts w:ascii="Meiryo UI" w:eastAsia="Meiryo UI" w:hAnsi="Meiryo UI" w:hint="eastAsia"/>
          <w:szCs w:val="21"/>
        </w:rPr>
        <w:t>、将来に向けた</w:t>
      </w:r>
      <w:r w:rsidR="00B63BEE" w:rsidRPr="00660E60">
        <w:rPr>
          <w:rFonts w:ascii="Meiryo UI" w:eastAsia="Meiryo UI" w:hAnsi="Meiryo UI" w:hint="eastAsia"/>
          <w:szCs w:val="21"/>
        </w:rPr>
        <w:t>気づきと</w:t>
      </w:r>
      <w:r w:rsidR="00B63BEE">
        <w:rPr>
          <w:rFonts w:ascii="Meiryo UI" w:eastAsia="Meiryo UI" w:hAnsi="Meiryo UI" w:hint="eastAsia"/>
          <w:szCs w:val="21"/>
        </w:rPr>
        <w:t>改善に繋がる</w:t>
      </w:r>
      <w:r w:rsidR="00B63BEE" w:rsidRPr="00660E60">
        <w:rPr>
          <w:rFonts w:ascii="Meiryo UI" w:eastAsia="Meiryo UI" w:hAnsi="Meiryo UI" w:hint="eastAsia"/>
          <w:szCs w:val="21"/>
        </w:rPr>
        <w:t>アイデアをご</w:t>
      </w:r>
      <w:r w:rsidR="00B63BEE">
        <w:rPr>
          <w:rFonts w:ascii="Meiryo UI" w:eastAsia="Meiryo UI" w:hAnsi="Meiryo UI" w:hint="eastAsia"/>
          <w:szCs w:val="21"/>
        </w:rPr>
        <w:t>記入</w:t>
      </w:r>
      <w:r w:rsidR="00B63BEE" w:rsidRPr="00660E60">
        <w:rPr>
          <w:rFonts w:ascii="Meiryo UI" w:eastAsia="Meiryo UI" w:hAnsi="Meiryo UI" w:hint="eastAsia"/>
          <w:szCs w:val="21"/>
        </w:rPr>
        <w:t>ください。</w:t>
      </w:r>
    </w:p>
    <w:p w14:paraId="4ABC1098" w14:textId="071465DE" w:rsidR="00393DCD" w:rsidRPr="00380922" w:rsidRDefault="00393DCD" w:rsidP="002D0577">
      <w:pPr>
        <w:ind w:firstLineChars="100" w:firstLine="210"/>
        <w:jc w:val="left"/>
        <w:rPr>
          <w:rFonts w:ascii="Meiryo UI" w:eastAsia="Meiryo UI" w:hAnsi="Meiryo UI"/>
          <w:szCs w:val="21"/>
        </w:rPr>
      </w:pPr>
      <w:r w:rsidRPr="00490E12">
        <w:rPr>
          <w:rFonts w:ascii="Meiryo UI" w:eastAsia="Meiryo UI" w:hAnsi="Meiryo UI" w:hint="eastAsia"/>
          <w:szCs w:val="21"/>
        </w:rPr>
        <w:t>（</w:t>
      </w:r>
      <w:bookmarkStart w:id="12" w:name="_Hlk209812514"/>
      <w:r w:rsidRPr="00490E12">
        <w:rPr>
          <w:rFonts w:ascii="Meiryo UI" w:eastAsia="Meiryo UI" w:hAnsi="Meiryo UI" w:hint="eastAsia"/>
          <w:szCs w:val="21"/>
        </w:rPr>
        <w:t>第68回</w:t>
      </w:r>
      <w:r>
        <w:rPr>
          <w:rFonts w:ascii="Meiryo UI" w:eastAsia="Meiryo UI" w:hAnsi="Meiryo UI" w:hint="eastAsia"/>
          <w:szCs w:val="21"/>
        </w:rPr>
        <w:t xml:space="preserve">　容量市場の</w:t>
      </w:r>
      <w:r w:rsidRPr="00490E12">
        <w:rPr>
          <w:rFonts w:ascii="Meiryo UI" w:eastAsia="Meiryo UI" w:hAnsi="Meiryo UI"/>
          <w:szCs w:val="21"/>
        </w:rPr>
        <w:t>在り方</w:t>
      </w:r>
      <w:r>
        <w:rPr>
          <w:rFonts w:ascii="Meiryo UI" w:eastAsia="Meiryo UI" w:hAnsi="Meiryo UI" w:hint="eastAsia"/>
          <w:szCs w:val="21"/>
        </w:rPr>
        <w:t>等に関する</w:t>
      </w:r>
      <w:r w:rsidRPr="00490E12">
        <w:rPr>
          <w:rFonts w:ascii="Meiryo UI" w:eastAsia="Meiryo UI" w:hAnsi="Meiryo UI"/>
          <w:szCs w:val="21"/>
        </w:rPr>
        <w:t>検討会</w:t>
      </w:r>
      <w:bookmarkEnd w:id="12"/>
      <w:r w:rsidRPr="00490E12">
        <w:rPr>
          <w:rFonts w:ascii="Meiryo UI" w:eastAsia="Meiryo UI" w:hAnsi="Meiryo UI"/>
          <w:szCs w:val="21"/>
        </w:rPr>
        <w:t>資料</w:t>
      </w:r>
      <w:r>
        <w:rPr>
          <w:rFonts w:ascii="Meiryo UI" w:eastAsia="Meiryo UI" w:hAnsi="Meiryo UI" w:hint="eastAsia"/>
          <w:szCs w:val="21"/>
        </w:rPr>
        <w:t xml:space="preserve">　51頁~5</w:t>
      </w:r>
      <w:r w:rsidR="00AB4435">
        <w:rPr>
          <w:rFonts w:ascii="Meiryo UI" w:eastAsia="Meiryo UI" w:hAnsi="Meiryo UI" w:hint="eastAsia"/>
          <w:szCs w:val="21"/>
        </w:rPr>
        <w:t>2</w:t>
      </w:r>
      <w:r>
        <w:rPr>
          <w:rFonts w:ascii="Meiryo UI" w:eastAsia="Meiryo UI" w:hAnsi="Meiryo UI" w:hint="eastAsia"/>
          <w:szCs w:val="21"/>
        </w:rPr>
        <w:t>頁</w:t>
      </w:r>
      <w:r w:rsidRPr="00490E12">
        <w:rPr>
          <w:rFonts w:ascii="Meiryo UI" w:eastAsia="Meiryo UI" w:hAnsi="Meiryo UI" w:hint="eastAsia"/>
          <w:szCs w:val="21"/>
        </w:rPr>
        <w:t>）</w:t>
      </w:r>
    </w:p>
    <w:p w14:paraId="12FDE104" w14:textId="24D5C964" w:rsidR="00380922" w:rsidRPr="00490E12" w:rsidRDefault="00380922" w:rsidP="00EE68E5">
      <w:pPr>
        <w:tabs>
          <w:tab w:val="left" w:pos="2767"/>
        </w:tabs>
        <w:ind w:firstLineChars="100" w:firstLine="210"/>
        <w:jc w:val="left"/>
        <w:rPr>
          <w:rFonts w:ascii="Meiryo UI" w:eastAsia="Meiryo UI" w:hAnsi="Meiryo UI"/>
          <w:szCs w:val="21"/>
        </w:rPr>
      </w:pPr>
      <w:r w:rsidRPr="00074EC0">
        <w:rPr>
          <w:rFonts w:ascii="Meiryo UI" w:eastAsia="Meiryo UI" w:hAnsi="Meiryo UI" w:hint="eastAsia"/>
          <w:szCs w:val="21"/>
        </w:rPr>
        <w:lastRenderedPageBreak/>
        <w:t>＜観点例＞</w:t>
      </w:r>
      <w:r w:rsidR="00393DCD">
        <w:rPr>
          <w:rFonts w:ascii="Meiryo UI" w:eastAsia="Meiryo UI" w:hAnsi="Meiryo UI"/>
          <w:szCs w:val="21"/>
        </w:rPr>
        <w:tab/>
      </w:r>
    </w:p>
    <w:p w14:paraId="5A8B35E9" w14:textId="7366AB9D" w:rsidR="00AC279E" w:rsidRPr="003140B7" w:rsidRDefault="003140B7" w:rsidP="003140B7">
      <w:pPr>
        <w:numPr>
          <w:ilvl w:val="0"/>
          <w:numId w:val="16"/>
        </w:numPr>
        <w:jc w:val="left"/>
        <w:rPr>
          <w:rFonts w:ascii="Meiryo UI" w:eastAsia="Meiryo UI" w:hAnsi="Meiryo UI"/>
          <w:szCs w:val="21"/>
        </w:rPr>
      </w:pPr>
      <w:r>
        <w:rPr>
          <w:rFonts w:ascii="Meiryo UI" w:eastAsia="Meiryo UI" w:hAnsi="Meiryo UI" w:hint="eastAsia"/>
          <w:szCs w:val="21"/>
        </w:rPr>
        <w:t>ペナルティ対象外となる年間180日相当の停止について運開時期に応じた適切化</w:t>
      </w:r>
    </w:p>
    <w:p w14:paraId="49A6E1E1" w14:textId="77777777" w:rsidR="000409F5" w:rsidRPr="00490E12" w:rsidRDefault="000409F5" w:rsidP="000409F5">
      <w:pPr>
        <w:rPr>
          <w:rFonts w:ascii="Meiryo UI" w:eastAsia="Meiryo UI" w:hAnsi="Meiryo UI"/>
          <w:b/>
          <w:szCs w:val="21"/>
          <w:highlight w:val="yellow"/>
        </w:rPr>
      </w:pPr>
    </w:p>
    <w:p w14:paraId="22344690" w14:textId="5C25146F" w:rsidR="000409F5" w:rsidRPr="00490E12" w:rsidRDefault="000409F5" w:rsidP="00EE68E5">
      <w:pPr>
        <w:jc w:val="left"/>
        <w:rPr>
          <w:rFonts w:ascii="Meiryo UI" w:eastAsia="Meiryo UI" w:hAnsi="Meiryo UI"/>
          <w:b/>
          <w:szCs w:val="21"/>
        </w:rPr>
      </w:pPr>
      <w:r w:rsidRPr="00490E12">
        <w:rPr>
          <w:rFonts w:ascii="Meiryo UI" w:eastAsia="Meiryo UI" w:hAnsi="Meiryo UI"/>
          <w:b/>
          <w:szCs w:val="21"/>
        </w:rPr>
        <w:t>設問</w:t>
      </w:r>
      <w:r w:rsidR="009943E3">
        <w:rPr>
          <w:rFonts w:ascii="Meiryo UI" w:eastAsia="Meiryo UI" w:hAnsi="Meiryo UI" w:hint="eastAsia"/>
          <w:b/>
          <w:szCs w:val="21"/>
        </w:rPr>
        <w:t>3</w:t>
      </w:r>
      <w:r w:rsidRPr="00490E12">
        <w:rPr>
          <w:rFonts w:ascii="Meiryo UI" w:eastAsia="Meiryo UI" w:hAnsi="Meiryo UI" w:hint="eastAsia"/>
          <w:b/>
          <w:szCs w:val="21"/>
        </w:rPr>
        <w:t>（</w:t>
      </w:r>
      <w:r w:rsidRPr="00490E12">
        <w:rPr>
          <w:rFonts w:ascii="Meiryo UI" w:eastAsia="Meiryo UI" w:hAnsi="Meiryo UI"/>
          <w:b/>
          <w:szCs w:val="21"/>
        </w:rPr>
        <w:t>市場応札リクワイアメントの実効性と運用に関</w:t>
      </w:r>
      <w:r w:rsidR="00CA4924">
        <w:rPr>
          <w:rFonts w:ascii="Meiryo UI" w:eastAsia="Meiryo UI" w:hAnsi="Meiryo UI" w:hint="eastAsia"/>
          <w:b/>
          <w:szCs w:val="21"/>
        </w:rPr>
        <w:t>して</w:t>
      </w:r>
      <w:r w:rsidRPr="00490E12">
        <w:rPr>
          <w:rFonts w:ascii="Meiryo UI" w:eastAsia="Meiryo UI" w:hAnsi="Meiryo UI" w:hint="eastAsia"/>
          <w:b/>
          <w:szCs w:val="21"/>
        </w:rPr>
        <w:t>）</w:t>
      </w:r>
    </w:p>
    <w:p w14:paraId="3BFEFE8E" w14:textId="18BA8871" w:rsidR="004E2432" w:rsidRPr="00490E12" w:rsidRDefault="000409F5" w:rsidP="00EE68E5">
      <w:pPr>
        <w:ind w:firstLineChars="100" w:firstLine="210"/>
        <w:jc w:val="left"/>
        <w:rPr>
          <w:rFonts w:ascii="Meiryo UI" w:eastAsia="Meiryo UI" w:hAnsi="Meiryo UI"/>
          <w:szCs w:val="21"/>
        </w:rPr>
      </w:pPr>
      <w:r w:rsidRPr="00490E12">
        <w:rPr>
          <w:rFonts w:ascii="Meiryo UI" w:eastAsia="Meiryo UI" w:hAnsi="Meiryo UI" w:hint="eastAsia"/>
          <w:szCs w:val="21"/>
        </w:rPr>
        <w:t>安定電源のリクワイアメントである「市場応札」</w:t>
      </w:r>
      <w:r w:rsidRPr="00490E12">
        <w:rPr>
          <w:rFonts w:ascii="Meiryo UI" w:eastAsia="Meiryo UI" w:hAnsi="Meiryo UI"/>
          <w:szCs w:val="21"/>
        </w:rPr>
        <w:t>の実効性や</w:t>
      </w:r>
      <w:r w:rsidRPr="00490E12">
        <w:rPr>
          <w:rFonts w:ascii="Meiryo UI" w:eastAsia="Meiryo UI" w:hAnsi="Meiryo UI" w:hint="eastAsia"/>
          <w:szCs w:val="21"/>
        </w:rPr>
        <w:t>業務負担面に関して</w:t>
      </w:r>
      <w:r w:rsidRPr="00490E12">
        <w:rPr>
          <w:rFonts w:ascii="Meiryo UI" w:eastAsia="Meiryo UI" w:hAnsi="Meiryo UI"/>
          <w:szCs w:val="21"/>
        </w:rPr>
        <w:t>、</w:t>
      </w:r>
      <w:r w:rsidR="00B63BEE" w:rsidRPr="00660E60">
        <w:rPr>
          <w:rFonts w:ascii="Meiryo UI" w:eastAsia="Meiryo UI" w:hAnsi="Meiryo UI" w:hint="eastAsia"/>
          <w:szCs w:val="21"/>
        </w:rPr>
        <w:t>以下のような観点例も参考にしながら</w:t>
      </w:r>
      <w:r w:rsidR="00B63BEE">
        <w:rPr>
          <w:rFonts w:ascii="Meiryo UI" w:eastAsia="Meiryo UI" w:hAnsi="Meiryo UI" w:hint="eastAsia"/>
          <w:szCs w:val="21"/>
        </w:rPr>
        <w:t>、将来に向けた</w:t>
      </w:r>
      <w:r w:rsidR="00B63BEE" w:rsidRPr="00660E60">
        <w:rPr>
          <w:rFonts w:ascii="Meiryo UI" w:eastAsia="Meiryo UI" w:hAnsi="Meiryo UI" w:hint="eastAsia"/>
          <w:szCs w:val="21"/>
        </w:rPr>
        <w:t>気づきと</w:t>
      </w:r>
      <w:r w:rsidR="00B63BEE">
        <w:rPr>
          <w:rFonts w:ascii="Meiryo UI" w:eastAsia="Meiryo UI" w:hAnsi="Meiryo UI" w:hint="eastAsia"/>
          <w:szCs w:val="21"/>
        </w:rPr>
        <w:t>改善に繋がる</w:t>
      </w:r>
      <w:r w:rsidR="00B63BEE" w:rsidRPr="00660E60">
        <w:rPr>
          <w:rFonts w:ascii="Meiryo UI" w:eastAsia="Meiryo UI" w:hAnsi="Meiryo UI" w:hint="eastAsia"/>
          <w:szCs w:val="21"/>
        </w:rPr>
        <w:t>アイデアをご</w:t>
      </w:r>
      <w:r w:rsidR="00B63BEE">
        <w:rPr>
          <w:rFonts w:ascii="Meiryo UI" w:eastAsia="Meiryo UI" w:hAnsi="Meiryo UI" w:hint="eastAsia"/>
          <w:szCs w:val="21"/>
        </w:rPr>
        <w:t>記入</w:t>
      </w:r>
      <w:r w:rsidR="00B63BEE" w:rsidRPr="00660E60">
        <w:rPr>
          <w:rFonts w:ascii="Meiryo UI" w:eastAsia="Meiryo UI" w:hAnsi="Meiryo UI" w:hint="eastAsia"/>
          <w:szCs w:val="21"/>
        </w:rPr>
        <w:t>ください。</w:t>
      </w:r>
    </w:p>
    <w:p w14:paraId="4751115A" w14:textId="482A272A" w:rsidR="00380922" w:rsidRDefault="00AB4435" w:rsidP="00EE68E5">
      <w:pPr>
        <w:ind w:firstLineChars="100" w:firstLine="210"/>
        <w:jc w:val="left"/>
        <w:rPr>
          <w:rFonts w:ascii="Meiryo UI" w:eastAsia="Meiryo UI" w:hAnsi="Meiryo UI"/>
          <w:szCs w:val="21"/>
        </w:rPr>
      </w:pPr>
      <w:r w:rsidRPr="00490E12">
        <w:rPr>
          <w:rFonts w:ascii="Meiryo UI" w:eastAsia="Meiryo UI" w:hAnsi="Meiryo UI" w:hint="eastAsia"/>
          <w:szCs w:val="21"/>
        </w:rPr>
        <w:t>（第68回</w:t>
      </w:r>
      <w:r>
        <w:rPr>
          <w:rFonts w:ascii="Meiryo UI" w:eastAsia="Meiryo UI" w:hAnsi="Meiryo UI" w:hint="eastAsia"/>
          <w:szCs w:val="21"/>
        </w:rPr>
        <w:t xml:space="preserve">　容量市場の</w:t>
      </w:r>
      <w:r w:rsidRPr="00490E12">
        <w:rPr>
          <w:rFonts w:ascii="Meiryo UI" w:eastAsia="Meiryo UI" w:hAnsi="Meiryo UI"/>
          <w:szCs w:val="21"/>
        </w:rPr>
        <w:t>在り方</w:t>
      </w:r>
      <w:r>
        <w:rPr>
          <w:rFonts w:ascii="Meiryo UI" w:eastAsia="Meiryo UI" w:hAnsi="Meiryo UI" w:hint="eastAsia"/>
          <w:szCs w:val="21"/>
        </w:rPr>
        <w:t>等に関する</w:t>
      </w:r>
      <w:r w:rsidRPr="00490E12">
        <w:rPr>
          <w:rFonts w:ascii="Meiryo UI" w:eastAsia="Meiryo UI" w:hAnsi="Meiryo UI"/>
          <w:szCs w:val="21"/>
        </w:rPr>
        <w:t>検討会資料</w:t>
      </w:r>
      <w:r>
        <w:rPr>
          <w:rFonts w:ascii="Meiryo UI" w:eastAsia="Meiryo UI" w:hAnsi="Meiryo UI" w:hint="eastAsia"/>
          <w:szCs w:val="21"/>
        </w:rPr>
        <w:t xml:space="preserve">　54頁~55頁</w:t>
      </w:r>
      <w:r w:rsidRPr="00490E12">
        <w:rPr>
          <w:rFonts w:ascii="Meiryo UI" w:eastAsia="Meiryo UI" w:hAnsi="Meiryo UI" w:hint="eastAsia"/>
          <w:szCs w:val="21"/>
        </w:rPr>
        <w:t>）</w:t>
      </w:r>
    </w:p>
    <w:p w14:paraId="493CA94D" w14:textId="77777777" w:rsidR="00380922" w:rsidRPr="00AB4435" w:rsidRDefault="00380922" w:rsidP="00EE68E5">
      <w:pPr>
        <w:ind w:firstLineChars="100" w:firstLine="210"/>
        <w:jc w:val="left"/>
        <w:rPr>
          <w:rFonts w:ascii="Meiryo UI" w:eastAsia="Meiryo UI" w:hAnsi="Meiryo UI"/>
          <w:szCs w:val="21"/>
        </w:rPr>
      </w:pPr>
    </w:p>
    <w:p w14:paraId="3BE740C7" w14:textId="555F6BA0" w:rsidR="000409F5" w:rsidRPr="00490E12" w:rsidRDefault="00380922" w:rsidP="00EE68E5">
      <w:pPr>
        <w:ind w:firstLineChars="100" w:firstLine="210"/>
        <w:jc w:val="left"/>
        <w:rPr>
          <w:rFonts w:ascii="Meiryo UI" w:eastAsia="Meiryo UI" w:hAnsi="Meiryo UI"/>
          <w:szCs w:val="21"/>
        </w:rPr>
      </w:pPr>
      <w:r w:rsidRPr="00074EC0">
        <w:rPr>
          <w:rFonts w:ascii="Meiryo UI" w:eastAsia="Meiryo UI" w:hAnsi="Meiryo UI" w:hint="eastAsia"/>
          <w:szCs w:val="21"/>
        </w:rPr>
        <w:t>＜観点例＞</w:t>
      </w:r>
    </w:p>
    <w:p w14:paraId="6BE8D73B" w14:textId="398CD3F8" w:rsidR="00E47F15" w:rsidRPr="00076820" w:rsidRDefault="00E47F15" w:rsidP="006A34AB">
      <w:pPr>
        <w:numPr>
          <w:ilvl w:val="0"/>
          <w:numId w:val="16"/>
        </w:numPr>
        <w:jc w:val="left"/>
        <w:rPr>
          <w:rFonts w:ascii="Meiryo UI" w:eastAsia="Meiryo UI" w:hAnsi="Meiryo UI"/>
          <w:szCs w:val="21"/>
        </w:rPr>
      </w:pPr>
      <w:r>
        <w:rPr>
          <w:rFonts w:ascii="Meiryo UI" w:eastAsia="Meiryo UI" w:hAnsi="Meiryo UI" w:hint="eastAsia"/>
          <w:szCs w:val="21"/>
        </w:rPr>
        <w:t>応札</w:t>
      </w:r>
      <w:r w:rsidR="006750C4">
        <w:rPr>
          <w:rFonts w:ascii="Meiryo UI" w:eastAsia="Meiryo UI" w:hAnsi="Meiryo UI" w:hint="eastAsia"/>
          <w:szCs w:val="21"/>
        </w:rPr>
        <w:t>する</w:t>
      </w:r>
      <w:r>
        <w:rPr>
          <w:rFonts w:ascii="Meiryo UI" w:eastAsia="Meiryo UI" w:hAnsi="Meiryo UI" w:hint="eastAsia"/>
          <w:szCs w:val="21"/>
        </w:rPr>
        <w:t>市場の適切性（現在は</w:t>
      </w:r>
      <w:r w:rsidR="0099140E">
        <w:rPr>
          <w:rFonts w:ascii="Meiryo UI" w:eastAsia="Meiryo UI" w:hAnsi="Meiryo UI" w:hint="eastAsia"/>
          <w:szCs w:val="21"/>
        </w:rPr>
        <w:t>卸電力市場</w:t>
      </w:r>
      <w:r>
        <w:rPr>
          <w:rFonts w:ascii="Meiryo UI" w:eastAsia="Meiryo UI" w:hAnsi="Meiryo UI" w:hint="eastAsia"/>
          <w:szCs w:val="21"/>
        </w:rPr>
        <w:t>、需給調整市場）</w:t>
      </w:r>
    </w:p>
    <w:p w14:paraId="05A889CE" w14:textId="489346B9" w:rsidR="00076820" w:rsidRDefault="0097179C" w:rsidP="006A34AB">
      <w:pPr>
        <w:numPr>
          <w:ilvl w:val="0"/>
          <w:numId w:val="16"/>
        </w:numPr>
        <w:jc w:val="left"/>
        <w:rPr>
          <w:rFonts w:ascii="Meiryo UI" w:eastAsia="Meiryo UI" w:hAnsi="Meiryo UI"/>
          <w:szCs w:val="21"/>
        </w:rPr>
      </w:pPr>
      <w:r>
        <w:rPr>
          <w:rFonts w:ascii="Meiryo UI" w:eastAsia="Meiryo UI" w:hAnsi="Meiryo UI" w:hint="eastAsia"/>
          <w:szCs w:val="21"/>
        </w:rPr>
        <w:t>市場応札</w:t>
      </w:r>
      <w:r w:rsidR="000409F5" w:rsidRPr="00490E12">
        <w:rPr>
          <w:rFonts w:ascii="Meiryo UI" w:eastAsia="Meiryo UI" w:hAnsi="Meiryo UI" w:hint="eastAsia"/>
          <w:szCs w:val="21"/>
        </w:rPr>
        <w:t>を求める対象電源の適切性</w:t>
      </w:r>
    </w:p>
    <w:p w14:paraId="2B576D08" w14:textId="77777777" w:rsidR="000409F5" w:rsidRPr="006A5D24" w:rsidRDefault="000409F5" w:rsidP="00EE68E5">
      <w:pPr>
        <w:jc w:val="left"/>
        <w:rPr>
          <w:rFonts w:ascii="Meiryo UI" w:eastAsia="Meiryo UI" w:hAnsi="Meiryo UI"/>
          <w:b/>
          <w:szCs w:val="21"/>
        </w:rPr>
      </w:pPr>
    </w:p>
    <w:p w14:paraId="53FEA42C" w14:textId="0D1F5807" w:rsidR="000409F5" w:rsidRPr="00490E12" w:rsidRDefault="000409F5" w:rsidP="00EE68E5">
      <w:pPr>
        <w:jc w:val="left"/>
        <w:rPr>
          <w:rFonts w:ascii="Meiryo UI" w:eastAsia="Meiryo UI" w:hAnsi="Meiryo UI"/>
          <w:b/>
          <w:szCs w:val="21"/>
        </w:rPr>
      </w:pPr>
      <w:r w:rsidRPr="00490E12">
        <w:rPr>
          <w:rFonts w:ascii="Meiryo UI" w:eastAsia="Meiryo UI" w:hAnsi="Meiryo UI"/>
          <w:b/>
          <w:szCs w:val="21"/>
        </w:rPr>
        <w:t>設問</w:t>
      </w:r>
      <w:r w:rsidR="009943E3">
        <w:rPr>
          <w:rFonts w:ascii="Meiryo UI" w:eastAsia="Meiryo UI" w:hAnsi="Meiryo UI" w:hint="eastAsia"/>
          <w:b/>
          <w:szCs w:val="21"/>
        </w:rPr>
        <w:t>4</w:t>
      </w:r>
      <w:r w:rsidRPr="00490E12">
        <w:rPr>
          <w:rFonts w:ascii="Meiryo UI" w:eastAsia="Meiryo UI" w:hAnsi="Meiryo UI"/>
          <w:b/>
          <w:szCs w:val="21"/>
        </w:rPr>
        <w:t>（水力発電におけるリクワイアメント</w:t>
      </w:r>
      <w:r w:rsidRPr="00490E12">
        <w:rPr>
          <w:rFonts w:ascii="Meiryo UI" w:eastAsia="Meiryo UI" w:hAnsi="Meiryo UI" w:hint="eastAsia"/>
          <w:b/>
          <w:szCs w:val="21"/>
        </w:rPr>
        <w:t>・アセスメントに関</w:t>
      </w:r>
      <w:r w:rsidR="00CA4924">
        <w:rPr>
          <w:rFonts w:ascii="Meiryo UI" w:eastAsia="Meiryo UI" w:hAnsi="Meiryo UI" w:hint="eastAsia"/>
          <w:b/>
          <w:szCs w:val="21"/>
        </w:rPr>
        <w:t>して</w:t>
      </w:r>
      <w:r w:rsidRPr="00490E12">
        <w:rPr>
          <w:rFonts w:ascii="Meiryo UI" w:eastAsia="Meiryo UI" w:hAnsi="Meiryo UI"/>
          <w:b/>
          <w:szCs w:val="21"/>
        </w:rPr>
        <w:t>）</w:t>
      </w:r>
    </w:p>
    <w:p w14:paraId="5B22EC59" w14:textId="3CEFCFFE" w:rsidR="00B35ED8" w:rsidRDefault="000409F5" w:rsidP="00EE68E5">
      <w:pPr>
        <w:ind w:firstLineChars="100" w:firstLine="210"/>
        <w:jc w:val="left"/>
        <w:rPr>
          <w:rFonts w:ascii="Meiryo UI" w:eastAsia="Meiryo UI" w:hAnsi="Meiryo UI"/>
          <w:szCs w:val="21"/>
        </w:rPr>
      </w:pPr>
      <w:r w:rsidRPr="00490E12">
        <w:rPr>
          <w:rFonts w:ascii="Meiryo UI" w:eastAsia="Meiryo UI" w:hAnsi="Meiryo UI" w:hint="eastAsia"/>
          <w:szCs w:val="21"/>
        </w:rPr>
        <w:t>水力発電における</w:t>
      </w:r>
      <w:r w:rsidRPr="00490E12">
        <w:rPr>
          <w:rFonts w:ascii="Meiryo UI" w:eastAsia="Meiryo UI" w:hAnsi="Meiryo UI"/>
          <w:szCs w:val="21"/>
        </w:rPr>
        <w:t>リクワイアメント・</w:t>
      </w:r>
      <w:r w:rsidRPr="00490E12">
        <w:rPr>
          <w:rFonts w:ascii="Meiryo UI" w:eastAsia="Meiryo UI" w:hAnsi="Meiryo UI" w:hint="eastAsia"/>
          <w:szCs w:val="21"/>
        </w:rPr>
        <w:t>アセスメント</w:t>
      </w:r>
      <w:r w:rsidRPr="00490E12">
        <w:rPr>
          <w:rFonts w:ascii="Meiryo UI" w:eastAsia="Meiryo UI" w:hAnsi="Meiryo UI"/>
          <w:szCs w:val="21"/>
        </w:rPr>
        <w:t>について、運用実態・各電源区分を踏まえ、</w:t>
      </w:r>
      <w:r w:rsidR="00B63BEE" w:rsidRPr="00660E60">
        <w:rPr>
          <w:rFonts w:ascii="Meiryo UI" w:eastAsia="Meiryo UI" w:hAnsi="Meiryo UI" w:hint="eastAsia"/>
          <w:szCs w:val="21"/>
        </w:rPr>
        <w:t>以下のような観点例も参考にしながら</w:t>
      </w:r>
      <w:r w:rsidR="00B63BEE">
        <w:rPr>
          <w:rFonts w:ascii="Meiryo UI" w:eastAsia="Meiryo UI" w:hAnsi="Meiryo UI" w:hint="eastAsia"/>
          <w:szCs w:val="21"/>
        </w:rPr>
        <w:t>、将来に向けた</w:t>
      </w:r>
      <w:r w:rsidR="00B63BEE" w:rsidRPr="00660E60">
        <w:rPr>
          <w:rFonts w:ascii="Meiryo UI" w:eastAsia="Meiryo UI" w:hAnsi="Meiryo UI" w:hint="eastAsia"/>
          <w:szCs w:val="21"/>
        </w:rPr>
        <w:t>気づきと</w:t>
      </w:r>
      <w:r w:rsidR="00B63BEE">
        <w:rPr>
          <w:rFonts w:ascii="Meiryo UI" w:eastAsia="Meiryo UI" w:hAnsi="Meiryo UI" w:hint="eastAsia"/>
          <w:szCs w:val="21"/>
        </w:rPr>
        <w:t>改善に繋がる</w:t>
      </w:r>
      <w:r w:rsidR="00B63BEE" w:rsidRPr="00660E60">
        <w:rPr>
          <w:rFonts w:ascii="Meiryo UI" w:eastAsia="Meiryo UI" w:hAnsi="Meiryo UI" w:hint="eastAsia"/>
          <w:szCs w:val="21"/>
        </w:rPr>
        <w:t>アイデアをご</w:t>
      </w:r>
      <w:r w:rsidR="00B63BEE">
        <w:rPr>
          <w:rFonts w:ascii="Meiryo UI" w:eastAsia="Meiryo UI" w:hAnsi="Meiryo UI" w:hint="eastAsia"/>
          <w:szCs w:val="21"/>
        </w:rPr>
        <w:t>記入</w:t>
      </w:r>
      <w:r w:rsidR="00B63BEE" w:rsidRPr="00660E60">
        <w:rPr>
          <w:rFonts w:ascii="Meiryo UI" w:eastAsia="Meiryo UI" w:hAnsi="Meiryo UI" w:hint="eastAsia"/>
          <w:szCs w:val="21"/>
        </w:rPr>
        <w:t>ください。</w:t>
      </w:r>
    </w:p>
    <w:p w14:paraId="776F1BDC" w14:textId="1DB3C3CA" w:rsidR="00380922" w:rsidRPr="00490E12" w:rsidRDefault="00AB4435" w:rsidP="00EE68E5">
      <w:pPr>
        <w:ind w:firstLineChars="100" w:firstLine="210"/>
        <w:jc w:val="left"/>
        <w:rPr>
          <w:szCs w:val="21"/>
        </w:rPr>
      </w:pPr>
      <w:r w:rsidRPr="00490E12">
        <w:rPr>
          <w:rFonts w:ascii="Meiryo UI" w:eastAsia="Meiryo UI" w:hAnsi="Meiryo UI" w:hint="eastAsia"/>
          <w:szCs w:val="21"/>
        </w:rPr>
        <w:t>（第68回</w:t>
      </w:r>
      <w:r>
        <w:rPr>
          <w:rFonts w:ascii="Meiryo UI" w:eastAsia="Meiryo UI" w:hAnsi="Meiryo UI" w:hint="eastAsia"/>
          <w:szCs w:val="21"/>
        </w:rPr>
        <w:t xml:space="preserve">　容量市場の</w:t>
      </w:r>
      <w:r w:rsidRPr="00490E12">
        <w:rPr>
          <w:rFonts w:ascii="Meiryo UI" w:eastAsia="Meiryo UI" w:hAnsi="Meiryo UI"/>
          <w:szCs w:val="21"/>
        </w:rPr>
        <w:t>在り方</w:t>
      </w:r>
      <w:r>
        <w:rPr>
          <w:rFonts w:ascii="Meiryo UI" w:eastAsia="Meiryo UI" w:hAnsi="Meiryo UI" w:hint="eastAsia"/>
          <w:szCs w:val="21"/>
        </w:rPr>
        <w:t>等に関する</w:t>
      </w:r>
      <w:r w:rsidRPr="00490E12">
        <w:rPr>
          <w:rFonts w:ascii="Meiryo UI" w:eastAsia="Meiryo UI" w:hAnsi="Meiryo UI"/>
          <w:szCs w:val="21"/>
        </w:rPr>
        <w:t>検討会資料</w:t>
      </w:r>
      <w:r>
        <w:rPr>
          <w:rFonts w:ascii="Meiryo UI" w:eastAsia="Meiryo UI" w:hAnsi="Meiryo UI" w:hint="eastAsia"/>
          <w:szCs w:val="21"/>
        </w:rPr>
        <w:t xml:space="preserve">　</w:t>
      </w:r>
      <w:r w:rsidR="00694A10">
        <w:rPr>
          <w:rFonts w:ascii="Meiryo UI" w:eastAsia="Meiryo UI" w:hAnsi="Meiryo UI" w:hint="eastAsia"/>
          <w:szCs w:val="21"/>
        </w:rPr>
        <w:t>16</w:t>
      </w:r>
      <w:r>
        <w:rPr>
          <w:rFonts w:ascii="Meiryo UI" w:eastAsia="Meiryo UI" w:hAnsi="Meiryo UI" w:hint="eastAsia"/>
          <w:szCs w:val="21"/>
        </w:rPr>
        <w:t>頁~</w:t>
      </w:r>
      <w:r w:rsidR="00694A10">
        <w:rPr>
          <w:rFonts w:ascii="Meiryo UI" w:eastAsia="Meiryo UI" w:hAnsi="Meiryo UI" w:hint="eastAsia"/>
          <w:szCs w:val="21"/>
        </w:rPr>
        <w:t>18</w:t>
      </w:r>
      <w:r>
        <w:rPr>
          <w:rFonts w:ascii="Meiryo UI" w:eastAsia="Meiryo UI" w:hAnsi="Meiryo UI" w:hint="eastAsia"/>
          <w:szCs w:val="21"/>
        </w:rPr>
        <w:t>頁</w:t>
      </w:r>
      <w:r w:rsidRPr="00490E12">
        <w:rPr>
          <w:rFonts w:ascii="Meiryo UI" w:eastAsia="Meiryo UI" w:hAnsi="Meiryo UI" w:hint="eastAsia"/>
          <w:szCs w:val="21"/>
        </w:rPr>
        <w:t>）</w:t>
      </w:r>
    </w:p>
    <w:p w14:paraId="1D1C9E4B" w14:textId="77777777" w:rsidR="00380922" w:rsidRDefault="00380922" w:rsidP="00EE68E5">
      <w:pPr>
        <w:ind w:firstLineChars="100" w:firstLine="210"/>
        <w:jc w:val="left"/>
        <w:rPr>
          <w:rFonts w:ascii="Meiryo UI" w:eastAsia="Meiryo UI" w:hAnsi="Meiryo UI"/>
          <w:szCs w:val="21"/>
          <w:highlight w:val="yellow"/>
        </w:rPr>
      </w:pPr>
    </w:p>
    <w:p w14:paraId="00E3607B" w14:textId="0DE8EB60" w:rsidR="003422A8" w:rsidRDefault="00380922" w:rsidP="00EE68E5">
      <w:pPr>
        <w:ind w:firstLineChars="100" w:firstLine="210"/>
        <w:jc w:val="left"/>
        <w:rPr>
          <w:rFonts w:ascii="Meiryo UI" w:eastAsia="Meiryo UI" w:hAnsi="Meiryo UI"/>
          <w:szCs w:val="21"/>
        </w:rPr>
      </w:pPr>
      <w:r w:rsidRPr="00074EC0">
        <w:rPr>
          <w:rFonts w:ascii="Meiryo UI" w:eastAsia="Meiryo UI" w:hAnsi="Meiryo UI" w:hint="eastAsia"/>
          <w:szCs w:val="21"/>
        </w:rPr>
        <w:t>＜観点例＞</w:t>
      </w:r>
    </w:p>
    <w:p w14:paraId="21DD0323" w14:textId="44440793" w:rsidR="000409F5" w:rsidRPr="00490E12" w:rsidRDefault="000409F5" w:rsidP="006A34AB">
      <w:pPr>
        <w:numPr>
          <w:ilvl w:val="0"/>
          <w:numId w:val="15"/>
        </w:numPr>
        <w:jc w:val="left"/>
        <w:rPr>
          <w:rFonts w:ascii="Meiryo UI" w:eastAsia="Meiryo UI" w:hAnsi="Meiryo UI"/>
          <w:szCs w:val="21"/>
        </w:rPr>
      </w:pPr>
      <w:r w:rsidRPr="00490E12">
        <w:rPr>
          <w:rFonts w:ascii="Meiryo UI" w:eastAsia="Meiryo UI" w:hAnsi="Meiryo UI" w:hint="eastAsia"/>
          <w:szCs w:val="21"/>
        </w:rPr>
        <w:t>適切な期待容量の設定（水系運用等における</w:t>
      </w:r>
      <w:r w:rsidRPr="00490E12">
        <w:rPr>
          <w:rFonts w:ascii="Meiryo UI" w:eastAsia="Meiryo UI" w:hAnsi="Meiryo UI"/>
          <w:szCs w:val="21"/>
        </w:rPr>
        <w:t>制約</w:t>
      </w:r>
      <w:r w:rsidRPr="00490E12">
        <w:rPr>
          <w:rFonts w:ascii="Meiryo UI" w:eastAsia="Meiryo UI" w:hAnsi="Meiryo UI" w:hint="eastAsia"/>
          <w:szCs w:val="21"/>
        </w:rPr>
        <w:t>を制度要件に反映等）</w:t>
      </w:r>
    </w:p>
    <w:p w14:paraId="75B11E1B" w14:textId="77777777" w:rsidR="00A9364E" w:rsidRDefault="00A9364E" w:rsidP="00EE68E5">
      <w:pPr>
        <w:jc w:val="left"/>
        <w:rPr>
          <w:rFonts w:ascii="Meiryo UI" w:eastAsia="Meiryo UI" w:hAnsi="Meiryo UI"/>
          <w:b/>
          <w:szCs w:val="21"/>
        </w:rPr>
      </w:pPr>
    </w:p>
    <w:p w14:paraId="73AAB3DF" w14:textId="78C31CFC" w:rsidR="00A9364E" w:rsidRPr="00490E12" w:rsidRDefault="00A9364E" w:rsidP="00EE68E5">
      <w:pPr>
        <w:jc w:val="left"/>
        <w:rPr>
          <w:rFonts w:ascii="Meiryo UI" w:eastAsia="Meiryo UI" w:hAnsi="Meiryo UI"/>
          <w:b/>
          <w:szCs w:val="21"/>
        </w:rPr>
      </w:pPr>
      <w:r w:rsidRPr="00490E12">
        <w:rPr>
          <w:rFonts w:ascii="Meiryo UI" w:eastAsia="Meiryo UI" w:hAnsi="Meiryo UI"/>
          <w:b/>
          <w:szCs w:val="21"/>
        </w:rPr>
        <w:t>設問</w:t>
      </w:r>
      <w:r w:rsidR="009943E3">
        <w:rPr>
          <w:rFonts w:ascii="Meiryo UI" w:eastAsia="Meiryo UI" w:hAnsi="Meiryo UI" w:hint="eastAsia"/>
          <w:b/>
          <w:szCs w:val="21"/>
        </w:rPr>
        <w:t>5</w:t>
      </w:r>
      <w:r w:rsidRPr="00490E12">
        <w:rPr>
          <w:rFonts w:ascii="Meiryo UI" w:eastAsia="Meiryo UI" w:hAnsi="Meiryo UI"/>
          <w:b/>
          <w:szCs w:val="21"/>
        </w:rPr>
        <w:t>（</w:t>
      </w:r>
      <w:r w:rsidR="00CA4924">
        <w:rPr>
          <w:rFonts w:ascii="Meiryo UI" w:eastAsia="Meiryo UI" w:hAnsi="Meiryo UI" w:hint="eastAsia"/>
          <w:b/>
          <w:szCs w:val="21"/>
        </w:rPr>
        <w:t>その他、</w:t>
      </w:r>
      <w:r w:rsidRPr="00490E12">
        <w:rPr>
          <w:rFonts w:ascii="Meiryo UI" w:eastAsia="Meiryo UI" w:hAnsi="Meiryo UI"/>
          <w:b/>
          <w:szCs w:val="21"/>
        </w:rPr>
        <w:t>リクワイアメント</w:t>
      </w:r>
      <w:r w:rsidR="00CA4924">
        <w:rPr>
          <w:rFonts w:ascii="Meiryo UI" w:eastAsia="Meiryo UI" w:hAnsi="Meiryo UI" w:hint="eastAsia"/>
          <w:b/>
          <w:szCs w:val="21"/>
        </w:rPr>
        <w:t>に関して</w:t>
      </w:r>
      <w:r w:rsidRPr="00490E12">
        <w:rPr>
          <w:rFonts w:ascii="Meiryo UI" w:eastAsia="Meiryo UI" w:hAnsi="Meiryo UI"/>
          <w:b/>
          <w:szCs w:val="21"/>
        </w:rPr>
        <w:t>）</w:t>
      </w:r>
    </w:p>
    <w:p w14:paraId="76C3622D" w14:textId="6F60AC79" w:rsidR="00A9364E" w:rsidRDefault="00A9364E" w:rsidP="00EE68E5">
      <w:pPr>
        <w:ind w:firstLineChars="100" w:firstLine="210"/>
        <w:jc w:val="left"/>
        <w:rPr>
          <w:rFonts w:ascii="Meiryo UI" w:eastAsia="Meiryo UI" w:hAnsi="Meiryo UI"/>
          <w:szCs w:val="21"/>
        </w:rPr>
      </w:pPr>
      <w:r w:rsidRPr="00490E12">
        <w:rPr>
          <w:rFonts w:ascii="Meiryo UI" w:eastAsia="Meiryo UI" w:hAnsi="Meiryo UI"/>
          <w:szCs w:val="21"/>
        </w:rPr>
        <w:t>リクワイアメント</w:t>
      </w:r>
      <w:r w:rsidRPr="00490E12">
        <w:rPr>
          <w:rFonts w:ascii="Meiryo UI" w:eastAsia="Meiryo UI" w:hAnsi="Meiryo UI" w:hint="eastAsia"/>
          <w:szCs w:val="21"/>
        </w:rPr>
        <w:t>に関する</w:t>
      </w:r>
      <w:r w:rsidRPr="00490E12">
        <w:rPr>
          <w:rFonts w:ascii="Meiryo UI" w:eastAsia="Meiryo UI" w:hAnsi="Meiryo UI"/>
          <w:szCs w:val="21"/>
        </w:rPr>
        <w:t>制度全体に対して</w:t>
      </w:r>
      <w:r w:rsidR="00B63BEE">
        <w:rPr>
          <w:rFonts w:ascii="Meiryo UI" w:eastAsia="Meiryo UI" w:hAnsi="Meiryo UI" w:hint="eastAsia"/>
          <w:szCs w:val="21"/>
        </w:rPr>
        <w:t>、将来に向けた</w:t>
      </w:r>
      <w:r w:rsidR="00B63BEE" w:rsidRPr="00660E60">
        <w:rPr>
          <w:rFonts w:ascii="Meiryo UI" w:eastAsia="Meiryo UI" w:hAnsi="Meiryo UI" w:hint="eastAsia"/>
          <w:szCs w:val="21"/>
        </w:rPr>
        <w:t>気づきと</w:t>
      </w:r>
      <w:r w:rsidR="00B63BEE">
        <w:rPr>
          <w:rFonts w:ascii="Meiryo UI" w:eastAsia="Meiryo UI" w:hAnsi="Meiryo UI" w:hint="eastAsia"/>
          <w:szCs w:val="21"/>
        </w:rPr>
        <w:t>改善に繋がる</w:t>
      </w:r>
      <w:r w:rsidR="00B63BEE" w:rsidRPr="00660E60">
        <w:rPr>
          <w:rFonts w:ascii="Meiryo UI" w:eastAsia="Meiryo UI" w:hAnsi="Meiryo UI" w:hint="eastAsia"/>
          <w:szCs w:val="21"/>
        </w:rPr>
        <w:t>アイデアをご</w:t>
      </w:r>
      <w:r w:rsidR="00B63BEE">
        <w:rPr>
          <w:rFonts w:ascii="Meiryo UI" w:eastAsia="Meiryo UI" w:hAnsi="Meiryo UI" w:hint="eastAsia"/>
          <w:szCs w:val="21"/>
        </w:rPr>
        <w:t>記入</w:t>
      </w:r>
      <w:r w:rsidR="00B63BEE" w:rsidRPr="00660E60">
        <w:rPr>
          <w:rFonts w:ascii="Meiryo UI" w:eastAsia="Meiryo UI" w:hAnsi="Meiryo UI" w:hint="eastAsia"/>
          <w:szCs w:val="21"/>
        </w:rPr>
        <w:t>ください。</w:t>
      </w:r>
    </w:p>
    <w:p w14:paraId="409A5567" w14:textId="77777777" w:rsidR="00A9364E" w:rsidRPr="00490E12" w:rsidRDefault="00A9364E" w:rsidP="00A9364E">
      <w:pPr>
        <w:rPr>
          <w:rFonts w:ascii="Meiryo UI" w:eastAsia="Meiryo UI" w:hAnsi="Meiryo UI"/>
          <w:b/>
          <w:szCs w:val="21"/>
        </w:rPr>
      </w:pPr>
    </w:p>
    <w:p w14:paraId="65C4825C" w14:textId="56257568" w:rsidR="000409F5" w:rsidRPr="0096704C" w:rsidRDefault="000409F5" w:rsidP="001C1CA8">
      <w:pPr>
        <w:ind w:left="360"/>
        <w:rPr>
          <w:rFonts w:ascii="Meiryo UI" w:eastAsia="Meiryo UI" w:hAnsi="Meiryo UI"/>
          <w:szCs w:val="21"/>
        </w:rPr>
      </w:pPr>
      <w:r w:rsidRPr="705C4A86">
        <w:rPr>
          <w:rFonts w:ascii="Meiryo UI" w:eastAsia="Meiryo UI" w:hAnsi="Meiryo UI"/>
        </w:rPr>
        <w:br w:type="page"/>
      </w:r>
    </w:p>
    <w:p w14:paraId="21915EF6" w14:textId="7CF8BBD1" w:rsidR="00C96C9F" w:rsidRPr="0092166B" w:rsidRDefault="00C96C9F" w:rsidP="00EE68E5">
      <w:pPr>
        <w:jc w:val="left"/>
        <w:rPr>
          <w:rFonts w:ascii="Meiryo UI" w:eastAsia="Meiryo UI" w:hAnsi="Meiryo UI"/>
          <w:b/>
        </w:rPr>
      </w:pPr>
      <w:r w:rsidRPr="0092166B">
        <w:rPr>
          <w:rFonts w:ascii="Meiryo UI" w:eastAsia="Meiryo UI" w:hAnsi="Meiryo UI"/>
          <w:b/>
          <w:u w:val="single"/>
        </w:rPr>
        <w:lastRenderedPageBreak/>
        <w:t>項目　V：ペナルティ</w:t>
      </w:r>
      <w:r w:rsidR="00703F4A">
        <w:rPr>
          <w:rFonts w:ascii="Meiryo UI" w:eastAsia="Meiryo UI" w:hAnsi="Meiryo UI" w:hint="eastAsia"/>
          <w:b/>
          <w:u w:val="single"/>
        </w:rPr>
        <w:t>強度</w:t>
      </w:r>
    </w:p>
    <w:p w14:paraId="1AB8882D" w14:textId="4F466516" w:rsidR="00791928" w:rsidRPr="00BE640F" w:rsidRDefault="00791928" w:rsidP="00EE68E5">
      <w:pPr>
        <w:jc w:val="left"/>
        <w:rPr>
          <w:rFonts w:ascii="Meiryo UI" w:eastAsia="Meiryo UI" w:hAnsi="Meiryo UI"/>
          <w:b/>
          <w:szCs w:val="21"/>
        </w:rPr>
      </w:pPr>
      <w:r w:rsidRPr="00490E12">
        <w:rPr>
          <w:rFonts w:ascii="Meiryo UI" w:eastAsia="Meiryo UI" w:hAnsi="Meiryo UI"/>
          <w:b/>
          <w:szCs w:val="21"/>
        </w:rPr>
        <w:t>【背景】</w:t>
      </w:r>
    </w:p>
    <w:p w14:paraId="344CDB66" w14:textId="22C65C33" w:rsidR="00791928" w:rsidRPr="00490E12" w:rsidRDefault="00791928" w:rsidP="00EE68E5">
      <w:pPr>
        <w:ind w:firstLineChars="100" w:firstLine="210"/>
        <w:jc w:val="left"/>
        <w:rPr>
          <w:rFonts w:ascii="Meiryo UI" w:eastAsia="Meiryo UI" w:hAnsi="Meiryo UI"/>
          <w:szCs w:val="21"/>
        </w:rPr>
      </w:pPr>
      <w:r w:rsidRPr="00490E12">
        <w:rPr>
          <w:rFonts w:ascii="Meiryo UI" w:eastAsia="Meiryo UI" w:hAnsi="Meiryo UI"/>
          <w:szCs w:val="21"/>
        </w:rPr>
        <w:t>容量市場では、</w:t>
      </w:r>
      <w:r w:rsidRPr="00490E12">
        <w:rPr>
          <w:rFonts w:ascii="Meiryo UI" w:eastAsia="Meiryo UI" w:hAnsi="Meiryo UI" w:hint="eastAsia"/>
          <w:szCs w:val="21"/>
        </w:rPr>
        <w:t>リクワイアメント未達成時</w:t>
      </w:r>
      <w:r w:rsidR="00553F2F">
        <w:rPr>
          <w:rFonts w:ascii="Meiryo UI" w:eastAsia="Meiryo UI" w:hAnsi="Meiryo UI" w:hint="eastAsia"/>
          <w:szCs w:val="21"/>
        </w:rPr>
        <w:t>に経済的</w:t>
      </w:r>
      <w:r w:rsidRPr="00490E12">
        <w:rPr>
          <w:rFonts w:ascii="Meiryo UI" w:eastAsia="Meiryo UI" w:hAnsi="Meiryo UI" w:hint="eastAsia"/>
          <w:szCs w:val="21"/>
        </w:rPr>
        <w:t>ペナルティが</w:t>
      </w:r>
      <w:r w:rsidR="00553F2F">
        <w:rPr>
          <w:rFonts w:ascii="Meiryo UI" w:eastAsia="Meiryo UI" w:hAnsi="Meiryo UI" w:hint="eastAsia"/>
          <w:szCs w:val="21"/>
        </w:rPr>
        <w:t>科され</w:t>
      </w:r>
      <w:r w:rsidR="00D37151">
        <w:rPr>
          <w:rFonts w:ascii="Meiryo UI" w:eastAsia="Meiryo UI" w:hAnsi="Meiryo UI" w:hint="eastAsia"/>
          <w:szCs w:val="21"/>
        </w:rPr>
        <w:t>る場合があり</w:t>
      </w:r>
      <w:r w:rsidRPr="00490E12">
        <w:rPr>
          <w:rFonts w:ascii="Meiryo UI" w:eastAsia="Meiryo UI" w:hAnsi="Meiryo UI" w:hint="eastAsia"/>
          <w:szCs w:val="21"/>
        </w:rPr>
        <w:t>ます。</w:t>
      </w:r>
    </w:p>
    <w:p w14:paraId="0389A29D" w14:textId="2ECBD098" w:rsidR="00791928" w:rsidRPr="00490E12" w:rsidRDefault="00791928" w:rsidP="00EE68E5">
      <w:pPr>
        <w:ind w:firstLineChars="100" w:firstLine="210"/>
        <w:jc w:val="left"/>
        <w:rPr>
          <w:rFonts w:ascii="Meiryo UI" w:eastAsia="Meiryo UI" w:hAnsi="Meiryo UI"/>
          <w:szCs w:val="21"/>
        </w:rPr>
      </w:pPr>
      <w:r w:rsidRPr="00490E12">
        <w:rPr>
          <w:rFonts w:ascii="Meiryo UI" w:eastAsia="Meiryo UI" w:hAnsi="Meiryo UI" w:hint="eastAsia"/>
          <w:szCs w:val="21"/>
        </w:rPr>
        <w:t>経済的ペナルティの金額は履行できなかったリクワイアメントにより異なりますが、安定電源における「市場応札」・「供給指示への対応」のリクワイアメント、および発動指令電源における「発動指令への対応」のリクワイアメント未達成時は、以下の</w:t>
      </w:r>
      <w:r w:rsidR="0009486C">
        <w:rPr>
          <w:rFonts w:ascii="Meiryo UI" w:eastAsia="Meiryo UI" w:hAnsi="Meiryo UI" w:hint="eastAsia"/>
          <w:szCs w:val="21"/>
        </w:rPr>
        <w:t>算定</w:t>
      </w:r>
      <w:r w:rsidRPr="00490E12">
        <w:rPr>
          <w:rFonts w:ascii="Meiryo UI" w:eastAsia="Meiryo UI" w:hAnsi="Meiryo UI" w:hint="eastAsia"/>
          <w:szCs w:val="21"/>
        </w:rPr>
        <w:t>方法となります。</w:t>
      </w:r>
    </w:p>
    <w:p w14:paraId="52300A3F" w14:textId="77777777" w:rsidR="00791928" w:rsidRPr="00490E12" w:rsidRDefault="00791928" w:rsidP="00EE68E5">
      <w:pPr>
        <w:ind w:firstLineChars="400" w:firstLine="840"/>
        <w:jc w:val="left"/>
        <w:rPr>
          <w:rFonts w:ascii="Meiryo UI" w:eastAsia="Meiryo UI" w:hAnsi="Meiryo UI"/>
          <w:b/>
          <w:szCs w:val="21"/>
        </w:rPr>
      </w:pPr>
    </w:p>
    <w:p w14:paraId="1805E8FB" w14:textId="77777777" w:rsidR="00791928" w:rsidRPr="00490E12" w:rsidRDefault="00791928" w:rsidP="00EE68E5">
      <w:pPr>
        <w:ind w:firstLineChars="202" w:firstLine="424"/>
        <w:jc w:val="left"/>
        <w:rPr>
          <w:rFonts w:ascii="Meiryo UI" w:eastAsia="Meiryo UI" w:hAnsi="Meiryo UI"/>
          <w:b/>
          <w:szCs w:val="21"/>
        </w:rPr>
      </w:pPr>
      <w:r w:rsidRPr="00490E12">
        <w:rPr>
          <w:rFonts w:ascii="Meiryo UI" w:eastAsia="Meiryo UI" w:hAnsi="Meiryo UI" w:hint="eastAsia"/>
          <w:b/>
          <w:szCs w:val="21"/>
        </w:rPr>
        <w:t>安定電源における「市場応札」・「供給指示への対応」の経済的ペナルティ：</w:t>
      </w:r>
    </w:p>
    <w:p w14:paraId="35C7B3B6" w14:textId="77777777" w:rsidR="00791928" w:rsidRPr="00490E12" w:rsidRDefault="00791928" w:rsidP="00EE68E5">
      <w:pPr>
        <w:ind w:firstLineChars="202" w:firstLine="424"/>
        <w:jc w:val="left"/>
        <w:rPr>
          <w:rFonts w:ascii="Meiryo UI" w:eastAsia="Meiryo UI" w:hAnsi="Meiryo UI"/>
          <w:szCs w:val="21"/>
        </w:rPr>
      </w:pPr>
      <w:r w:rsidRPr="00490E12">
        <w:rPr>
          <w:rFonts w:ascii="Meiryo UI" w:eastAsia="Meiryo UI" w:hAnsi="Meiryo UI"/>
          <w:szCs w:val="21"/>
        </w:rPr>
        <w:t xml:space="preserve">経済的ペナルティ ＝ リクワイアメント未達成量 × ペナルティレート </w:t>
      </w:r>
    </w:p>
    <w:p w14:paraId="49460E61" w14:textId="77777777" w:rsidR="00791928" w:rsidRPr="00490E12" w:rsidRDefault="00791928" w:rsidP="00EE68E5">
      <w:pPr>
        <w:ind w:firstLineChars="202" w:firstLine="424"/>
        <w:jc w:val="left"/>
        <w:rPr>
          <w:rFonts w:ascii="Meiryo UI" w:eastAsia="Meiryo UI" w:hAnsi="Meiryo UI"/>
          <w:szCs w:val="21"/>
        </w:rPr>
      </w:pPr>
      <w:r w:rsidRPr="00490E12">
        <w:rPr>
          <w:rFonts w:ascii="Meiryo UI" w:eastAsia="Meiryo UI" w:hAnsi="Meiryo UI"/>
          <w:szCs w:val="21"/>
        </w:rPr>
        <w:t>ペナルティレート ＝ 容量確保契約金額 ／ （契約容量 × Z ）</w:t>
      </w:r>
    </w:p>
    <w:p w14:paraId="61882A48" w14:textId="49C32457" w:rsidR="00B85982" w:rsidRDefault="00791928" w:rsidP="00EE68E5">
      <w:pPr>
        <w:ind w:firstLineChars="202" w:firstLine="424"/>
        <w:jc w:val="left"/>
        <w:rPr>
          <w:rFonts w:ascii="Meiryo UI" w:eastAsia="Meiryo UI" w:hAnsi="Meiryo UI"/>
          <w:szCs w:val="21"/>
        </w:rPr>
      </w:pPr>
      <w:r w:rsidRPr="00490E12">
        <w:rPr>
          <w:rFonts w:ascii="Meiryo UI" w:eastAsia="Meiryo UI" w:hAnsi="Meiryo UI" w:hint="eastAsia"/>
          <w:szCs w:val="21"/>
        </w:rPr>
        <w:t xml:space="preserve">※Z: </w:t>
      </w:r>
      <w:r w:rsidR="00442C59" w:rsidRPr="00442C59">
        <w:rPr>
          <w:rFonts w:ascii="Meiryo UI" w:eastAsia="Meiryo UI" w:hAnsi="Meiryo UI"/>
          <w:szCs w:val="21"/>
        </w:rPr>
        <w:t>1年間で低予備率アセスメント対象コマに該当することが想定される時間</w:t>
      </w:r>
    </w:p>
    <w:p w14:paraId="5E55F86B" w14:textId="77777777" w:rsidR="00442C59" w:rsidRPr="00490E12" w:rsidRDefault="00442C59" w:rsidP="00EE68E5">
      <w:pPr>
        <w:ind w:firstLineChars="202" w:firstLine="424"/>
        <w:jc w:val="left"/>
        <w:rPr>
          <w:rFonts w:ascii="Meiryo UI" w:eastAsia="Meiryo UI" w:hAnsi="Meiryo UI"/>
          <w:bCs/>
          <w:szCs w:val="21"/>
        </w:rPr>
      </w:pPr>
    </w:p>
    <w:p w14:paraId="383F581A" w14:textId="57610323" w:rsidR="00791928" w:rsidRPr="00490E12" w:rsidRDefault="00791928" w:rsidP="00EE68E5">
      <w:pPr>
        <w:ind w:firstLineChars="202" w:firstLine="424"/>
        <w:jc w:val="left"/>
        <w:rPr>
          <w:rFonts w:ascii="Meiryo UI" w:eastAsia="Meiryo UI" w:hAnsi="Meiryo UI"/>
          <w:b/>
          <w:szCs w:val="21"/>
        </w:rPr>
      </w:pPr>
      <w:r w:rsidRPr="00490E12">
        <w:rPr>
          <w:rFonts w:ascii="Meiryo UI" w:eastAsia="Meiryo UI" w:hAnsi="Meiryo UI" w:hint="eastAsia"/>
          <w:b/>
          <w:szCs w:val="21"/>
        </w:rPr>
        <w:t>発動指令電源における「発動指令への対応」の経済的ペナルティ：</w:t>
      </w:r>
    </w:p>
    <w:p w14:paraId="7F651FAC" w14:textId="77777777" w:rsidR="00B839CD" w:rsidRDefault="00791928" w:rsidP="00EE68E5">
      <w:pPr>
        <w:ind w:leftChars="202" w:left="424" w:firstLine="2"/>
        <w:jc w:val="left"/>
        <w:rPr>
          <w:rFonts w:ascii="Meiryo UI" w:eastAsia="Meiryo UI" w:hAnsi="Meiryo UI"/>
          <w:bCs/>
          <w:szCs w:val="21"/>
        </w:rPr>
      </w:pPr>
      <w:r w:rsidRPr="00490E12">
        <w:rPr>
          <w:rFonts w:ascii="Meiryo UI" w:eastAsia="Meiryo UI" w:hAnsi="Meiryo UI"/>
          <w:szCs w:val="21"/>
        </w:rPr>
        <w:t>経済的ペナルティ ＝ 容量確保契約金額 × 110％ × リクワイアメント未達成量 ／</w:t>
      </w:r>
    </w:p>
    <w:p w14:paraId="7123A3E0" w14:textId="3FC24595" w:rsidR="00791928" w:rsidRPr="00490E12" w:rsidRDefault="00791928" w:rsidP="00EE68E5">
      <w:pPr>
        <w:ind w:leftChars="202" w:left="424" w:firstLine="2"/>
        <w:jc w:val="left"/>
        <w:rPr>
          <w:rFonts w:ascii="Meiryo UI" w:eastAsia="Meiryo UI" w:hAnsi="Meiryo UI"/>
          <w:szCs w:val="21"/>
        </w:rPr>
      </w:pPr>
      <w:r w:rsidRPr="00490E12">
        <w:rPr>
          <w:rFonts w:ascii="Meiryo UI" w:eastAsia="Meiryo UI" w:hAnsi="Meiryo UI"/>
          <w:szCs w:val="21"/>
        </w:rPr>
        <w:t>（アセスメント対象容量 × 3 時間 × 12 回）</w:t>
      </w:r>
    </w:p>
    <w:p w14:paraId="7F52BEAF" w14:textId="77777777" w:rsidR="00791928" w:rsidRPr="00490E12" w:rsidRDefault="00791928" w:rsidP="00791928">
      <w:pPr>
        <w:ind w:firstLineChars="100" w:firstLine="210"/>
        <w:rPr>
          <w:rFonts w:ascii="Meiryo UI" w:eastAsia="Meiryo UI" w:hAnsi="Meiryo UI"/>
          <w:szCs w:val="21"/>
        </w:rPr>
      </w:pPr>
    </w:p>
    <w:p w14:paraId="48B2FA63" w14:textId="4D023376" w:rsidR="00F67AC6" w:rsidRDefault="00791928" w:rsidP="00EE68E5">
      <w:pPr>
        <w:ind w:firstLineChars="100" w:firstLine="210"/>
        <w:jc w:val="left"/>
        <w:rPr>
          <w:rFonts w:ascii="Meiryo UI" w:eastAsia="Meiryo UI" w:hAnsi="Meiryo UI"/>
          <w:szCs w:val="21"/>
        </w:rPr>
      </w:pPr>
      <w:r w:rsidRPr="00490E12">
        <w:rPr>
          <w:rFonts w:ascii="Meiryo UI" w:eastAsia="Meiryo UI" w:hAnsi="Meiryo UI" w:hint="eastAsia"/>
          <w:szCs w:val="21"/>
        </w:rPr>
        <w:t>ペナルティレートは</w:t>
      </w:r>
      <w:r w:rsidRPr="00490E12">
        <w:rPr>
          <w:rFonts w:ascii="Meiryo UI" w:eastAsia="Meiryo UI" w:hAnsi="Meiryo UI"/>
          <w:szCs w:val="21"/>
        </w:rPr>
        <w:t>1年間で</w:t>
      </w:r>
      <w:r w:rsidR="00442C59" w:rsidRPr="00442C59">
        <w:rPr>
          <w:rFonts w:ascii="Meiryo UI" w:eastAsia="Meiryo UI" w:hAnsi="Meiryo UI"/>
          <w:szCs w:val="21"/>
        </w:rPr>
        <w:t>低予備率アセスメント対象コマに該当することが想定される時間</w:t>
      </w:r>
      <w:r w:rsidRPr="00490E12">
        <w:rPr>
          <w:rFonts w:ascii="Meiryo UI" w:eastAsia="Meiryo UI" w:hAnsi="Meiryo UI"/>
          <w:szCs w:val="21"/>
        </w:rPr>
        <w:t>（Z時間）を元に設定して</w:t>
      </w:r>
      <w:r w:rsidRPr="00490E12">
        <w:rPr>
          <w:rFonts w:ascii="Meiryo UI" w:eastAsia="Meiryo UI" w:hAnsi="Meiryo UI" w:hint="eastAsia"/>
          <w:szCs w:val="21"/>
        </w:rPr>
        <w:t>おります</w:t>
      </w:r>
      <w:r w:rsidR="00B0265C">
        <w:rPr>
          <w:rFonts w:ascii="Meiryo UI" w:eastAsia="Meiryo UI" w:hAnsi="Meiryo UI" w:hint="eastAsia"/>
          <w:szCs w:val="21"/>
        </w:rPr>
        <w:t>。</w:t>
      </w:r>
    </w:p>
    <w:p w14:paraId="246A3896" w14:textId="5F5A3B9B" w:rsidR="00791928" w:rsidRDefault="00781FF5" w:rsidP="00442C59">
      <w:pPr>
        <w:ind w:firstLineChars="100" w:firstLine="210"/>
        <w:jc w:val="left"/>
        <w:rPr>
          <w:rFonts w:ascii="Meiryo UI" w:eastAsia="Meiryo UI" w:hAnsi="Meiryo UI"/>
          <w:szCs w:val="21"/>
        </w:rPr>
      </w:pPr>
      <w:r>
        <w:rPr>
          <w:rFonts w:ascii="Meiryo UI" w:eastAsia="Meiryo UI" w:hAnsi="Meiryo UI" w:hint="eastAsia"/>
          <w:szCs w:val="21"/>
        </w:rPr>
        <w:t>ただし</w:t>
      </w:r>
      <w:r w:rsidR="00B0265C">
        <w:rPr>
          <w:rFonts w:ascii="Meiryo UI" w:eastAsia="Meiryo UI" w:hAnsi="Meiryo UI" w:hint="eastAsia"/>
          <w:szCs w:val="21"/>
        </w:rPr>
        <w:t>、</w:t>
      </w:r>
      <w:r w:rsidR="00442C59" w:rsidRPr="00442C59">
        <w:rPr>
          <w:rFonts w:ascii="Meiryo UI" w:eastAsia="Meiryo UI" w:hAnsi="Meiryo UI"/>
          <w:szCs w:val="21"/>
        </w:rPr>
        <w:t>2024年度の供給力提供通知が比較的高頻度に発生し、Zの値が実態と乖離していることから、2025年度からはZ=90に見直しが行われ</w:t>
      </w:r>
      <w:r w:rsidR="00442C59">
        <w:rPr>
          <w:rFonts w:ascii="Meiryo UI" w:eastAsia="Meiryo UI" w:hAnsi="Meiryo UI" w:hint="eastAsia"/>
          <w:szCs w:val="21"/>
        </w:rPr>
        <w:t>ました</w:t>
      </w:r>
      <w:r w:rsidR="00442C59" w:rsidRPr="00442C59">
        <w:rPr>
          <w:rFonts w:ascii="Meiryo UI" w:eastAsia="Meiryo UI" w:hAnsi="Meiryo UI"/>
          <w:szCs w:val="21"/>
        </w:rPr>
        <w:t>。</w:t>
      </w:r>
      <w:r w:rsidR="00791928" w:rsidRPr="00490E12">
        <w:rPr>
          <w:rFonts w:ascii="Meiryo UI" w:eastAsia="Meiryo UI" w:hAnsi="Meiryo UI"/>
          <w:szCs w:val="21"/>
        </w:rPr>
        <w:t>今後の</w:t>
      </w:r>
      <w:r w:rsidR="00791928" w:rsidRPr="00490E12">
        <w:rPr>
          <w:rFonts w:ascii="Meiryo UI" w:eastAsia="Meiryo UI" w:hAnsi="Meiryo UI" w:hint="eastAsia"/>
          <w:szCs w:val="21"/>
        </w:rPr>
        <w:t>Z時間については、供給力提供通知の発生状況</w:t>
      </w:r>
      <w:r w:rsidR="00791928" w:rsidRPr="00490E12">
        <w:rPr>
          <w:rFonts w:ascii="Meiryo UI" w:eastAsia="Meiryo UI" w:hAnsi="Meiryo UI"/>
          <w:szCs w:val="21"/>
        </w:rPr>
        <w:t>や関係者の皆様からのご意見も踏まえつつ、引き続き検討</w:t>
      </w:r>
      <w:r w:rsidR="00791928" w:rsidRPr="00490E12">
        <w:rPr>
          <w:rFonts w:ascii="Meiryo UI" w:eastAsia="Meiryo UI" w:hAnsi="Meiryo UI" w:hint="eastAsia"/>
          <w:szCs w:val="21"/>
        </w:rPr>
        <w:t>する予定です</w:t>
      </w:r>
      <w:r w:rsidR="00791928" w:rsidRPr="00490E12">
        <w:rPr>
          <w:rFonts w:ascii="Meiryo UI" w:eastAsia="Meiryo UI" w:hAnsi="Meiryo UI"/>
          <w:szCs w:val="21"/>
        </w:rPr>
        <w:t>。</w:t>
      </w:r>
    </w:p>
    <w:p w14:paraId="1A099375" w14:textId="77777777" w:rsidR="00791928" w:rsidRPr="00490E12" w:rsidRDefault="00791928" w:rsidP="00EE68E5">
      <w:pPr>
        <w:ind w:firstLineChars="100" w:firstLine="210"/>
        <w:jc w:val="left"/>
        <w:rPr>
          <w:rFonts w:ascii="Meiryo UI" w:eastAsia="Meiryo UI" w:hAnsi="Meiryo UI"/>
          <w:szCs w:val="21"/>
        </w:rPr>
      </w:pPr>
    </w:p>
    <w:p w14:paraId="7C6AB57C" w14:textId="72DB70BF" w:rsidR="00791928" w:rsidRPr="00490E12" w:rsidRDefault="00791928" w:rsidP="00EE68E5">
      <w:pPr>
        <w:ind w:firstLineChars="100" w:firstLine="210"/>
        <w:jc w:val="left"/>
        <w:rPr>
          <w:rFonts w:ascii="Meiryo UI" w:eastAsia="Meiryo UI" w:hAnsi="Meiryo UI"/>
          <w:szCs w:val="21"/>
        </w:rPr>
      </w:pPr>
      <w:r w:rsidRPr="00490E12">
        <w:rPr>
          <w:rFonts w:ascii="Meiryo UI" w:eastAsia="Meiryo UI" w:hAnsi="Meiryo UI"/>
          <w:szCs w:val="21"/>
        </w:rPr>
        <w:t>本項においては、</w:t>
      </w:r>
      <w:r w:rsidRPr="00490E12">
        <w:rPr>
          <w:rFonts w:ascii="Meiryo UI" w:eastAsia="Meiryo UI" w:hAnsi="Meiryo UI" w:hint="eastAsia"/>
          <w:szCs w:val="21"/>
        </w:rPr>
        <w:t>このような</w:t>
      </w:r>
      <w:r w:rsidRPr="00490E12">
        <w:rPr>
          <w:rFonts w:ascii="Meiryo UI" w:eastAsia="Meiryo UI" w:hAnsi="Meiryo UI"/>
          <w:szCs w:val="21"/>
        </w:rPr>
        <w:t>状況を踏まえ、ペナルティ</w:t>
      </w:r>
      <w:r w:rsidR="004E7A5B">
        <w:rPr>
          <w:rFonts w:ascii="Meiryo UI" w:eastAsia="Meiryo UI" w:hAnsi="Meiryo UI" w:hint="eastAsia"/>
          <w:szCs w:val="21"/>
        </w:rPr>
        <w:t>のあり方</w:t>
      </w:r>
      <w:r w:rsidRPr="00490E12">
        <w:rPr>
          <w:rFonts w:ascii="Meiryo UI" w:eastAsia="Meiryo UI" w:hAnsi="Meiryo UI"/>
          <w:szCs w:val="21"/>
        </w:rPr>
        <w:t>に関して、実務経験・制度知見に基づいた多様なご意見を広く募集いたします。</w:t>
      </w:r>
    </w:p>
    <w:p w14:paraId="24C148EA" w14:textId="77777777" w:rsidR="00791928" w:rsidRPr="00490E12" w:rsidRDefault="00791928" w:rsidP="00EE68E5">
      <w:pPr>
        <w:jc w:val="left"/>
        <w:rPr>
          <w:rFonts w:ascii="Meiryo UI" w:eastAsia="Meiryo UI" w:hAnsi="Meiryo UI"/>
          <w:szCs w:val="21"/>
        </w:rPr>
      </w:pPr>
    </w:p>
    <w:p w14:paraId="31988480" w14:textId="77777777" w:rsidR="00791928" w:rsidRPr="00490E12" w:rsidRDefault="00791928" w:rsidP="00EE68E5">
      <w:pPr>
        <w:jc w:val="left"/>
        <w:rPr>
          <w:rFonts w:ascii="Meiryo UI" w:eastAsia="Meiryo UI" w:hAnsi="Meiryo UI"/>
          <w:szCs w:val="21"/>
        </w:rPr>
      </w:pPr>
      <w:r w:rsidRPr="00490E12">
        <w:rPr>
          <w:rFonts w:ascii="Meiryo UI" w:eastAsia="Meiryo UI" w:hAnsi="Meiryo UI"/>
          <w:b/>
          <w:szCs w:val="21"/>
        </w:rPr>
        <w:t>【備考・注記】</w:t>
      </w:r>
    </w:p>
    <w:p w14:paraId="431FE796" w14:textId="04F8BF71" w:rsidR="00791928" w:rsidRPr="00490E12" w:rsidRDefault="00791928" w:rsidP="006A34AB">
      <w:pPr>
        <w:numPr>
          <w:ilvl w:val="0"/>
          <w:numId w:val="11"/>
        </w:numPr>
        <w:jc w:val="left"/>
        <w:rPr>
          <w:rFonts w:ascii="Meiryo UI" w:eastAsia="Meiryo UI" w:hAnsi="Meiryo UI"/>
          <w:szCs w:val="21"/>
        </w:rPr>
      </w:pPr>
      <w:r w:rsidRPr="00490E12">
        <w:rPr>
          <w:rFonts w:ascii="Meiryo UI" w:eastAsia="Meiryo UI" w:hAnsi="Meiryo UI"/>
          <w:szCs w:val="21"/>
        </w:rPr>
        <w:t>本設問群は、ペナルティの設計・運用に関する将来的な制度見直しの参考資料として活用される可能性があるため、可能な範囲で具体的・定量的なご意見を</w:t>
      </w:r>
      <w:r w:rsidR="00DC6144">
        <w:rPr>
          <w:rFonts w:ascii="Meiryo UI" w:eastAsia="Meiryo UI" w:hAnsi="Meiryo UI" w:hint="eastAsia"/>
          <w:szCs w:val="21"/>
        </w:rPr>
        <w:t>お寄せください</w:t>
      </w:r>
    </w:p>
    <w:p w14:paraId="3A042B1A" w14:textId="74C898FC" w:rsidR="00791928" w:rsidRPr="00490E12" w:rsidRDefault="00791928" w:rsidP="006A34AB">
      <w:pPr>
        <w:numPr>
          <w:ilvl w:val="0"/>
          <w:numId w:val="11"/>
        </w:numPr>
        <w:jc w:val="left"/>
        <w:rPr>
          <w:rFonts w:ascii="Meiryo UI" w:eastAsia="Meiryo UI" w:hAnsi="Meiryo UI"/>
          <w:szCs w:val="21"/>
        </w:rPr>
      </w:pPr>
      <w:r w:rsidRPr="00490E12">
        <w:rPr>
          <w:rFonts w:ascii="Meiryo UI" w:eastAsia="Meiryo UI" w:hAnsi="Meiryo UI"/>
          <w:szCs w:val="21"/>
        </w:rPr>
        <w:t>特に、</w:t>
      </w:r>
      <w:r w:rsidRPr="00490E12">
        <w:rPr>
          <w:rFonts w:ascii="Meiryo UI" w:eastAsia="Meiryo UI" w:hAnsi="Meiryo UI" w:hint="eastAsia"/>
          <w:szCs w:val="21"/>
        </w:rPr>
        <w:t>各ペナルティの実効性や公平性</w:t>
      </w:r>
      <w:r w:rsidRPr="00490E12">
        <w:rPr>
          <w:rFonts w:ascii="Meiryo UI" w:eastAsia="Meiryo UI" w:hAnsi="Meiryo UI"/>
          <w:szCs w:val="21"/>
        </w:rPr>
        <w:t>に関する</w:t>
      </w:r>
      <w:r w:rsidR="000E32D8" w:rsidRPr="00490E12">
        <w:rPr>
          <w:rFonts w:ascii="Meiryo UI" w:eastAsia="Meiryo UI" w:hAnsi="Meiryo UI"/>
          <w:szCs w:val="21"/>
        </w:rPr>
        <w:t>ご意見を</w:t>
      </w:r>
      <w:r w:rsidR="000E32D8">
        <w:rPr>
          <w:rFonts w:ascii="Meiryo UI" w:eastAsia="Meiryo UI" w:hAnsi="Meiryo UI" w:hint="eastAsia"/>
          <w:szCs w:val="21"/>
        </w:rPr>
        <w:t>お寄せください</w:t>
      </w:r>
    </w:p>
    <w:p w14:paraId="4CF65478" w14:textId="77777777" w:rsidR="00791928" w:rsidRPr="00490E12" w:rsidRDefault="00791928" w:rsidP="00EE68E5">
      <w:pPr>
        <w:jc w:val="left"/>
        <w:rPr>
          <w:szCs w:val="21"/>
        </w:rPr>
      </w:pPr>
    </w:p>
    <w:p w14:paraId="21135923" w14:textId="77777777" w:rsidR="00791928" w:rsidRPr="00490E12" w:rsidRDefault="00791928" w:rsidP="00EE68E5">
      <w:pPr>
        <w:jc w:val="left"/>
        <w:rPr>
          <w:rFonts w:ascii="Meiryo UI" w:eastAsia="Meiryo UI" w:hAnsi="Meiryo UI"/>
          <w:b/>
          <w:szCs w:val="21"/>
        </w:rPr>
      </w:pPr>
      <w:bookmarkStart w:id="13" w:name="_Hlk209654559"/>
      <w:r w:rsidRPr="00490E12">
        <w:rPr>
          <w:rFonts w:ascii="Meiryo UI" w:eastAsia="Meiryo UI" w:hAnsi="Meiryo UI"/>
          <w:b/>
          <w:szCs w:val="21"/>
        </w:rPr>
        <w:t>【設問】</w:t>
      </w:r>
    </w:p>
    <w:bookmarkEnd w:id="13"/>
    <w:p w14:paraId="7E4F4983" w14:textId="3721480D" w:rsidR="00791928" w:rsidRPr="00490E12" w:rsidRDefault="00791928" w:rsidP="00EE68E5">
      <w:pPr>
        <w:jc w:val="left"/>
        <w:rPr>
          <w:rFonts w:ascii="Meiryo UI" w:eastAsia="Meiryo UI" w:hAnsi="Meiryo UI"/>
          <w:b/>
          <w:szCs w:val="21"/>
        </w:rPr>
      </w:pPr>
      <w:r w:rsidRPr="00490E12">
        <w:rPr>
          <w:rFonts w:ascii="Meiryo UI" w:eastAsia="Meiryo UI" w:hAnsi="Meiryo UI"/>
          <w:b/>
          <w:szCs w:val="21"/>
        </w:rPr>
        <w:t>設問</w:t>
      </w:r>
      <w:r w:rsidRPr="00490E12">
        <w:rPr>
          <w:rFonts w:ascii="Meiryo UI" w:eastAsia="Meiryo UI" w:hAnsi="Meiryo UI" w:hint="eastAsia"/>
          <w:b/>
          <w:szCs w:val="21"/>
        </w:rPr>
        <w:t>1（</w:t>
      </w:r>
      <w:r w:rsidRPr="00490E12">
        <w:rPr>
          <w:rFonts w:ascii="Meiryo UI" w:eastAsia="Meiryo UI" w:hAnsi="Meiryo UI"/>
          <w:b/>
          <w:szCs w:val="21"/>
        </w:rPr>
        <w:t>ペナルティレートの</w:t>
      </w:r>
      <w:r w:rsidR="003F2C06">
        <w:rPr>
          <w:rFonts w:ascii="Meiryo UI" w:eastAsia="Meiryo UI" w:hAnsi="Meiryo UI" w:hint="eastAsia"/>
          <w:b/>
          <w:szCs w:val="21"/>
        </w:rPr>
        <w:t>設定</w:t>
      </w:r>
      <w:r w:rsidRPr="00490E12">
        <w:rPr>
          <w:rFonts w:ascii="Meiryo UI" w:eastAsia="Meiryo UI" w:hAnsi="Meiryo UI"/>
          <w:b/>
          <w:szCs w:val="21"/>
        </w:rPr>
        <w:t>方法に関</w:t>
      </w:r>
      <w:r w:rsidR="00147FD6">
        <w:rPr>
          <w:rFonts w:ascii="Meiryo UI" w:eastAsia="Meiryo UI" w:hAnsi="Meiryo UI" w:hint="eastAsia"/>
          <w:b/>
          <w:szCs w:val="21"/>
        </w:rPr>
        <w:t>して</w:t>
      </w:r>
      <w:r w:rsidRPr="00490E12">
        <w:rPr>
          <w:rFonts w:ascii="Meiryo UI" w:eastAsia="Meiryo UI" w:hAnsi="Meiryo UI" w:hint="eastAsia"/>
          <w:b/>
          <w:szCs w:val="21"/>
        </w:rPr>
        <w:t>）</w:t>
      </w:r>
    </w:p>
    <w:p w14:paraId="42C41077" w14:textId="0A9F4E3A" w:rsidR="00791928" w:rsidRPr="00490E12" w:rsidRDefault="00791928" w:rsidP="00EE68E5">
      <w:pPr>
        <w:ind w:firstLineChars="100" w:firstLine="210"/>
        <w:jc w:val="left"/>
        <w:rPr>
          <w:rFonts w:ascii="Meiryo UI" w:eastAsia="Meiryo UI" w:hAnsi="Meiryo UI"/>
          <w:szCs w:val="21"/>
        </w:rPr>
      </w:pPr>
      <w:r w:rsidRPr="00490E12">
        <w:rPr>
          <w:rFonts w:ascii="Meiryo UI" w:eastAsia="Meiryo UI" w:hAnsi="Meiryo UI"/>
          <w:szCs w:val="21"/>
        </w:rPr>
        <w:t>ペナルティレートの</w:t>
      </w:r>
      <w:r w:rsidR="003F2C06">
        <w:rPr>
          <w:rFonts w:ascii="Meiryo UI" w:eastAsia="Meiryo UI" w:hAnsi="Meiryo UI" w:hint="eastAsia"/>
          <w:szCs w:val="21"/>
        </w:rPr>
        <w:t>設定</w:t>
      </w:r>
      <w:r w:rsidRPr="00490E12">
        <w:rPr>
          <w:rFonts w:ascii="Meiryo UI" w:eastAsia="Meiryo UI" w:hAnsi="Meiryo UI"/>
          <w:szCs w:val="21"/>
        </w:rPr>
        <w:t>方法（Zを用いた設計）について、</w:t>
      </w:r>
      <w:r w:rsidR="00B63BEE" w:rsidRPr="00660E60">
        <w:rPr>
          <w:rFonts w:ascii="Meiryo UI" w:eastAsia="Meiryo UI" w:hAnsi="Meiryo UI" w:hint="eastAsia"/>
          <w:szCs w:val="21"/>
        </w:rPr>
        <w:t>以下のような観点例も参考にしながら</w:t>
      </w:r>
      <w:r w:rsidR="00B63BEE">
        <w:rPr>
          <w:rFonts w:ascii="Meiryo UI" w:eastAsia="Meiryo UI" w:hAnsi="Meiryo UI" w:hint="eastAsia"/>
          <w:szCs w:val="21"/>
        </w:rPr>
        <w:t>、将来に向けた</w:t>
      </w:r>
      <w:r w:rsidR="00B63BEE" w:rsidRPr="00660E60">
        <w:rPr>
          <w:rFonts w:ascii="Meiryo UI" w:eastAsia="Meiryo UI" w:hAnsi="Meiryo UI" w:hint="eastAsia"/>
          <w:szCs w:val="21"/>
        </w:rPr>
        <w:t>気づきと</w:t>
      </w:r>
      <w:r w:rsidR="00B63BEE">
        <w:rPr>
          <w:rFonts w:ascii="Meiryo UI" w:eastAsia="Meiryo UI" w:hAnsi="Meiryo UI" w:hint="eastAsia"/>
          <w:szCs w:val="21"/>
        </w:rPr>
        <w:t>改善に繋がる</w:t>
      </w:r>
      <w:r w:rsidR="00B63BEE" w:rsidRPr="00660E60">
        <w:rPr>
          <w:rFonts w:ascii="Meiryo UI" w:eastAsia="Meiryo UI" w:hAnsi="Meiryo UI" w:hint="eastAsia"/>
          <w:szCs w:val="21"/>
        </w:rPr>
        <w:t>アイデアをご</w:t>
      </w:r>
      <w:r w:rsidR="00B63BEE">
        <w:rPr>
          <w:rFonts w:ascii="Meiryo UI" w:eastAsia="Meiryo UI" w:hAnsi="Meiryo UI" w:hint="eastAsia"/>
          <w:szCs w:val="21"/>
        </w:rPr>
        <w:t>記入</w:t>
      </w:r>
      <w:r w:rsidR="00B63BEE" w:rsidRPr="00660E60">
        <w:rPr>
          <w:rFonts w:ascii="Meiryo UI" w:eastAsia="Meiryo UI" w:hAnsi="Meiryo UI" w:hint="eastAsia"/>
          <w:szCs w:val="21"/>
        </w:rPr>
        <w:t>ください</w:t>
      </w:r>
      <w:r w:rsidRPr="00490E12">
        <w:rPr>
          <w:rFonts w:ascii="Meiryo UI" w:eastAsia="Meiryo UI" w:hAnsi="Meiryo UI" w:hint="eastAsia"/>
          <w:szCs w:val="21"/>
        </w:rPr>
        <w:t>。</w:t>
      </w:r>
      <w:r w:rsidRPr="00490E12" w:rsidDel="0077716F">
        <w:rPr>
          <w:rFonts w:ascii="Meiryo UI" w:eastAsia="Meiryo UI" w:hAnsi="Meiryo UI"/>
          <w:szCs w:val="21"/>
        </w:rPr>
        <w:t xml:space="preserve"> </w:t>
      </w:r>
    </w:p>
    <w:p w14:paraId="22536710" w14:textId="7D00157F" w:rsidR="00380922" w:rsidRDefault="00380922" w:rsidP="00EE68E5">
      <w:pPr>
        <w:ind w:firstLineChars="100" w:firstLine="210"/>
        <w:jc w:val="left"/>
        <w:rPr>
          <w:rFonts w:ascii="Meiryo UI" w:eastAsia="Meiryo UI" w:hAnsi="Meiryo UI"/>
          <w:szCs w:val="21"/>
        </w:rPr>
      </w:pPr>
    </w:p>
    <w:p w14:paraId="0745AB11" w14:textId="77777777" w:rsidR="00C72CE3" w:rsidRDefault="00C72CE3" w:rsidP="00EE68E5">
      <w:pPr>
        <w:ind w:firstLineChars="100" w:firstLine="210"/>
        <w:jc w:val="left"/>
        <w:rPr>
          <w:rFonts w:ascii="Meiryo UI" w:eastAsia="Meiryo UI" w:hAnsi="Meiryo UI"/>
          <w:szCs w:val="21"/>
        </w:rPr>
      </w:pPr>
    </w:p>
    <w:p w14:paraId="3EA21F7E" w14:textId="3687EC12" w:rsidR="00380922" w:rsidRPr="00490E12" w:rsidRDefault="00380922" w:rsidP="00EE68E5">
      <w:pPr>
        <w:ind w:firstLineChars="100" w:firstLine="210"/>
        <w:jc w:val="left"/>
        <w:rPr>
          <w:rFonts w:ascii="Meiryo UI" w:eastAsia="Meiryo UI" w:hAnsi="Meiryo UI"/>
          <w:szCs w:val="21"/>
        </w:rPr>
      </w:pPr>
      <w:r w:rsidRPr="00074EC0">
        <w:rPr>
          <w:rFonts w:ascii="Meiryo UI" w:eastAsia="Meiryo UI" w:hAnsi="Meiryo UI" w:hint="eastAsia"/>
          <w:szCs w:val="21"/>
        </w:rPr>
        <w:lastRenderedPageBreak/>
        <w:t>＜観点例＞</w:t>
      </w:r>
    </w:p>
    <w:p w14:paraId="76B87207" w14:textId="7AC8FF85" w:rsidR="00791928" w:rsidRPr="00490E12" w:rsidRDefault="00791928" w:rsidP="006A34AB">
      <w:pPr>
        <w:numPr>
          <w:ilvl w:val="0"/>
          <w:numId w:val="18"/>
        </w:numPr>
        <w:jc w:val="left"/>
        <w:rPr>
          <w:rFonts w:ascii="Meiryo UI" w:eastAsia="Meiryo UI" w:hAnsi="Meiryo UI"/>
          <w:szCs w:val="21"/>
        </w:rPr>
      </w:pPr>
      <w:r w:rsidRPr="00490E12">
        <w:rPr>
          <w:rFonts w:ascii="Meiryo UI" w:eastAsia="Meiryo UI" w:hAnsi="Meiryo UI"/>
          <w:szCs w:val="21"/>
        </w:rPr>
        <w:t>現行</w:t>
      </w:r>
      <w:r w:rsidRPr="00490E12">
        <w:rPr>
          <w:rFonts w:ascii="Meiryo UI" w:eastAsia="Meiryo UI" w:hAnsi="Meiryo UI" w:hint="eastAsia"/>
          <w:szCs w:val="21"/>
        </w:rPr>
        <w:t>のペナルティレート</w:t>
      </w:r>
      <w:r w:rsidR="003F2C06">
        <w:rPr>
          <w:rFonts w:ascii="Meiryo UI" w:eastAsia="Meiryo UI" w:hAnsi="Meiryo UI" w:hint="eastAsia"/>
          <w:szCs w:val="21"/>
        </w:rPr>
        <w:t>設定</w:t>
      </w:r>
      <w:r w:rsidRPr="00490E12">
        <w:rPr>
          <w:rFonts w:ascii="Meiryo UI" w:eastAsia="Meiryo UI" w:hAnsi="Meiryo UI" w:hint="eastAsia"/>
          <w:szCs w:val="21"/>
        </w:rPr>
        <w:t>方法</w:t>
      </w:r>
      <w:r w:rsidRPr="00490E12">
        <w:rPr>
          <w:rFonts w:ascii="Meiryo UI" w:eastAsia="Meiryo UI" w:hAnsi="Meiryo UI"/>
          <w:szCs w:val="21"/>
        </w:rPr>
        <w:t>の改善余地</w:t>
      </w:r>
    </w:p>
    <w:p w14:paraId="1CFB7DB7" w14:textId="113FA7A3" w:rsidR="00791928" w:rsidRPr="00490E12" w:rsidRDefault="00791928" w:rsidP="006A34AB">
      <w:pPr>
        <w:numPr>
          <w:ilvl w:val="0"/>
          <w:numId w:val="18"/>
        </w:numPr>
        <w:jc w:val="left"/>
        <w:rPr>
          <w:rFonts w:ascii="Meiryo UI" w:eastAsia="Meiryo UI" w:hAnsi="Meiryo UI"/>
          <w:szCs w:val="21"/>
        </w:rPr>
      </w:pPr>
      <w:r w:rsidRPr="00490E12">
        <w:rPr>
          <w:rFonts w:ascii="Meiryo UI" w:eastAsia="Meiryo UI" w:hAnsi="Meiryo UI"/>
          <w:szCs w:val="21"/>
        </w:rPr>
        <w:t>Zの</w:t>
      </w:r>
      <w:r w:rsidR="003F2C06">
        <w:rPr>
          <w:rFonts w:ascii="Meiryo UI" w:eastAsia="Meiryo UI" w:hAnsi="Meiryo UI" w:hint="eastAsia"/>
          <w:szCs w:val="21"/>
        </w:rPr>
        <w:t>設定</w:t>
      </w:r>
      <w:r w:rsidRPr="00490E12">
        <w:rPr>
          <w:rFonts w:ascii="Meiryo UI" w:eastAsia="Meiryo UI" w:hAnsi="Meiryo UI"/>
          <w:szCs w:val="21"/>
        </w:rPr>
        <w:t>方法（</w:t>
      </w:r>
      <w:r w:rsidRPr="00490E12">
        <w:rPr>
          <w:rFonts w:ascii="Meiryo UI" w:eastAsia="Meiryo UI" w:hAnsi="Meiryo UI" w:hint="eastAsia"/>
          <w:szCs w:val="21"/>
        </w:rPr>
        <w:t>現状の設定方法を維持する案、過去の実績からオークション前もしくは実需給年度前に決定する案、実需給年度後に実績を踏まえて決定する案など</w:t>
      </w:r>
      <w:r w:rsidRPr="00490E12">
        <w:rPr>
          <w:rFonts w:ascii="Meiryo UI" w:eastAsia="Meiryo UI" w:hAnsi="Meiryo UI"/>
          <w:szCs w:val="21"/>
        </w:rPr>
        <w:t>）</w:t>
      </w:r>
    </w:p>
    <w:p w14:paraId="7712A307" w14:textId="5C839124" w:rsidR="00791928" w:rsidRPr="00490E12" w:rsidRDefault="00791928" w:rsidP="006A34AB">
      <w:pPr>
        <w:numPr>
          <w:ilvl w:val="0"/>
          <w:numId w:val="18"/>
        </w:numPr>
        <w:jc w:val="left"/>
        <w:rPr>
          <w:rFonts w:ascii="Meiryo UI" w:eastAsia="Meiryo UI" w:hAnsi="Meiryo UI"/>
          <w:szCs w:val="21"/>
        </w:rPr>
      </w:pPr>
      <w:r w:rsidRPr="00490E12">
        <w:rPr>
          <w:rFonts w:ascii="Meiryo UI" w:eastAsia="Meiryo UI" w:hAnsi="Meiryo UI" w:hint="eastAsia"/>
          <w:szCs w:val="21"/>
        </w:rPr>
        <w:t>ご記載</w:t>
      </w:r>
      <w:r w:rsidR="00600796">
        <w:rPr>
          <w:rFonts w:ascii="Meiryo UI" w:eastAsia="Meiryo UI" w:hAnsi="Meiryo UI" w:hint="eastAsia"/>
          <w:szCs w:val="21"/>
        </w:rPr>
        <w:t>いただ</w:t>
      </w:r>
      <w:r w:rsidRPr="00490E12">
        <w:rPr>
          <w:rFonts w:ascii="Meiryo UI" w:eastAsia="Meiryo UI" w:hAnsi="Meiryo UI" w:hint="eastAsia"/>
          <w:szCs w:val="21"/>
        </w:rPr>
        <w:t>いた案のメリット・デメリット（公平性・予見性・インセンティブ設計など）</w:t>
      </w:r>
    </w:p>
    <w:p w14:paraId="6201E856" w14:textId="77777777" w:rsidR="00791928" w:rsidRPr="00490E12" w:rsidRDefault="00791928" w:rsidP="00EE68E5">
      <w:pPr>
        <w:jc w:val="left"/>
        <w:rPr>
          <w:rFonts w:ascii="Meiryo UI" w:eastAsia="Meiryo UI" w:hAnsi="Meiryo UI"/>
          <w:szCs w:val="21"/>
        </w:rPr>
      </w:pPr>
    </w:p>
    <w:p w14:paraId="7E3B16B0" w14:textId="77777777" w:rsidR="00791928" w:rsidRPr="00490E12" w:rsidRDefault="00791928" w:rsidP="00EE68E5">
      <w:pPr>
        <w:jc w:val="left"/>
        <w:rPr>
          <w:rFonts w:ascii="Meiryo UI" w:eastAsia="Meiryo UI" w:hAnsi="Meiryo UI"/>
          <w:szCs w:val="21"/>
        </w:rPr>
      </w:pPr>
      <w:r w:rsidRPr="00490E12">
        <w:rPr>
          <w:rFonts w:ascii="Meiryo UI" w:eastAsia="Meiryo UI" w:hAnsi="Meiryo UI"/>
          <w:b/>
          <w:szCs w:val="21"/>
        </w:rPr>
        <w:t>設問</w:t>
      </w:r>
      <w:r w:rsidRPr="00490E12">
        <w:rPr>
          <w:rFonts w:ascii="Meiryo UI" w:eastAsia="Meiryo UI" w:hAnsi="Meiryo UI" w:hint="eastAsia"/>
          <w:b/>
          <w:szCs w:val="21"/>
        </w:rPr>
        <w:t>２</w:t>
      </w:r>
      <w:r w:rsidRPr="00490E12">
        <w:rPr>
          <w:rFonts w:ascii="Meiryo UI" w:eastAsia="Meiryo UI" w:hAnsi="Meiryo UI"/>
          <w:b/>
          <w:szCs w:val="21"/>
        </w:rPr>
        <w:t>（</w:t>
      </w:r>
      <w:r w:rsidRPr="00490E12">
        <w:rPr>
          <w:rFonts w:ascii="Meiryo UI" w:eastAsia="Meiryo UI" w:hAnsi="Meiryo UI" w:hint="eastAsia"/>
          <w:b/>
          <w:szCs w:val="21"/>
        </w:rPr>
        <w:t>発動指令電源のペナルティ強度等に関して</w:t>
      </w:r>
      <w:r w:rsidRPr="00490E12">
        <w:rPr>
          <w:rFonts w:ascii="Meiryo UI" w:eastAsia="Meiryo UI" w:hAnsi="Meiryo UI"/>
          <w:b/>
          <w:szCs w:val="21"/>
        </w:rPr>
        <w:t>）</w:t>
      </w:r>
    </w:p>
    <w:p w14:paraId="3BE249E9" w14:textId="163E70B9" w:rsidR="00791928" w:rsidRPr="00490E12" w:rsidRDefault="00791928" w:rsidP="00EE68E5">
      <w:pPr>
        <w:ind w:firstLineChars="100" w:firstLine="210"/>
        <w:jc w:val="left"/>
        <w:rPr>
          <w:rFonts w:ascii="Meiryo UI" w:eastAsia="Meiryo UI" w:hAnsi="Meiryo UI"/>
          <w:szCs w:val="21"/>
        </w:rPr>
      </w:pPr>
      <w:r w:rsidRPr="00490E12">
        <w:rPr>
          <w:rFonts w:ascii="Meiryo UI" w:eastAsia="Meiryo UI" w:hAnsi="Meiryo UI"/>
          <w:szCs w:val="21"/>
        </w:rPr>
        <w:t>発動指令電源</w:t>
      </w:r>
      <w:r w:rsidRPr="00490E12">
        <w:rPr>
          <w:rFonts w:ascii="Meiryo UI" w:eastAsia="Meiryo UI" w:hAnsi="Meiryo UI" w:hint="eastAsia"/>
          <w:szCs w:val="21"/>
        </w:rPr>
        <w:t>のペナルティ強度に</w:t>
      </w:r>
      <w:r w:rsidR="00522AE2">
        <w:rPr>
          <w:rFonts w:ascii="Meiryo UI" w:eastAsia="Meiryo UI" w:hAnsi="Meiryo UI" w:hint="eastAsia"/>
          <w:szCs w:val="21"/>
        </w:rPr>
        <w:t>ついて</w:t>
      </w:r>
      <w:r w:rsidRPr="00490E12">
        <w:rPr>
          <w:rFonts w:ascii="Meiryo UI" w:eastAsia="Meiryo UI" w:hAnsi="Meiryo UI" w:hint="eastAsia"/>
          <w:szCs w:val="21"/>
        </w:rPr>
        <w:t>、</w:t>
      </w:r>
      <w:r w:rsidR="00B63BEE" w:rsidRPr="00660E60">
        <w:rPr>
          <w:rFonts w:ascii="Meiryo UI" w:eastAsia="Meiryo UI" w:hAnsi="Meiryo UI" w:hint="eastAsia"/>
          <w:szCs w:val="21"/>
        </w:rPr>
        <w:t>以下のような観点例も参考にしながら</w:t>
      </w:r>
      <w:r w:rsidR="00B63BEE">
        <w:rPr>
          <w:rFonts w:ascii="Meiryo UI" w:eastAsia="Meiryo UI" w:hAnsi="Meiryo UI" w:hint="eastAsia"/>
          <w:szCs w:val="21"/>
        </w:rPr>
        <w:t>、将来に向けた</w:t>
      </w:r>
      <w:r w:rsidR="00B63BEE" w:rsidRPr="00660E60">
        <w:rPr>
          <w:rFonts w:ascii="Meiryo UI" w:eastAsia="Meiryo UI" w:hAnsi="Meiryo UI" w:hint="eastAsia"/>
          <w:szCs w:val="21"/>
        </w:rPr>
        <w:t>気づきと</w:t>
      </w:r>
      <w:r w:rsidR="00B63BEE">
        <w:rPr>
          <w:rFonts w:ascii="Meiryo UI" w:eastAsia="Meiryo UI" w:hAnsi="Meiryo UI" w:hint="eastAsia"/>
          <w:szCs w:val="21"/>
        </w:rPr>
        <w:t>改善に繋がる</w:t>
      </w:r>
      <w:r w:rsidR="00B63BEE" w:rsidRPr="00660E60">
        <w:rPr>
          <w:rFonts w:ascii="Meiryo UI" w:eastAsia="Meiryo UI" w:hAnsi="Meiryo UI" w:hint="eastAsia"/>
          <w:szCs w:val="21"/>
        </w:rPr>
        <w:t>アイデアをご</w:t>
      </w:r>
      <w:r w:rsidR="00B63BEE">
        <w:rPr>
          <w:rFonts w:ascii="Meiryo UI" w:eastAsia="Meiryo UI" w:hAnsi="Meiryo UI" w:hint="eastAsia"/>
          <w:szCs w:val="21"/>
        </w:rPr>
        <w:t>記入</w:t>
      </w:r>
      <w:r w:rsidR="00B63BEE" w:rsidRPr="00660E60">
        <w:rPr>
          <w:rFonts w:ascii="Meiryo UI" w:eastAsia="Meiryo UI" w:hAnsi="Meiryo UI" w:hint="eastAsia"/>
          <w:szCs w:val="21"/>
        </w:rPr>
        <w:t>ください</w:t>
      </w:r>
      <w:r w:rsidR="00BE2B7A" w:rsidRPr="00490E12">
        <w:rPr>
          <w:rFonts w:ascii="Meiryo UI" w:eastAsia="Meiryo UI" w:hAnsi="Meiryo UI" w:hint="eastAsia"/>
          <w:szCs w:val="21"/>
        </w:rPr>
        <w:t>。</w:t>
      </w:r>
    </w:p>
    <w:p w14:paraId="5FBA2E9E" w14:textId="77777777" w:rsidR="00380922" w:rsidRDefault="00380922" w:rsidP="00EE68E5">
      <w:pPr>
        <w:ind w:firstLineChars="100" w:firstLine="210"/>
        <w:jc w:val="left"/>
        <w:rPr>
          <w:rFonts w:ascii="Meiryo UI" w:eastAsia="Meiryo UI" w:hAnsi="Meiryo UI"/>
          <w:szCs w:val="21"/>
        </w:rPr>
      </w:pPr>
    </w:p>
    <w:p w14:paraId="0524C3A8" w14:textId="5E236AEC" w:rsidR="00380922" w:rsidRPr="00490E12" w:rsidRDefault="00380922" w:rsidP="00EE68E5">
      <w:pPr>
        <w:ind w:firstLineChars="100" w:firstLine="210"/>
        <w:jc w:val="left"/>
        <w:rPr>
          <w:rFonts w:ascii="Meiryo UI" w:eastAsia="Meiryo UI" w:hAnsi="Meiryo UI"/>
          <w:szCs w:val="21"/>
        </w:rPr>
      </w:pPr>
      <w:r w:rsidRPr="00074EC0">
        <w:rPr>
          <w:rFonts w:ascii="Meiryo UI" w:eastAsia="Meiryo UI" w:hAnsi="Meiryo UI" w:hint="eastAsia"/>
          <w:szCs w:val="21"/>
        </w:rPr>
        <w:t>＜観点例＞</w:t>
      </w:r>
    </w:p>
    <w:p w14:paraId="733A3FBD" w14:textId="5A80090B" w:rsidR="00791928" w:rsidRPr="00490E12" w:rsidRDefault="00791928" w:rsidP="006A34AB">
      <w:pPr>
        <w:numPr>
          <w:ilvl w:val="0"/>
          <w:numId w:val="19"/>
        </w:numPr>
        <w:jc w:val="left"/>
        <w:rPr>
          <w:rFonts w:ascii="Meiryo UI" w:eastAsia="Meiryo UI" w:hAnsi="Meiryo UI"/>
          <w:szCs w:val="21"/>
        </w:rPr>
      </w:pPr>
      <w:r w:rsidRPr="00490E12">
        <w:rPr>
          <w:rFonts w:ascii="Meiryo UI" w:eastAsia="Meiryo UI" w:hAnsi="Meiryo UI" w:hint="eastAsia"/>
          <w:szCs w:val="21"/>
        </w:rPr>
        <w:t>「発動指令への対応」未達成時の経済的ペナルティ強度</w:t>
      </w:r>
    </w:p>
    <w:p w14:paraId="1CAC3C89" w14:textId="0E79C256" w:rsidR="00791928" w:rsidRPr="00490E12" w:rsidRDefault="00791928" w:rsidP="006A34AB">
      <w:pPr>
        <w:numPr>
          <w:ilvl w:val="0"/>
          <w:numId w:val="19"/>
        </w:numPr>
        <w:jc w:val="left"/>
        <w:rPr>
          <w:rFonts w:ascii="Meiryo UI" w:eastAsia="Meiryo UI" w:hAnsi="Meiryo UI"/>
          <w:szCs w:val="21"/>
        </w:rPr>
      </w:pPr>
      <w:r w:rsidRPr="00490E12">
        <w:rPr>
          <w:rFonts w:ascii="Meiryo UI" w:eastAsia="Meiryo UI" w:hAnsi="Meiryo UI" w:hint="eastAsia"/>
          <w:szCs w:val="21"/>
        </w:rPr>
        <w:t>発電することができる能力（</w:t>
      </w:r>
      <w:r w:rsidRPr="00490E12">
        <w:rPr>
          <w:rFonts w:ascii="Meiryo UI" w:eastAsia="Meiryo UI" w:hAnsi="Meiryo UI"/>
          <w:szCs w:val="21"/>
        </w:rPr>
        <w:t>kW価値</w:t>
      </w:r>
      <w:r w:rsidRPr="00490E12">
        <w:rPr>
          <w:rFonts w:ascii="Meiryo UI" w:eastAsia="Meiryo UI" w:hAnsi="Meiryo UI" w:hint="eastAsia"/>
          <w:szCs w:val="21"/>
        </w:rPr>
        <w:t>）の</w:t>
      </w:r>
      <w:r w:rsidRPr="00490E12">
        <w:rPr>
          <w:rFonts w:ascii="Meiryo UI" w:eastAsia="Meiryo UI" w:hAnsi="Meiryo UI"/>
          <w:szCs w:val="21"/>
        </w:rPr>
        <w:t>公平</w:t>
      </w:r>
      <w:r w:rsidR="00942627">
        <w:rPr>
          <w:rFonts w:ascii="Meiryo UI" w:eastAsia="Meiryo UI" w:hAnsi="Meiryo UI" w:hint="eastAsia"/>
          <w:szCs w:val="21"/>
        </w:rPr>
        <w:t>性</w:t>
      </w:r>
    </w:p>
    <w:p w14:paraId="169B0573" w14:textId="77777777" w:rsidR="00791928" w:rsidRPr="00490E12" w:rsidRDefault="00791928" w:rsidP="00EE68E5">
      <w:pPr>
        <w:jc w:val="left"/>
        <w:rPr>
          <w:rFonts w:ascii="Meiryo UI" w:eastAsia="Meiryo UI" w:hAnsi="Meiryo UI"/>
          <w:szCs w:val="21"/>
        </w:rPr>
      </w:pPr>
    </w:p>
    <w:p w14:paraId="542CD0A9" w14:textId="1A4363DA" w:rsidR="00791928" w:rsidRPr="00490E12" w:rsidRDefault="00791928" w:rsidP="00EE68E5">
      <w:pPr>
        <w:snapToGrid w:val="0"/>
        <w:contextualSpacing/>
        <w:jc w:val="left"/>
        <w:rPr>
          <w:rFonts w:ascii="Meiryo UI" w:eastAsia="Meiryo UI" w:hAnsi="Meiryo UI"/>
          <w:b/>
          <w:szCs w:val="21"/>
        </w:rPr>
      </w:pPr>
      <w:r w:rsidRPr="00490E12">
        <w:rPr>
          <w:rFonts w:ascii="Meiryo UI" w:eastAsia="Meiryo UI" w:hAnsi="Meiryo UI"/>
          <w:b/>
          <w:szCs w:val="21"/>
        </w:rPr>
        <w:t>設問</w:t>
      </w:r>
      <w:r w:rsidRPr="00490E12">
        <w:rPr>
          <w:rFonts w:ascii="Meiryo UI" w:eastAsia="Meiryo UI" w:hAnsi="Meiryo UI" w:hint="eastAsia"/>
          <w:b/>
          <w:szCs w:val="21"/>
        </w:rPr>
        <w:t>３</w:t>
      </w:r>
      <w:r w:rsidRPr="001658B0">
        <w:rPr>
          <w:rFonts w:ascii="Meiryo UI" w:eastAsia="Meiryo UI" w:hAnsi="Meiryo UI"/>
          <w:b/>
          <w:szCs w:val="21"/>
        </w:rPr>
        <w:t>（</w:t>
      </w:r>
      <w:r w:rsidR="00F32E16">
        <w:rPr>
          <w:rFonts w:ascii="Meiryo UI" w:eastAsia="Meiryo UI" w:hAnsi="Meiryo UI" w:hint="eastAsia"/>
          <w:b/>
          <w:szCs w:val="21"/>
        </w:rPr>
        <w:t>その他、</w:t>
      </w:r>
      <w:r w:rsidRPr="001658B0">
        <w:rPr>
          <w:rFonts w:ascii="Meiryo UI" w:eastAsia="Meiryo UI" w:hAnsi="Meiryo UI" w:hint="eastAsia"/>
          <w:b/>
          <w:szCs w:val="21"/>
        </w:rPr>
        <w:t>ペナルティに関して</w:t>
      </w:r>
      <w:r w:rsidRPr="001658B0">
        <w:rPr>
          <w:rFonts w:ascii="Meiryo UI" w:eastAsia="Meiryo UI" w:hAnsi="Meiryo UI"/>
          <w:b/>
          <w:szCs w:val="21"/>
        </w:rPr>
        <w:t>）</w:t>
      </w:r>
    </w:p>
    <w:p w14:paraId="564DD2F6" w14:textId="59BB53EB" w:rsidR="00791928" w:rsidRPr="000F7A2D" w:rsidRDefault="00791928" w:rsidP="00EE68E5">
      <w:pPr>
        <w:snapToGrid w:val="0"/>
        <w:ind w:firstLineChars="100" w:firstLine="210"/>
        <w:jc w:val="left"/>
        <w:rPr>
          <w:rFonts w:ascii="Meiryo UI" w:eastAsia="Meiryo UI" w:hAnsi="Meiryo UI"/>
          <w:szCs w:val="21"/>
        </w:rPr>
      </w:pPr>
      <w:r w:rsidRPr="00490E12">
        <w:rPr>
          <w:rFonts w:ascii="Meiryo UI" w:eastAsia="Meiryo UI" w:hAnsi="Meiryo UI"/>
          <w:szCs w:val="21"/>
        </w:rPr>
        <w:t>現行の容量市場における</w:t>
      </w:r>
      <w:r w:rsidRPr="00490E12">
        <w:rPr>
          <w:rFonts w:ascii="Meiryo UI" w:eastAsia="Meiryo UI" w:hAnsi="Meiryo UI" w:hint="eastAsia"/>
          <w:szCs w:val="21"/>
        </w:rPr>
        <w:t>ペナルティ</w:t>
      </w:r>
      <w:r w:rsidRPr="00490E12">
        <w:rPr>
          <w:rFonts w:ascii="Meiryo UI" w:eastAsia="Meiryo UI" w:hAnsi="Meiryo UI"/>
          <w:szCs w:val="21"/>
        </w:rPr>
        <w:t>について</w:t>
      </w:r>
      <w:r w:rsidRPr="00BC2B51">
        <w:rPr>
          <w:rFonts w:ascii="Meiryo UI" w:eastAsia="Meiryo UI" w:hAnsi="Meiryo UI"/>
          <w:szCs w:val="21"/>
        </w:rPr>
        <w:t>、</w:t>
      </w:r>
      <w:r w:rsidR="00B63BEE" w:rsidRPr="00660E60">
        <w:rPr>
          <w:rFonts w:ascii="Meiryo UI" w:eastAsia="Meiryo UI" w:hAnsi="Meiryo UI" w:hint="eastAsia"/>
          <w:szCs w:val="21"/>
        </w:rPr>
        <w:t>以下のような観点例も参考にしながら</w:t>
      </w:r>
      <w:r w:rsidR="00B63BEE">
        <w:rPr>
          <w:rFonts w:ascii="Meiryo UI" w:eastAsia="Meiryo UI" w:hAnsi="Meiryo UI" w:hint="eastAsia"/>
          <w:szCs w:val="21"/>
        </w:rPr>
        <w:t>、将来に向けた</w:t>
      </w:r>
      <w:r w:rsidR="00B63BEE" w:rsidRPr="00660E60">
        <w:rPr>
          <w:rFonts w:ascii="Meiryo UI" w:eastAsia="Meiryo UI" w:hAnsi="Meiryo UI" w:hint="eastAsia"/>
          <w:szCs w:val="21"/>
        </w:rPr>
        <w:t>気づきと</w:t>
      </w:r>
      <w:r w:rsidR="00B63BEE">
        <w:rPr>
          <w:rFonts w:ascii="Meiryo UI" w:eastAsia="Meiryo UI" w:hAnsi="Meiryo UI" w:hint="eastAsia"/>
          <w:szCs w:val="21"/>
        </w:rPr>
        <w:t>改善に繋がる</w:t>
      </w:r>
      <w:r w:rsidR="00B63BEE" w:rsidRPr="00660E60">
        <w:rPr>
          <w:rFonts w:ascii="Meiryo UI" w:eastAsia="Meiryo UI" w:hAnsi="Meiryo UI" w:hint="eastAsia"/>
          <w:szCs w:val="21"/>
        </w:rPr>
        <w:t>アイデアをご</w:t>
      </w:r>
      <w:r w:rsidR="00B63BEE">
        <w:rPr>
          <w:rFonts w:ascii="Meiryo UI" w:eastAsia="Meiryo UI" w:hAnsi="Meiryo UI" w:hint="eastAsia"/>
          <w:szCs w:val="21"/>
        </w:rPr>
        <w:t>記入</w:t>
      </w:r>
      <w:r w:rsidR="00B63BEE" w:rsidRPr="00660E60">
        <w:rPr>
          <w:rFonts w:ascii="Meiryo UI" w:eastAsia="Meiryo UI" w:hAnsi="Meiryo UI" w:hint="eastAsia"/>
          <w:szCs w:val="21"/>
        </w:rPr>
        <w:t>ください。</w:t>
      </w:r>
    </w:p>
    <w:p w14:paraId="52FE7560" w14:textId="77777777" w:rsidR="00380922" w:rsidRDefault="00380922" w:rsidP="00EE68E5">
      <w:pPr>
        <w:snapToGrid w:val="0"/>
        <w:ind w:firstLineChars="100" w:firstLine="210"/>
        <w:jc w:val="left"/>
        <w:rPr>
          <w:rFonts w:ascii="Meiryo UI" w:eastAsia="Meiryo UI" w:hAnsi="Meiryo UI"/>
          <w:szCs w:val="21"/>
        </w:rPr>
      </w:pPr>
    </w:p>
    <w:p w14:paraId="169583AB" w14:textId="4AB6B9BC" w:rsidR="00380922" w:rsidRPr="000F7A2D" w:rsidRDefault="00380922" w:rsidP="00EE68E5">
      <w:pPr>
        <w:ind w:firstLineChars="100" w:firstLine="210"/>
        <w:jc w:val="left"/>
        <w:rPr>
          <w:rFonts w:ascii="Meiryo UI" w:eastAsia="Meiryo UI" w:hAnsi="Meiryo UI"/>
          <w:szCs w:val="21"/>
        </w:rPr>
      </w:pPr>
      <w:r w:rsidRPr="00074EC0">
        <w:rPr>
          <w:rFonts w:ascii="Meiryo UI" w:eastAsia="Meiryo UI" w:hAnsi="Meiryo UI" w:hint="eastAsia"/>
          <w:szCs w:val="21"/>
        </w:rPr>
        <w:t>＜観点例＞</w:t>
      </w:r>
    </w:p>
    <w:p w14:paraId="02A312F8" w14:textId="77777777" w:rsidR="00791928" w:rsidRPr="00490E12" w:rsidRDefault="00791928" w:rsidP="006A34AB">
      <w:pPr>
        <w:numPr>
          <w:ilvl w:val="0"/>
          <w:numId w:val="8"/>
        </w:numPr>
        <w:jc w:val="left"/>
        <w:rPr>
          <w:rFonts w:ascii="Meiryo UI" w:eastAsia="Meiryo UI" w:hAnsi="Meiryo UI"/>
          <w:szCs w:val="21"/>
        </w:rPr>
      </w:pPr>
      <w:r w:rsidRPr="00490E12">
        <w:rPr>
          <w:rFonts w:ascii="Meiryo UI" w:eastAsia="Meiryo UI" w:hAnsi="Meiryo UI" w:hint="eastAsia"/>
          <w:szCs w:val="21"/>
        </w:rPr>
        <w:t>経済的ペナルティ全般の強度</w:t>
      </w:r>
    </w:p>
    <w:p w14:paraId="466FA894" w14:textId="07F15D2E" w:rsidR="00791928" w:rsidRPr="00E1182D" w:rsidRDefault="00791928" w:rsidP="006A34AB">
      <w:pPr>
        <w:numPr>
          <w:ilvl w:val="0"/>
          <w:numId w:val="8"/>
        </w:numPr>
        <w:jc w:val="left"/>
        <w:rPr>
          <w:szCs w:val="21"/>
        </w:rPr>
      </w:pPr>
      <w:r w:rsidRPr="00490E12">
        <w:rPr>
          <w:rFonts w:ascii="Meiryo UI" w:eastAsia="Meiryo UI" w:hAnsi="Meiryo UI" w:hint="eastAsia"/>
          <w:szCs w:val="21"/>
        </w:rPr>
        <w:t>各種経済的ペナルティの</w:t>
      </w:r>
      <w:r w:rsidR="00E1182D">
        <w:rPr>
          <w:rFonts w:ascii="Meiryo UI" w:eastAsia="Meiryo UI" w:hAnsi="Meiryo UI" w:hint="eastAsia"/>
          <w:szCs w:val="21"/>
        </w:rPr>
        <w:t>算定</w:t>
      </w:r>
      <w:r w:rsidRPr="00490E12">
        <w:rPr>
          <w:rFonts w:ascii="Meiryo UI" w:eastAsia="Meiryo UI" w:hAnsi="Meiryo UI" w:hint="eastAsia"/>
          <w:szCs w:val="21"/>
        </w:rPr>
        <w:t>方法</w:t>
      </w:r>
    </w:p>
    <w:p w14:paraId="76160BF7" w14:textId="52D58FA0" w:rsidR="003C286F" w:rsidRPr="001658B0" w:rsidRDefault="003C286F" w:rsidP="00EE68E5">
      <w:pPr>
        <w:snapToGrid w:val="0"/>
        <w:jc w:val="left"/>
        <w:rPr>
          <w:rFonts w:ascii="Meiryo UI" w:eastAsia="Meiryo UI" w:hAnsi="Meiryo UI"/>
          <w:szCs w:val="21"/>
        </w:rPr>
      </w:pPr>
      <w:r w:rsidRPr="7D390E32">
        <w:rPr>
          <w:rFonts w:ascii="Meiryo UI" w:eastAsia="Meiryo UI" w:hAnsi="Meiryo UI"/>
        </w:rPr>
        <w:br w:type="page"/>
      </w:r>
    </w:p>
    <w:p w14:paraId="2845BD77" w14:textId="555A1F6D" w:rsidR="001F7C3E" w:rsidRPr="0092166B" w:rsidRDefault="00D24F46" w:rsidP="00EE68E5">
      <w:pPr>
        <w:jc w:val="left"/>
        <w:rPr>
          <w:rFonts w:ascii="Meiryo UI" w:eastAsia="Meiryo UI" w:hAnsi="Meiryo UI"/>
          <w:b/>
          <w:szCs w:val="21"/>
          <w:u w:val="single"/>
        </w:rPr>
      </w:pPr>
      <w:r>
        <w:rPr>
          <w:rFonts w:ascii="Meiryo UI" w:eastAsia="Meiryo UI" w:hAnsi="Meiryo UI"/>
          <w:b/>
          <w:u w:val="single"/>
        </w:rPr>
        <w:lastRenderedPageBreak/>
        <w:t>項目</w:t>
      </w:r>
      <w:r w:rsidR="2BC2F0E8" w:rsidRPr="7D390E32">
        <w:rPr>
          <w:rFonts w:ascii="Meiryo UI" w:eastAsia="Meiryo UI" w:hAnsi="Meiryo UI"/>
          <w:b/>
          <w:u w:val="single"/>
        </w:rPr>
        <w:t xml:space="preserve">　</w:t>
      </w:r>
      <w:r w:rsidR="001F7C3E" w:rsidRPr="0092166B">
        <w:rPr>
          <w:rFonts w:ascii="Meiryo UI" w:eastAsia="Meiryo UI" w:hAnsi="Meiryo UI" w:hint="eastAsia"/>
          <w:b/>
          <w:szCs w:val="21"/>
          <w:u w:val="single"/>
        </w:rPr>
        <w:t>Ⅵ：発動指令電源</w:t>
      </w:r>
      <w:r w:rsidR="001658B0" w:rsidRPr="0092166B">
        <w:rPr>
          <w:rFonts w:ascii="Meiryo UI" w:eastAsia="Meiryo UI" w:hAnsi="Meiryo UI" w:hint="eastAsia"/>
          <w:b/>
          <w:szCs w:val="21"/>
          <w:u w:val="single"/>
        </w:rPr>
        <w:t>の状況</w:t>
      </w:r>
    </w:p>
    <w:p w14:paraId="1E4920F1" w14:textId="77777777" w:rsidR="001F7C3E" w:rsidRPr="00490E12" w:rsidRDefault="001F7C3E" w:rsidP="00EE68E5">
      <w:pPr>
        <w:jc w:val="left"/>
        <w:rPr>
          <w:rFonts w:ascii="Meiryo UI" w:eastAsia="Meiryo UI" w:hAnsi="Meiryo UI"/>
          <w:szCs w:val="21"/>
        </w:rPr>
      </w:pPr>
      <w:r w:rsidRPr="00490E12">
        <w:rPr>
          <w:rFonts w:ascii="Meiryo UI" w:eastAsia="Meiryo UI" w:hAnsi="Meiryo UI" w:hint="eastAsia"/>
          <w:szCs w:val="21"/>
        </w:rPr>
        <w:t>【</w:t>
      </w:r>
      <w:r w:rsidRPr="00490E12">
        <w:rPr>
          <w:rFonts w:ascii="Meiryo UI" w:eastAsia="Meiryo UI" w:hAnsi="Meiryo UI" w:hint="eastAsia"/>
          <w:b/>
          <w:szCs w:val="21"/>
        </w:rPr>
        <w:t>背景</w:t>
      </w:r>
      <w:r w:rsidRPr="00490E12">
        <w:rPr>
          <w:rFonts w:ascii="Meiryo UI" w:eastAsia="Meiryo UI" w:hAnsi="Meiryo UI" w:hint="eastAsia"/>
          <w:szCs w:val="21"/>
        </w:rPr>
        <w:t>】</w:t>
      </w:r>
    </w:p>
    <w:p w14:paraId="7681840E" w14:textId="7124AE0C" w:rsidR="001F7C3E" w:rsidRPr="00490E12" w:rsidRDefault="001F7C3E" w:rsidP="00EE68E5">
      <w:pPr>
        <w:ind w:firstLineChars="100" w:firstLine="210"/>
        <w:jc w:val="left"/>
        <w:rPr>
          <w:rFonts w:ascii="Meiryo UI" w:eastAsia="Meiryo UI" w:hAnsi="Meiryo UI"/>
          <w:szCs w:val="21"/>
        </w:rPr>
      </w:pPr>
      <w:r w:rsidRPr="00490E12">
        <w:rPr>
          <w:rFonts w:ascii="Meiryo UI" w:eastAsia="Meiryo UI" w:hAnsi="Meiryo UI"/>
          <w:szCs w:val="21"/>
        </w:rPr>
        <w:t>発動指令電源は、需給逼迫時</w:t>
      </w:r>
      <w:r w:rsidRPr="00490E12">
        <w:rPr>
          <w:rFonts w:ascii="Meiryo UI" w:eastAsia="Meiryo UI" w:hAnsi="Meiryo UI" w:hint="eastAsia"/>
          <w:szCs w:val="21"/>
        </w:rPr>
        <w:t>に、広域予備率基準で発動される追加供給力対策の役割を求められる</w:t>
      </w:r>
      <w:r w:rsidRPr="00490E12">
        <w:rPr>
          <w:rFonts w:ascii="Meiryo UI" w:eastAsia="Meiryo UI" w:hAnsi="Meiryo UI"/>
          <w:szCs w:val="21"/>
        </w:rPr>
        <w:t>電源</w:t>
      </w:r>
      <w:r w:rsidRPr="00490E12">
        <w:rPr>
          <w:rFonts w:ascii="Meiryo UI" w:eastAsia="Meiryo UI" w:hAnsi="Meiryo UI" w:hint="eastAsia"/>
          <w:szCs w:val="21"/>
        </w:rPr>
        <w:t>等</w:t>
      </w:r>
      <w:r w:rsidRPr="00490E12">
        <w:rPr>
          <w:rFonts w:ascii="Meiryo UI" w:eastAsia="Meiryo UI" w:hAnsi="Meiryo UI"/>
          <w:szCs w:val="21"/>
        </w:rPr>
        <w:t>として位置付けられております。</w:t>
      </w:r>
    </w:p>
    <w:p w14:paraId="61B40A5D" w14:textId="77777777" w:rsidR="001F7C3E" w:rsidRPr="00490E12" w:rsidRDefault="001F7C3E" w:rsidP="00EE68E5">
      <w:pPr>
        <w:jc w:val="left"/>
        <w:rPr>
          <w:rFonts w:ascii="Meiryo UI" w:eastAsia="Meiryo UI" w:hAnsi="Meiryo UI"/>
          <w:szCs w:val="21"/>
        </w:rPr>
      </w:pPr>
    </w:p>
    <w:p w14:paraId="52FE8699" w14:textId="5C6F32AE" w:rsidR="001F7C3E" w:rsidRPr="00490E12" w:rsidRDefault="001F7C3E" w:rsidP="00EE68E5">
      <w:pPr>
        <w:ind w:firstLineChars="100" w:firstLine="210"/>
        <w:jc w:val="left"/>
        <w:rPr>
          <w:rFonts w:ascii="Meiryo UI" w:eastAsia="Meiryo UI" w:hAnsi="Meiryo UI"/>
          <w:szCs w:val="21"/>
        </w:rPr>
      </w:pPr>
      <w:r w:rsidRPr="00490E12">
        <w:rPr>
          <w:rFonts w:ascii="Meiryo UI" w:eastAsia="Meiryo UI" w:hAnsi="Meiryo UI" w:hint="eastAsia"/>
          <w:szCs w:val="21"/>
        </w:rPr>
        <w:t>発動指令電源は、メインオークションへの参加にあたり、確保済みの容量および将来的に確保すると計画している容量（ビジネスプラン）を用いて、</w:t>
      </w:r>
      <w:r w:rsidR="004F5E0D">
        <w:rPr>
          <w:rFonts w:ascii="Meiryo UI" w:eastAsia="Meiryo UI" w:hAnsi="Meiryo UI" w:hint="eastAsia"/>
          <w:szCs w:val="21"/>
        </w:rPr>
        <w:t>応札</w:t>
      </w:r>
      <w:r w:rsidRPr="00490E12">
        <w:rPr>
          <w:rFonts w:ascii="Meiryo UI" w:eastAsia="Meiryo UI" w:hAnsi="Meiryo UI" w:hint="eastAsia"/>
          <w:szCs w:val="21"/>
        </w:rPr>
        <w:t>容量を決定しており、契約容量は最終的に、メインオークション2年後の実効性テストの結果に基づき確定されます。</w:t>
      </w:r>
    </w:p>
    <w:p w14:paraId="2E0B3113" w14:textId="40682D5A" w:rsidR="004E2432" w:rsidRPr="00490E12" w:rsidRDefault="001F7C3E" w:rsidP="00EE68E5">
      <w:pPr>
        <w:ind w:firstLineChars="100" w:firstLine="210"/>
        <w:jc w:val="left"/>
        <w:rPr>
          <w:rFonts w:ascii="Meiryo UI" w:eastAsia="Meiryo UI" w:hAnsi="Meiryo UI"/>
          <w:szCs w:val="21"/>
        </w:rPr>
      </w:pPr>
      <w:r w:rsidRPr="00490E12">
        <w:rPr>
          <w:rFonts w:ascii="Meiryo UI" w:eastAsia="Meiryo UI" w:hAnsi="Meiryo UI"/>
          <w:szCs w:val="21"/>
        </w:rPr>
        <w:t>発動指令電源は契約容量に占める退出割合が</w:t>
      </w:r>
      <w:r w:rsidR="005542C6">
        <w:rPr>
          <w:rFonts w:ascii="Meiryo UI" w:eastAsia="Meiryo UI" w:hAnsi="Meiryo UI" w:hint="eastAsia"/>
          <w:szCs w:val="21"/>
        </w:rPr>
        <w:t>、他の電源等区分に比べて</w:t>
      </w:r>
      <w:r w:rsidRPr="00490E12">
        <w:rPr>
          <w:rFonts w:ascii="Meiryo UI" w:eastAsia="Meiryo UI" w:hAnsi="Meiryo UI"/>
          <w:szCs w:val="21"/>
        </w:rPr>
        <w:t>高い傾向にあり</w:t>
      </w:r>
      <w:r w:rsidR="00B96049">
        <w:rPr>
          <w:rFonts w:ascii="Meiryo UI" w:eastAsia="Meiryo UI" w:hAnsi="Meiryo UI" w:hint="eastAsia"/>
          <w:szCs w:val="21"/>
        </w:rPr>
        <w:t>ます</w:t>
      </w:r>
      <w:r w:rsidRPr="00490E12">
        <w:rPr>
          <w:rFonts w:ascii="Meiryo UI" w:eastAsia="Meiryo UI" w:hAnsi="Meiryo UI" w:hint="eastAsia"/>
          <w:szCs w:val="21"/>
        </w:rPr>
        <w:t>。</w:t>
      </w:r>
    </w:p>
    <w:p w14:paraId="116B1EB9" w14:textId="522B40FA" w:rsidR="001F7C3E" w:rsidRDefault="00E5116A" w:rsidP="006A34AB">
      <w:pPr>
        <w:ind w:firstLineChars="100" w:firstLine="210"/>
        <w:jc w:val="left"/>
        <w:rPr>
          <w:rFonts w:ascii="Meiryo UI" w:eastAsia="Meiryo UI" w:hAnsi="Meiryo UI"/>
          <w:szCs w:val="21"/>
        </w:rPr>
      </w:pPr>
      <w:r w:rsidRPr="00E5116A">
        <w:rPr>
          <w:rFonts w:ascii="Meiryo UI" w:eastAsia="Meiryo UI" w:hAnsi="Meiryo UI" w:hint="eastAsia"/>
          <w:szCs w:val="21"/>
        </w:rPr>
        <w:t>（第6</w:t>
      </w:r>
      <w:r w:rsidR="004E2432">
        <w:rPr>
          <w:rFonts w:ascii="Meiryo UI" w:eastAsia="Meiryo UI" w:hAnsi="Meiryo UI" w:hint="eastAsia"/>
          <w:szCs w:val="21"/>
        </w:rPr>
        <w:t>6</w:t>
      </w:r>
      <w:r w:rsidRPr="00E5116A">
        <w:rPr>
          <w:rFonts w:ascii="Meiryo UI" w:eastAsia="Meiryo UI" w:hAnsi="Meiryo UI" w:hint="eastAsia"/>
          <w:szCs w:val="21"/>
        </w:rPr>
        <w:t xml:space="preserve">回　容量市場の在り方等に関する検討会資料　</w:t>
      </w:r>
      <w:r w:rsidR="004E2432">
        <w:rPr>
          <w:rFonts w:ascii="Meiryo UI" w:eastAsia="Meiryo UI" w:hAnsi="Meiryo UI" w:hint="eastAsia"/>
          <w:szCs w:val="21"/>
        </w:rPr>
        <w:t>59</w:t>
      </w:r>
      <w:r w:rsidRPr="00E5116A">
        <w:rPr>
          <w:rFonts w:ascii="Meiryo UI" w:eastAsia="Meiryo UI" w:hAnsi="Meiryo UI" w:hint="eastAsia"/>
          <w:szCs w:val="21"/>
        </w:rPr>
        <w:t>頁~</w:t>
      </w:r>
      <w:r>
        <w:rPr>
          <w:rFonts w:ascii="Meiryo UI" w:eastAsia="Meiryo UI" w:hAnsi="Meiryo UI" w:hint="eastAsia"/>
          <w:szCs w:val="21"/>
        </w:rPr>
        <w:t>6</w:t>
      </w:r>
      <w:r w:rsidR="004E2432">
        <w:rPr>
          <w:rFonts w:ascii="Meiryo UI" w:eastAsia="Meiryo UI" w:hAnsi="Meiryo UI" w:hint="eastAsia"/>
          <w:szCs w:val="21"/>
        </w:rPr>
        <w:t>6</w:t>
      </w:r>
      <w:r w:rsidRPr="00E5116A">
        <w:rPr>
          <w:rFonts w:ascii="Meiryo UI" w:eastAsia="Meiryo UI" w:hAnsi="Meiryo UI" w:hint="eastAsia"/>
          <w:szCs w:val="21"/>
        </w:rPr>
        <w:t>頁）</w:t>
      </w:r>
    </w:p>
    <w:p w14:paraId="07E1EB96" w14:textId="77777777" w:rsidR="00E5116A" w:rsidRPr="00E5116A" w:rsidRDefault="00E5116A" w:rsidP="006A34AB">
      <w:pPr>
        <w:ind w:firstLineChars="100" w:firstLine="210"/>
        <w:jc w:val="left"/>
        <w:rPr>
          <w:rFonts w:ascii="Meiryo UI" w:eastAsia="Meiryo UI" w:hAnsi="Meiryo UI"/>
          <w:szCs w:val="21"/>
        </w:rPr>
      </w:pPr>
    </w:p>
    <w:p w14:paraId="55866929" w14:textId="054477CE" w:rsidR="001F7C3E" w:rsidRPr="00490E12" w:rsidRDefault="001F7C3E" w:rsidP="006A34AB">
      <w:pPr>
        <w:ind w:firstLineChars="100" w:firstLine="210"/>
        <w:jc w:val="left"/>
        <w:rPr>
          <w:rFonts w:ascii="Meiryo UI" w:eastAsia="Meiryo UI" w:hAnsi="Meiryo UI"/>
          <w:szCs w:val="21"/>
        </w:rPr>
      </w:pPr>
      <w:r w:rsidRPr="00490E12">
        <w:rPr>
          <w:rFonts w:ascii="Meiryo UI" w:eastAsia="Meiryo UI" w:hAnsi="Meiryo UI" w:hint="eastAsia"/>
          <w:szCs w:val="21"/>
        </w:rPr>
        <w:t>また、実効性テストは</w:t>
      </w:r>
      <w:r w:rsidR="007D294E" w:rsidRPr="00490E12">
        <w:rPr>
          <w:rFonts w:ascii="Meiryo UI" w:eastAsia="Meiryo UI" w:hAnsi="Meiryo UI" w:hint="eastAsia"/>
          <w:szCs w:val="21"/>
        </w:rPr>
        <w:t>最終的な契約容量を確定させる目的で</w:t>
      </w:r>
      <w:r w:rsidR="00171FA7">
        <w:rPr>
          <w:rFonts w:ascii="Meiryo UI" w:eastAsia="Meiryo UI" w:hAnsi="Meiryo UI" w:hint="eastAsia"/>
          <w:szCs w:val="21"/>
        </w:rPr>
        <w:t>行ってい</w:t>
      </w:r>
      <w:r w:rsidR="007D294E" w:rsidRPr="00490E12">
        <w:rPr>
          <w:rFonts w:ascii="Meiryo UI" w:eastAsia="Meiryo UI" w:hAnsi="Meiryo UI" w:hint="eastAsia"/>
          <w:szCs w:val="21"/>
        </w:rPr>
        <w:t>ます。</w:t>
      </w:r>
      <w:r w:rsidR="007D294E">
        <w:rPr>
          <w:rFonts w:ascii="Meiryo UI" w:eastAsia="Meiryo UI" w:hAnsi="Meiryo UI" w:hint="eastAsia"/>
          <w:szCs w:val="21"/>
        </w:rPr>
        <w:t>同テストは</w:t>
      </w:r>
      <w:r w:rsidRPr="00490E12">
        <w:rPr>
          <w:rFonts w:ascii="Meiryo UI" w:eastAsia="Meiryo UI" w:hAnsi="Meiryo UI" w:hint="eastAsia"/>
          <w:szCs w:val="21"/>
        </w:rPr>
        <w:t>実需給</w:t>
      </w:r>
      <w:r w:rsidR="006D30D4">
        <w:rPr>
          <w:rFonts w:ascii="Meiryo UI" w:eastAsia="Meiryo UI" w:hAnsi="Meiryo UI" w:hint="eastAsia"/>
          <w:szCs w:val="21"/>
        </w:rPr>
        <w:t>期間</w:t>
      </w:r>
      <w:r w:rsidRPr="00490E12">
        <w:rPr>
          <w:rFonts w:ascii="Meiryo UI" w:eastAsia="Meiryo UI" w:hAnsi="Meiryo UI" w:hint="eastAsia"/>
          <w:szCs w:val="21"/>
        </w:rPr>
        <w:t>を模擬し、夏季・冬季の定められた期間内に一般送配電事業者からの発動指令に基づき</w:t>
      </w:r>
      <w:r w:rsidR="00171FA7">
        <w:rPr>
          <w:rFonts w:ascii="Meiryo UI" w:eastAsia="Meiryo UI" w:hAnsi="Meiryo UI" w:hint="eastAsia"/>
          <w:szCs w:val="21"/>
        </w:rPr>
        <w:t>発動</w:t>
      </w:r>
      <w:r w:rsidRPr="00490E12">
        <w:rPr>
          <w:rFonts w:ascii="Meiryo UI" w:eastAsia="Meiryo UI" w:hAnsi="Meiryo UI" w:hint="eastAsia"/>
          <w:szCs w:val="21"/>
        </w:rPr>
        <w:t>されます。発動指令は供給力の提供を開始する時刻の</w:t>
      </w:r>
      <w:r w:rsidRPr="00490E12">
        <w:rPr>
          <w:rFonts w:ascii="Meiryo UI" w:eastAsia="Meiryo UI" w:hAnsi="Meiryo UI"/>
          <w:szCs w:val="21"/>
        </w:rPr>
        <w:t>3時間前までに</w:t>
      </w:r>
      <w:r w:rsidRPr="00490E12">
        <w:rPr>
          <w:rFonts w:ascii="Meiryo UI" w:eastAsia="Meiryo UI" w:hAnsi="Meiryo UI" w:hint="eastAsia"/>
          <w:szCs w:val="21"/>
        </w:rPr>
        <w:t>実施されます。実効性テストは</w:t>
      </w:r>
      <w:r w:rsidRPr="00490E12">
        <w:rPr>
          <w:rFonts w:ascii="Meiryo UI" w:eastAsia="Meiryo UI" w:hAnsi="Meiryo UI"/>
          <w:szCs w:val="21"/>
        </w:rPr>
        <w:t>、発電事業者・一般送配電事業者・広域機関の三者によ</w:t>
      </w:r>
      <w:r w:rsidRPr="00490E12">
        <w:rPr>
          <w:rFonts w:ascii="Meiryo UI" w:eastAsia="Meiryo UI" w:hAnsi="Meiryo UI" w:hint="eastAsia"/>
          <w:szCs w:val="21"/>
        </w:rPr>
        <w:t>る</w:t>
      </w:r>
      <w:r w:rsidRPr="00490E12">
        <w:rPr>
          <w:rFonts w:ascii="Meiryo UI" w:eastAsia="Meiryo UI" w:hAnsi="Meiryo UI"/>
          <w:szCs w:val="21"/>
        </w:rPr>
        <w:t>連携</w:t>
      </w:r>
      <w:r w:rsidRPr="00490E12">
        <w:rPr>
          <w:rFonts w:ascii="Meiryo UI" w:eastAsia="Meiryo UI" w:hAnsi="Meiryo UI" w:hint="eastAsia"/>
          <w:szCs w:val="21"/>
        </w:rPr>
        <w:t>の上で</w:t>
      </w:r>
      <w:r w:rsidRPr="00490E12">
        <w:rPr>
          <w:rFonts w:ascii="Meiryo UI" w:eastAsia="Meiryo UI" w:hAnsi="Meiryo UI"/>
          <w:szCs w:val="21"/>
        </w:rPr>
        <w:t>実施するものですが、</w:t>
      </w:r>
      <w:r w:rsidRPr="00490E12">
        <w:rPr>
          <w:rFonts w:ascii="Meiryo UI" w:eastAsia="Meiryo UI" w:hAnsi="Meiryo UI" w:hint="eastAsia"/>
          <w:szCs w:val="21"/>
        </w:rPr>
        <w:t>その目的と実施内容の整合性、実務的な負担について、検証したいと考えております。</w:t>
      </w:r>
    </w:p>
    <w:p w14:paraId="207D2E73" w14:textId="77777777" w:rsidR="001F7C3E" w:rsidRPr="00F5791F" w:rsidRDefault="001F7C3E" w:rsidP="00EE68E5">
      <w:pPr>
        <w:jc w:val="left"/>
        <w:rPr>
          <w:rFonts w:ascii="Meiryo UI" w:eastAsia="Meiryo UI" w:hAnsi="Meiryo UI"/>
          <w:szCs w:val="21"/>
        </w:rPr>
      </w:pPr>
    </w:p>
    <w:p w14:paraId="7D6BC279" w14:textId="77777777" w:rsidR="001F7C3E" w:rsidRPr="00490E12" w:rsidRDefault="001F7C3E" w:rsidP="00EE68E5">
      <w:pPr>
        <w:ind w:firstLineChars="100" w:firstLine="210"/>
        <w:jc w:val="left"/>
        <w:rPr>
          <w:rFonts w:ascii="Meiryo UI" w:eastAsia="Meiryo UI" w:hAnsi="Meiryo UI"/>
          <w:szCs w:val="21"/>
        </w:rPr>
      </w:pPr>
      <w:r w:rsidRPr="00490E12">
        <w:rPr>
          <w:rFonts w:ascii="Meiryo UI" w:eastAsia="Meiryo UI" w:hAnsi="Meiryo UI" w:hint="eastAsia"/>
          <w:szCs w:val="21"/>
        </w:rPr>
        <w:t>本項においては、このような状況を踏まえ、発動指令電源のオークションから実需給期間までの運用やリクワイアメントに関して、実務経験・制度知見に基づいた多様なご意見を</w:t>
      </w:r>
      <w:r w:rsidRPr="00490E12">
        <w:rPr>
          <w:rFonts w:ascii="Meiryo UI" w:eastAsia="Meiryo UI" w:hAnsi="Meiryo UI"/>
          <w:szCs w:val="21"/>
        </w:rPr>
        <w:t>広く募集いたします。</w:t>
      </w:r>
    </w:p>
    <w:p w14:paraId="2A108DDA" w14:textId="77777777" w:rsidR="001F7C3E" w:rsidRPr="00490E12" w:rsidRDefault="001F7C3E" w:rsidP="001F7C3E">
      <w:pPr>
        <w:rPr>
          <w:rFonts w:ascii="Meiryo UI" w:eastAsia="Meiryo UI" w:hAnsi="Meiryo UI"/>
          <w:szCs w:val="21"/>
        </w:rPr>
      </w:pPr>
    </w:p>
    <w:p w14:paraId="581E9B44" w14:textId="77777777" w:rsidR="001F7C3E" w:rsidRPr="001658B0" w:rsidRDefault="001F7C3E" w:rsidP="00EE68E5">
      <w:pPr>
        <w:jc w:val="left"/>
        <w:rPr>
          <w:rFonts w:ascii="Meiryo UI" w:eastAsia="Meiryo UI" w:hAnsi="Meiryo UI"/>
          <w:b/>
          <w:szCs w:val="21"/>
        </w:rPr>
      </w:pPr>
      <w:r w:rsidRPr="001658B0">
        <w:rPr>
          <w:rFonts w:ascii="Meiryo UI" w:eastAsia="Meiryo UI" w:hAnsi="Meiryo UI"/>
          <w:b/>
          <w:szCs w:val="21"/>
        </w:rPr>
        <w:t>【</w:t>
      </w:r>
      <w:r w:rsidRPr="001658B0">
        <w:rPr>
          <w:rFonts w:ascii="Meiryo UI" w:eastAsia="Meiryo UI" w:hAnsi="Meiryo UI" w:hint="eastAsia"/>
          <w:b/>
          <w:szCs w:val="21"/>
        </w:rPr>
        <w:t>論点の説明</w:t>
      </w:r>
      <w:r w:rsidRPr="001658B0">
        <w:rPr>
          <w:rFonts w:ascii="Meiryo UI" w:eastAsia="Meiryo UI" w:hAnsi="Meiryo UI"/>
          <w:b/>
          <w:szCs w:val="21"/>
        </w:rPr>
        <w:t>】</w:t>
      </w:r>
    </w:p>
    <w:p w14:paraId="29376CF3" w14:textId="656601EC" w:rsidR="001F7C3E" w:rsidRPr="00490E12" w:rsidRDefault="00311426" w:rsidP="00EE68E5">
      <w:pPr>
        <w:ind w:firstLineChars="100" w:firstLine="210"/>
        <w:jc w:val="left"/>
        <w:rPr>
          <w:rFonts w:ascii="Meiryo UI" w:eastAsia="Meiryo UI" w:hAnsi="Meiryo UI"/>
          <w:szCs w:val="21"/>
        </w:rPr>
      </w:pPr>
      <w:r w:rsidRPr="00490E12">
        <w:rPr>
          <w:rFonts w:ascii="Meiryo UI" w:eastAsia="Meiryo UI" w:hAnsi="Meiryo UI"/>
          <w:szCs w:val="21"/>
        </w:rPr>
        <w:t>本制度開始以降</w:t>
      </w:r>
      <w:r w:rsidRPr="00490E12">
        <w:rPr>
          <w:rFonts w:ascii="Meiryo UI" w:eastAsia="Meiryo UI" w:hAnsi="Meiryo UI" w:hint="eastAsia"/>
          <w:szCs w:val="21"/>
        </w:rPr>
        <w:t>、</w:t>
      </w:r>
      <w:r w:rsidRPr="00490E12">
        <w:rPr>
          <w:rFonts w:ascii="Meiryo UI" w:eastAsia="Meiryo UI" w:hAnsi="Meiryo UI"/>
          <w:szCs w:val="21"/>
        </w:rPr>
        <w:t>関係者</w:t>
      </w:r>
      <w:r>
        <w:rPr>
          <w:rFonts w:ascii="Meiryo UI" w:eastAsia="Meiryo UI" w:hAnsi="Meiryo UI" w:hint="eastAsia"/>
          <w:szCs w:val="21"/>
        </w:rPr>
        <w:t>の皆様</w:t>
      </w:r>
      <w:r w:rsidRPr="00490E12">
        <w:rPr>
          <w:rFonts w:ascii="Meiryo UI" w:eastAsia="Meiryo UI" w:hAnsi="Meiryo UI"/>
          <w:szCs w:val="21"/>
        </w:rPr>
        <w:t>から寄せられた</w:t>
      </w:r>
      <w:r w:rsidRPr="00490E12">
        <w:rPr>
          <w:rFonts w:ascii="Meiryo UI" w:eastAsia="Meiryo UI" w:hAnsi="Meiryo UI" w:hint="eastAsia"/>
          <w:szCs w:val="21"/>
        </w:rPr>
        <w:t>ご</w:t>
      </w:r>
      <w:r w:rsidRPr="00490E12">
        <w:rPr>
          <w:rFonts w:ascii="Meiryo UI" w:eastAsia="Meiryo UI" w:hAnsi="Meiryo UI"/>
          <w:szCs w:val="21"/>
        </w:rPr>
        <w:t>意見等を踏まえ、以下のような論点を検証対象と捉えております</w:t>
      </w:r>
      <w:r w:rsidR="001F7C3E" w:rsidRPr="00490E12">
        <w:rPr>
          <w:rFonts w:ascii="Meiryo UI" w:eastAsia="Meiryo UI" w:hAnsi="Meiryo UI" w:hint="eastAsia"/>
          <w:szCs w:val="21"/>
        </w:rPr>
        <w:t>。</w:t>
      </w:r>
    </w:p>
    <w:p w14:paraId="4E5B79AC" w14:textId="1564A489" w:rsidR="001F7C3E" w:rsidRPr="00490E12" w:rsidRDefault="001F7C3E" w:rsidP="006A34AB">
      <w:pPr>
        <w:numPr>
          <w:ilvl w:val="0"/>
          <w:numId w:val="10"/>
        </w:numPr>
        <w:jc w:val="left"/>
        <w:rPr>
          <w:rFonts w:ascii="Meiryo UI" w:eastAsia="Meiryo UI" w:hAnsi="Meiryo UI"/>
          <w:szCs w:val="21"/>
        </w:rPr>
      </w:pPr>
      <w:r w:rsidRPr="00490E12">
        <w:rPr>
          <w:rFonts w:ascii="Meiryo UI" w:eastAsia="Meiryo UI" w:hAnsi="Meiryo UI" w:hint="eastAsia"/>
          <w:b/>
          <w:szCs w:val="21"/>
        </w:rPr>
        <w:t>発動指令電源の市場退出</w:t>
      </w:r>
      <w:r w:rsidR="00106EB9">
        <w:rPr>
          <w:rFonts w:ascii="Meiryo UI" w:eastAsia="Meiryo UI" w:hAnsi="Meiryo UI" w:hint="eastAsia"/>
          <w:b/>
          <w:szCs w:val="21"/>
        </w:rPr>
        <w:t>割合</w:t>
      </w:r>
    </w:p>
    <w:p w14:paraId="26579BB2" w14:textId="5108E187" w:rsidR="001F7C3E" w:rsidRPr="00490E12" w:rsidRDefault="001F7C3E" w:rsidP="006A34AB">
      <w:pPr>
        <w:numPr>
          <w:ilvl w:val="1"/>
          <w:numId w:val="10"/>
        </w:numPr>
        <w:jc w:val="left"/>
        <w:rPr>
          <w:rFonts w:ascii="Meiryo UI" w:eastAsia="Meiryo UI" w:hAnsi="Meiryo UI"/>
          <w:szCs w:val="21"/>
        </w:rPr>
      </w:pPr>
      <w:r w:rsidRPr="00490E12">
        <w:rPr>
          <w:rFonts w:ascii="Meiryo UI" w:eastAsia="Meiryo UI" w:hAnsi="Meiryo UI" w:hint="eastAsia"/>
          <w:szCs w:val="21"/>
        </w:rPr>
        <w:t>発動指令電源の応札時期を、他電源区分とは分離し実需給年度に近づけることで、</w:t>
      </w:r>
      <w:r w:rsidR="00106EB9">
        <w:rPr>
          <w:rFonts w:ascii="Meiryo UI" w:eastAsia="Meiryo UI" w:hAnsi="Meiryo UI" w:hint="eastAsia"/>
          <w:szCs w:val="21"/>
        </w:rPr>
        <w:t>市場</w:t>
      </w:r>
      <w:r w:rsidRPr="00490E12">
        <w:rPr>
          <w:rFonts w:ascii="Meiryo UI" w:eastAsia="Meiryo UI" w:hAnsi="Meiryo UI" w:hint="eastAsia"/>
          <w:szCs w:val="21"/>
        </w:rPr>
        <w:t>退出割合を抑制することが可能か</w:t>
      </w:r>
    </w:p>
    <w:p w14:paraId="09FCB7D6" w14:textId="5CC0D600" w:rsidR="001F7C3E" w:rsidRPr="00490E12" w:rsidRDefault="001F7C3E" w:rsidP="006A34AB">
      <w:pPr>
        <w:numPr>
          <w:ilvl w:val="1"/>
          <w:numId w:val="10"/>
        </w:numPr>
        <w:jc w:val="left"/>
        <w:rPr>
          <w:rFonts w:ascii="Meiryo UI" w:eastAsia="Meiryo UI" w:hAnsi="Meiryo UI"/>
          <w:szCs w:val="21"/>
        </w:rPr>
      </w:pPr>
      <w:r w:rsidRPr="00490E12">
        <w:rPr>
          <w:rFonts w:ascii="Meiryo UI" w:eastAsia="Meiryo UI" w:hAnsi="Meiryo UI" w:hint="eastAsia"/>
          <w:szCs w:val="21"/>
        </w:rPr>
        <w:t>その他、</w:t>
      </w:r>
      <w:r w:rsidR="00106EB9">
        <w:rPr>
          <w:rFonts w:ascii="Meiryo UI" w:eastAsia="Meiryo UI" w:hAnsi="Meiryo UI" w:hint="eastAsia"/>
          <w:szCs w:val="21"/>
        </w:rPr>
        <w:t>市場</w:t>
      </w:r>
      <w:r w:rsidRPr="00490E12">
        <w:rPr>
          <w:rFonts w:ascii="Meiryo UI" w:eastAsia="Meiryo UI" w:hAnsi="Meiryo UI" w:hint="eastAsia"/>
          <w:szCs w:val="21"/>
        </w:rPr>
        <w:t>退出割合を低減するための</w:t>
      </w:r>
      <w:r w:rsidR="00106EB9">
        <w:rPr>
          <w:rFonts w:ascii="Meiryo UI" w:eastAsia="Meiryo UI" w:hAnsi="Meiryo UI" w:hint="eastAsia"/>
          <w:szCs w:val="21"/>
        </w:rPr>
        <w:t>改善</w:t>
      </w:r>
      <w:r w:rsidRPr="00490E12">
        <w:rPr>
          <w:rFonts w:ascii="Meiryo UI" w:eastAsia="Meiryo UI" w:hAnsi="Meiryo UI" w:hint="eastAsia"/>
          <w:szCs w:val="21"/>
        </w:rPr>
        <w:t>案</w:t>
      </w:r>
    </w:p>
    <w:p w14:paraId="3F253AC0" w14:textId="77777777" w:rsidR="001F7C3E" w:rsidRPr="00490E12" w:rsidRDefault="001F7C3E" w:rsidP="006A34AB">
      <w:pPr>
        <w:numPr>
          <w:ilvl w:val="0"/>
          <w:numId w:val="10"/>
        </w:numPr>
        <w:jc w:val="left"/>
        <w:rPr>
          <w:rFonts w:ascii="Meiryo UI" w:eastAsia="Meiryo UI" w:hAnsi="Meiryo UI"/>
          <w:szCs w:val="21"/>
        </w:rPr>
      </w:pPr>
      <w:r w:rsidRPr="00490E12">
        <w:rPr>
          <w:rFonts w:ascii="Meiryo UI" w:eastAsia="Meiryo UI" w:hAnsi="Meiryo UI" w:hint="eastAsia"/>
          <w:b/>
          <w:szCs w:val="21"/>
        </w:rPr>
        <w:t>実効性テストの目的・実務上の負担確認</w:t>
      </w:r>
    </w:p>
    <w:p w14:paraId="124B9F76" w14:textId="6B092575" w:rsidR="001F7C3E" w:rsidRPr="00490E12" w:rsidRDefault="001F7C3E" w:rsidP="006A34AB">
      <w:pPr>
        <w:numPr>
          <w:ilvl w:val="1"/>
          <w:numId w:val="10"/>
        </w:numPr>
        <w:jc w:val="left"/>
        <w:rPr>
          <w:rFonts w:ascii="Meiryo UI" w:eastAsia="Meiryo UI" w:hAnsi="Meiryo UI"/>
          <w:szCs w:val="21"/>
        </w:rPr>
      </w:pPr>
      <w:r w:rsidRPr="00490E12">
        <w:rPr>
          <w:rFonts w:ascii="Meiryo UI" w:eastAsia="Meiryo UI" w:hAnsi="Meiryo UI" w:hint="eastAsia"/>
          <w:szCs w:val="21"/>
        </w:rPr>
        <w:t>実効性テストは、実需給</w:t>
      </w:r>
      <w:r w:rsidR="006D30D4">
        <w:rPr>
          <w:rFonts w:ascii="Meiryo UI" w:eastAsia="Meiryo UI" w:hAnsi="Meiryo UI" w:hint="eastAsia"/>
          <w:szCs w:val="21"/>
        </w:rPr>
        <w:t>期間</w:t>
      </w:r>
      <w:r w:rsidRPr="00490E12">
        <w:rPr>
          <w:rFonts w:ascii="Meiryo UI" w:eastAsia="Meiryo UI" w:hAnsi="Meiryo UI" w:hint="eastAsia"/>
          <w:szCs w:val="21"/>
        </w:rPr>
        <w:t>を模擬し実施しているが、契約容量を確定させる目的と合致しているか</w:t>
      </w:r>
    </w:p>
    <w:p w14:paraId="7A311ED2" w14:textId="77777777" w:rsidR="001F7C3E" w:rsidRPr="00490E12" w:rsidRDefault="001F7C3E" w:rsidP="006A34AB">
      <w:pPr>
        <w:numPr>
          <w:ilvl w:val="1"/>
          <w:numId w:val="10"/>
        </w:numPr>
        <w:jc w:val="left"/>
        <w:rPr>
          <w:rFonts w:ascii="Meiryo UI" w:eastAsia="Meiryo UI" w:hAnsi="Meiryo UI"/>
          <w:szCs w:val="21"/>
        </w:rPr>
      </w:pPr>
      <w:r w:rsidRPr="00490E12">
        <w:rPr>
          <w:rFonts w:ascii="Meiryo UI" w:eastAsia="Meiryo UI" w:hAnsi="Meiryo UI" w:hint="eastAsia"/>
          <w:szCs w:val="21"/>
        </w:rPr>
        <w:t>実効性テストの各種業務により、実務上の負担は生じているか</w:t>
      </w:r>
    </w:p>
    <w:p w14:paraId="49785DE4" w14:textId="77777777" w:rsidR="001F7C3E" w:rsidRPr="00490E12" w:rsidRDefault="001F7C3E" w:rsidP="00EE68E5">
      <w:pPr>
        <w:jc w:val="left"/>
        <w:rPr>
          <w:rFonts w:ascii="Meiryo UI" w:eastAsia="Meiryo UI" w:hAnsi="Meiryo UI"/>
          <w:szCs w:val="21"/>
        </w:rPr>
      </w:pPr>
    </w:p>
    <w:p w14:paraId="29B6DA8E" w14:textId="77777777" w:rsidR="001F7C3E" w:rsidRPr="001658B0" w:rsidRDefault="001F7C3E" w:rsidP="00EE68E5">
      <w:pPr>
        <w:jc w:val="left"/>
        <w:rPr>
          <w:rFonts w:ascii="Meiryo UI" w:eastAsia="Meiryo UI" w:hAnsi="Meiryo UI"/>
          <w:b/>
          <w:bCs/>
          <w:szCs w:val="21"/>
        </w:rPr>
      </w:pPr>
      <w:r w:rsidRPr="001658B0">
        <w:rPr>
          <w:rFonts w:ascii="Meiryo UI" w:eastAsia="Meiryo UI" w:hAnsi="Meiryo UI" w:hint="eastAsia"/>
          <w:b/>
          <w:bCs/>
          <w:szCs w:val="21"/>
        </w:rPr>
        <w:t>【備考・注記】</w:t>
      </w:r>
    </w:p>
    <w:p w14:paraId="66EB548C" w14:textId="790E6FCF" w:rsidR="001F7C3E" w:rsidRPr="00490E12" w:rsidRDefault="001F7C3E" w:rsidP="006A34AB">
      <w:pPr>
        <w:numPr>
          <w:ilvl w:val="0"/>
          <w:numId w:val="11"/>
        </w:numPr>
        <w:jc w:val="left"/>
        <w:rPr>
          <w:rFonts w:ascii="Meiryo UI" w:eastAsia="Meiryo UI" w:hAnsi="Meiryo UI"/>
          <w:szCs w:val="21"/>
        </w:rPr>
      </w:pPr>
      <w:r w:rsidRPr="00490E12">
        <w:rPr>
          <w:rFonts w:ascii="Meiryo UI" w:eastAsia="Meiryo UI" w:hAnsi="Meiryo UI"/>
          <w:szCs w:val="21"/>
        </w:rPr>
        <w:t>本設問群は、</w:t>
      </w:r>
      <w:r w:rsidRPr="00490E12">
        <w:rPr>
          <w:rFonts w:ascii="Meiryo UI" w:eastAsia="Meiryo UI" w:hAnsi="Meiryo UI" w:hint="eastAsia"/>
          <w:szCs w:val="21"/>
        </w:rPr>
        <w:t>発動指令電源に関する</w:t>
      </w:r>
      <w:r w:rsidRPr="00490E12">
        <w:rPr>
          <w:rFonts w:ascii="Meiryo UI" w:eastAsia="Meiryo UI" w:hAnsi="Meiryo UI"/>
          <w:szCs w:val="21"/>
        </w:rPr>
        <w:t>将来的な</w:t>
      </w:r>
      <w:r w:rsidR="00260CFC">
        <w:rPr>
          <w:rFonts w:ascii="Meiryo UI" w:eastAsia="Meiryo UI" w:hAnsi="Meiryo UI" w:hint="eastAsia"/>
          <w:szCs w:val="21"/>
        </w:rPr>
        <w:t>制度</w:t>
      </w:r>
      <w:r w:rsidRPr="00490E12">
        <w:rPr>
          <w:rFonts w:ascii="Meiryo UI" w:eastAsia="Meiryo UI" w:hAnsi="Meiryo UI"/>
          <w:szCs w:val="21"/>
        </w:rPr>
        <w:t>見直しの参考資料として活用される可能性があるため、可能な範囲で具体的・定量的な</w:t>
      </w:r>
      <w:r w:rsidRPr="00490E12">
        <w:rPr>
          <w:rFonts w:ascii="Meiryo UI" w:eastAsia="Meiryo UI" w:hAnsi="Meiryo UI" w:hint="eastAsia"/>
          <w:szCs w:val="21"/>
        </w:rPr>
        <w:t>ご意見を</w:t>
      </w:r>
      <w:r w:rsidR="00231E11">
        <w:rPr>
          <w:rFonts w:ascii="Meiryo UI" w:eastAsia="Meiryo UI" w:hAnsi="Meiryo UI" w:hint="eastAsia"/>
          <w:szCs w:val="21"/>
        </w:rPr>
        <w:t>お寄せください</w:t>
      </w:r>
    </w:p>
    <w:p w14:paraId="6D176C54" w14:textId="05ECD284" w:rsidR="001F7C3E" w:rsidRPr="00490E12" w:rsidRDefault="001F7C3E" w:rsidP="006A34AB">
      <w:pPr>
        <w:numPr>
          <w:ilvl w:val="0"/>
          <w:numId w:val="11"/>
        </w:numPr>
        <w:jc w:val="left"/>
        <w:rPr>
          <w:rFonts w:ascii="Meiryo UI" w:eastAsia="Meiryo UI" w:hAnsi="Meiryo UI"/>
          <w:szCs w:val="21"/>
        </w:rPr>
      </w:pPr>
      <w:r w:rsidRPr="00490E12">
        <w:rPr>
          <w:rFonts w:ascii="Meiryo UI" w:eastAsia="Meiryo UI" w:hAnsi="Meiryo UI"/>
          <w:szCs w:val="21"/>
        </w:rPr>
        <w:t>特に</w:t>
      </w:r>
      <w:r w:rsidRPr="00490E12">
        <w:rPr>
          <w:rFonts w:ascii="Meiryo UI" w:eastAsia="Meiryo UI" w:hAnsi="Meiryo UI" w:hint="eastAsia"/>
          <w:szCs w:val="21"/>
        </w:rPr>
        <w:t>本業務に関わる運用者</w:t>
      </w:r>
      <w:r w:rsidRPr="00490E12">
        <w:rPr>
          <w:rFonts w:ascii="Meiryo UI" w:eastAsia="Meiryo UI" w:hAnsi="Meiryo UI"/>
          <w:szCs w:val="21"/>
        </w:rPr>
        <w:t>の</w:t>
      </w:r>
      <w:r w:rsidRPr="00490E12">
        <w:rPr>
          <w:rFonts w:ascii="Meiryo UI" w:eastAsia="Meiryo UI" w:hAnsi="Meiryo UI" w:hint="eastAsia"/>
          <w:szCs w:val="21"/>
        </w:rPr>
        <w:t>視点</w:t>
      </w:r>
      <w:r w:rsidRPr="00490E12">
        <w:rPr>
          <w:rFonts w:ascii="Meiryo UI" w:eastAsia="Meiryo UI" w:hAnsi="Meiryo UI"/>
          <w:szCs w:val="21"/>
        </w:rPr>
        <w:t>から、</w:t>
      </w:r>
      <w:r w:rsidRPr="00490E12">
        <w:rPr>
          <w:rFonts w:ascii="Meiryo UI" w:eastAsia="Meiryo UI" w:hAnsi="Meiryo UI" w:hint="eastAsia"/>
          <w:szCs w:val="21"/>
        </w:rPr>
        <w:t>発動指令電源の退出割合の原因と改善案、および</w:t>
      </w:r>
      <w:r w:rsidRPr="00490E12">
        <w:rPr>
          <w:rFonts w:ascii="Meiryo UI" w:eastAsia="Meiryo UI" w:hAnsi="Meiryo UI" w:hint="eastAsia"/>
          <w:szCs w:val="21"/>
        </w:rPr>
        <w:lastRenderedPageBreak/>
        <w:t>実効性テストの実務上の課題</w:t>
      </w:r>
      <w:r w:rsidRPr="00490E12">
        <w:rPr>
          <w:rFonts w:ascii="Meiryo UI" w:eastAsia="Meiryo UI" w:hAnsi="Meiryo UI"/>
          <w:szCs w:val="21"/>
        </w:rPr>
        <w:t>に関する</w:t>
      </w:r>
      <w:r w:rsidRPr="00490E12">
        <w:rPr>
          <w:rFonts w:ascii="Meiryo UI" w:eastAsia="Meiryo UI" w:hAnsi="Meiryo UI" w:hint="eastAsia"/>
          <w:szCs w:val="21"/>
        </w:rPr>
        <w:t>ご意見を</w:t>
      </w:r>
      <w:r w:rsidR="00754129">
        <w:rPr>
          <w:rFonts w:ascii="Meiryo UI" w:eastAsia="Meiryo UI" w:hAnsi="Meiryo UI" w:hint="eastAsia"/>
          <w:szCs w:val="21"/>
        </w:rPr>
        <w:t>お寄せください</w:t>
      </w:r>
    </w:p>
    <w:p w14:paraId="36A3BAD1" w14:textId="77777777" w:rsidR="001F7C3E" w:rsidRPr="00490E12" w:rsidRDefault="001F7C3E" w:rsidP="00EE68E5">
      <w:pPr>
        <w:jc w:val="left"/>
        <w:rPr>
          <w:rFonts w:ascii="Meiryo UI" w:eastAsia="Meiryo UI" w:hAnsi="Meiryo UI"/>
          <w:b/>
          <w:szCs w:val="21"/>
        </w:rPr>
      </w:pPr>
    </w:p>
    <w:p w14:paraId="4242B7C5" w14:textId="77777777" w:rsidR="001F7C3E" w:rsidRPr="00490E12" w:rsidRDefault="001F7C3E" w:rsidP="00EE68E5">
      <w:pPr>
        <w:jc w:val="left"/>
        <w:rPr>
          <w:rFonts w:ascii="Meiryo UI" w:eastAsia="Meiryo UI" w:hAnsi="Meiryo UI"/>
          <w:b/>
          <w:szCs w:val="21"/>
        </w:rPr>
      </w:pPr>
      <w:r w:rsidRPr="00490E12">
        <w:rPr>
          <w:rFonts w:ascii="Meiryo UI" w:eastAsia="Meiryo UI" w:hAnsi="Meiryo UI"/>
          <w:b/>
          <w:szCs w:val="21"/>
        </w:rPr>
        <w:t>【設問】</w:t>
      </w:r>
    </w:p>
    <w:p w14:paraId="1490E439" w14:textId="75716FC2" w:rsidR="001F7C3E" w:rsidRPr="00490E12" w:rsidRDefault="001F7C3E" w:rsidP="00EE68E5">
      <w:pPr>
        <w:jc w:val="left"/>
        <w:rPr>
          <w:rFonts w:ascii="Meiryo UI" w:eastAsia="Meiryo UI" w:hAnsi="Meiryo UI"/>
          <w:b/>
          <w:szCs w:val="21"/>
        </w:rPr>
      </w:pPr>
      <w:r w:rsidRPr="00490E12">
        <w:rPr>
          <w:rFonts w:ascii="Meiryo UI" w:eastAsia="Meiryo UI" w:hAnsi="Meiryo UI"/>
          <w:b/>
          <w:szCs w:val="21"/>
        </w:rPr>
        <w:t>設問</w:t>
      </w:r>
      <w:r w:rsidR="00754129">
        <w:rPr>
          <w:rFonts w:ascii="Meiryo UI" w:eastAsia="Meiryo UI" w:hAnsi="Meiryo UI" w:hint="eastAsia"/>
          <w:b/>
          <w:szCs w:val="21"/>
        </w:rPr>
        <w:t>1</w:t>
      </w:r>
      <w:r w:rsidRPr="00490E12">
        <w:rPr>
          <w:rFonts w:ascii="Meiryo UI" w:eastAsia="Meiryo UI" w:hAnsi="Meiryo UI"/>
          <w:b/>
          <w:szCs w:val="21"/>
        </w:rPr>
        <w:t>（</w:t>
      </w:r>
      <w:r w:rsidRPr="00490E12">
        <w:rPr>
          <w:rFonts w:ascii="Meiryo UI" w:eastAsia="Meiryo UI" w:hAnsi="Meiryo UI" w:hint="eastAsia"/>
          <w:b/>
          <w:szCs w:val="21"/>
        </w:rPr>
        <w:t>発動指令電源の応札時期</w:t>
      </w:r>
      <w:r w:rsidR="00DC2FE3">
        <w:rPr>
          <w:rFonts w:ascii="Meiryo UI" w:eastAsia="Meiryo UI" w:hAnsi="Meiryo UI" w:hint="eastAsia"/>
          <w:b/>
          <w:szCs w:val="21"/>
        </w:rPr>
        <w:t>に関して</w:t>
      </w:r>
      <w:r w:rsidRPr="00490E12">
        <w:rPr>
          <w:rFonts w:ascii="Meiryo UI" w:eastAsia="Meiryo UI" w:hAnsi="Meiryo UI"/>
          <w:b/>
          <w:szCs w:val="21"/>
        </w:rPr>
        <w:t>）</w:t>
      </w:r>
    </w:p>
    <w:p w14:paraId="15902884" w14:textId="0E805B68" w:rsidR="001F7C3E" w:rsidRPr="00490E12" w:rsidRDefault="001F7C3E" w:rsidP="00EE68E5">
      <w:pPr>
        <w:ind w:firstLineChars="100" w:firstLine="210"/>
        <w:jc w:val="left"/>
        <w:rPr>
          <w:rFonts w:ascii="Meiryo UI" w:eastAsia="Meiryo UI" w:hAnsi="Meiryo UI"/>
          <w:szCs w:val="21"/>
        </w:rPr>
      </w:pPr>
      <w:r w:rsidRPr="00490E12">
        <w:rPr>
          <w:rFonts w:ascii="Meiryo UI" w:eastAsia="Meiryo UI" w:hAnsi="Meiryo UI" w:hint="eastAsia"/>
          <w:szCs w:val="21"/>
        </w:rPr>
        <w:t>発動指令電源は、実需給</w:t>
      </w:r>
      <w:r w:rsidR="00E32414">
        <w:rPr>
          <w:rFonts w:ascii="Meiryo UI" w:eastAsia="Meiryo UI" w:hAnsi="Meiryo UI" w:hint="eastAsia"/>
          <w:szCs w:val="21"/>
        </w:rPr>
        <w:t>年度</w:t>
      </w:r>
      <w:r w:rsidRPr="00490E12">
        <w:rPr>
          <w:rFonts w:ascii="Meiryo UI" w:eastAsia="Meiryo UI" w:hAnsi="Meiryo UI" w:hint="eastAsia"/>
          <w:szCs w:val="21"/>
        </w:rPr>
        <w:t>4年</w:t>
      </w:r>
      <w:r w:rsidR="00D53C53">
        <w:rPr>
          <w:rFonts w:ascii="Meiryo UI" w:eastAsia="Meiryo UI" w:hAnsi="Meiryo UI" w:hint="eastAsia"/>
          <w:szCs w:val="21"/>
        </w:rPr>
        <w:t>度</w:t>
      </w:r>
      <w:r w:rsidRPr="00490E12">
        <w:rPr>
          <w:rFonts w:ascii="Meiryo UI" w:eastAsia="Meiryo UI" w:hAnsi="Meiryo UI" w:hint="eastAsia"/>
          <w:szCs w:val="21"/>
        </w:rPr>
        <w:t>前時点の確保済みの容量および将来的に確保すると計画している容量（ビジネスプラン）を用いて、</w:t>
      </w:r>
      <w:r w:rsidR="00754129">
        <w:rPr>
          <w:rFonts w:ascii="Meiryo UI" w:eastAsia="Meiryo UI" w:hAnsi="Meiryo UI" w:hint="eastAsia"/>
          <w:szCs w:val="21"/>
        </w:rPr>
        <w:t>応札</w:t>
      </w:r>
      <w:r w:rsidRPr="00490E12">
        <w:rPr>
          <w:rFonts w:ascii="Meiryo UI" w:eastAsia="Meiryo UI" w:hAnsi="Meiryo UI" w:hint="eastAsia"/>
          <w:szCs w:val="21"/>
        </w:rPr>
        <w:t>容量を決定しております。</w:t>
      </w:r>
    </w:p>
    <w:p w14:paraId="566F0035" w14:textId="208199C3" w:rsidR="001F7C3E" w:rsidRPr="00490E12" w:rsidRDefault="001F7C3E" w:rsidP="006A34AB">
      <w:pPr>
        <w:ind w:firstLineChars="100" w:firstLine="210"/>
        <w:jc w:val="left"/>
        <w:rPr>
          <w:rFonts w:ascii="Meiryo UI" w:eastAsia="Meiryo UI" w:hAnsi="Meiryo UI"/>
          <w:b/>
          <w:szCs w:val="21"/>
          <w:u w:val="single"/>
        </w:rPr>
      </w:pPr>
      <w:r w:rsidRPr="00490E12">
        <w:rPr>
          <w:rFonts w:ascii="Meiryo UI" w:eastAsia="Meiryo UI" w:hAnsi="Meiryo UI" w:hint="eastAsia"/>
          <w:szCs w:val="21"/>
        </w:rPr>
        <w:t>仮に、発動指令電源の</w:t>
      </w:r>
      <w:r w:rsidR="00754129">
        <w:rPr>
          <w:rFonts w:ascii="Meiryo UI" w:eastAsia="Meiryo UI" w:hAnsi="Meiryo UI" w:hint="eastAsia"/>
          <w:szCs w:val="21"/>
        </w:rPr>
        <w:t>応札</w:t>
      </w:r>
      <w:r w:rsidRPr="00490E12">
        <w:rPr>
          <w:rFonts w:ascii="Meiryo UI" w:eastAsia="Meiryo UI" w:hAnsi="Meiryo UI" w:hint="eastAsia"/>
          <w:szCs w:val="21"/>
        </w:rPr>
        <w:t>時期を実需給年度に近づけた場合（例えば1~2年</w:t>
      </w:r>
      <w:r w:rsidR="00754129">
        <w:rPr>
          <w:rFonts w:ascii="Meiryo UI" w:eastAsia="Meiryo UI" w:hAnsi="Meiryo UI" w:hint="eastAsia"/>
          <w:szCs w:val="21"/>
        </w:rPr>
        <w:t>度</w:t>
      </w:r>
      <w:r w:rsidRPr="00490E12">
        <w:rPr>
          <w:rFonts w:ascii="Meiryo UI" w:eastAsia="Meiryo UI" w:hAnsi="Meiryo UI" w:hint="eastAsia"/>
          <w:szCs w:val="21"/>
        </w:rPr>
        <w:t>前</w:t>
      </w:r>
      <w:r w:rsidR="00754129">
        <w:rPr>
          <w:rFonts w:ascii="Meiryo UI" w:eastAsia="Meiryo UI" w:hAnsi="Meiryo UI" w:hint="eastAsia"/>
          <w:szCs w:val="21"/>
        </w:rPr>
        <w:t>など</w:t>
      </w:r>
      <w:r w:rsidRPr="00490E12">
        <w:rPr>
          <w:rFonts w:ascii="Meiryo UI" w:eastAsia="Meiryo UI" w:hAnsi="Meiryo UI" w:hint="eastAsia"/>
          <w:szCs w:val="21"/>
        </w:rPr>
        <w:t>）、どのような影響があるか、</w:t>
      </w:r>
      <w:r w:rsidR="00F76373" w:rsidRPr="00660E60">
        <w:rPr>
          <w:rFonts w:ascii="Meiryo UI" w:eastAsia="Meiryo UI" w:hAnsi="Meiryo UI" w:hint="eastAsia"/>
          <w:szCs w:val="21"/>
        </w:rPr>
        <w:t>以下のような観点例も参考にしながら</w:t>
      </w:r>
      <w:r w:rsidR="00F76373">
        <w:rPr>
          <w:rFonts w:ascii="Meiryo UI" w:eastAsia="Meiryo UI" w:hAnsi="Meiryo UI" w:hint="eastAsia"/>
          <w:szCs w:val="21"/>
        </w:rPr>
        <w:t>、将来に向けた</w:t>
      </w:r>
      <w:r w:rsidR="00F76373" w:rsidRPr="00660E60">
        <w:rPr>
          <w:rFonts w:ascii="Meiryo UI" w:eastAsia="Meiryo UI" w:hAnsi="Meiryo UI" w:hint="eastAsia"/>
          <w:szCs w:val="21"/>
        </w:rPr>
        <w:t>気づきと</w:t>
      </w:r>
      <w:r w:rsidR="00F76373">
        <w:rPr>
          <w:rFonts w:ascii="Meiryo UI" w:eastAsia="Meiryo UI" w:hAnsi="Meiryo UI" w:hint="eastAsia"/>
          <w:szCs w:val="21"/>
        </w:rPr>
        <w:t>改善に繋がる</w:t>
      </w:r>
      <w:r w:rsidR="00F76373" w:rsidRPr="00660E60">
        <w:rPr>
          <w:rFonts w:ascii="Meiryo UI" w:eastAsia="Meiryo UI" w:hAnsi="Meiryo UI" w:hint="eastAsia"/>
          <w:szCs w:val="21"/>
        </w:rPr>
        <w:t>アイデアをご</w:t>
      </w:r>
      <w:r w:rsidR="00F76373">
        <w:rPr>
          <w:rFonts w:ascii="Meiryo UI" w:eastAsia="Meiryo UI" w:hAnsi="Meiryo UI" w:hint="eastAsia"/>
          <w:szCs w:val="21"/>
        </w:rPr>
        <w:t>記入</w:t>
      </w:r>
      <w:r w:rsidR="00F76373" w:rsidRPr="00660E60">
        <w:rPr>
          <w:rFonts w:ascii="Meiryo UI" w:eastAsia="Meiryo UI" w:hAnsi="Meiryo UI" w:hint="eastAsia"/>
          <w:szCs w:val="21"/>
        </w:rPr>
        <w:t>ください</w:t>
      </w:r>
      <w:r w:rsidRPr="00490E12">
        <w:rPr>
          <w:rFonts w:ascii="Meiryo UI" w:eastAsia="Meiryo UI" w:hAnsi="Meiryo UI" w:hint="eastAsia"/>
          <w:szCs w:val="21"/>
        </w:rPr>
        <w:t>。</w:t>
      </w:r>
      <w:r w:rsidRPr="004808C9">
        <w:rPr>
          <w:rFonts w:ascii="Meiryo UI" w:eastAsia="Meiryo UI" w:hAnsi="Meiryo UI" w:hint="eastAsia"/>
          <w:bCs/>
          <w:szCs w:val="21"/>
          <w:u w:val="single"/>
        </w:rPr>
        <w:t>発動指令電源の関係者のみならず、他電源</w:t>
      </w:r>
      <w:r w:rsidR="00A50DD5" w:rsidRPr="004808C9">
        <w:rPr>
          <w:rFonts w:ascii="Meiryo UI" w:eastAsia="Meiryo UI" w:hAnsi="Meiryo UI" w:hint="eastAsia"/>
          <w:bCs/>
          <w:szCs w:val="21"/>
          <w:u w:val="single"/>
        </w:rPr>
        <w:t>等</w:t>
      </w:r>
      <w:r w:rsidRPr="004808C9">
        <w:rPr>
          <w:rFonts w:ascii="Meiryo UI" w:eastAsia="Meiryo UI" w:hAnsi="Meiryo UI" w:hint="eastAsia"/>
          <w:bCs/>
          <w:szCs w:val="21"/>
          <w:u w:val="single"/>
        </w:rPr>
        <w:t>区分の関係者から</w:t>
      </w:r>
      <w:r w:rsidR="00A50DD5" w:rsidRPr="004808C9">
        <w:rPr>
          <w:rFonts w:ascii="Meiryo UI" w:eastAsia="Meiryo UI" w:hAnsi="Meiryo UI" w:hint="eastAsia"/>
          <w:bCs/>
          <w:szCs w:val="21"/>
          <w:u w:val="single"/>
        </w:rPr>
        <w:t>も</w:t>
      </w:r>
      <w:r w:rsidRPr="004808C9">
        <w:rPr>
          <w:rFonts w:ascii="Meiryo UI" w:eastAsia="Meiryo UI" w:hAnsi="Meiryo UI" w:hint="eastAsia"/>
          <w:bCs/>
          <w:szCs w:val="21"/>
          <w:u w:val="single"/>
        </w:rPr>
        <w:t>ご意見</w:t>
      </w:r>
      <w:r w:rsidR="00A50DD5" w:rsidRPr="004808C9">
        <w:rPr>
          <w:rFonts w:ascii="Meiryo UI" w:eastAsia="Meiryo UI" w:hAnsi="Meiryo UI" w:hint="eastAsia"/>
          <w:bCs/>
          <w:szCs w:val="21"/>
          <w:u w:val="single"/>
        </w:rPr>
        <w:t>をお寄せください</w:t>
      </w:r>
      <w:r w:rsidRPr="004808C9">
        <w:rPr>
          <w:rFonts w:ascii="Meiryo UI" w:eastAsia="Meiryo UI" w:hAnsi="Meiryo UI" w:hint="eastAsia"/>
          <w:b/>
          <w:szCs w:val="21"/>
        </w:rPr>
        <w:t>。</w:t>
      </w:r>
    </w:p>
    <w:p w14:paraId="19094C8A" w14:textId="77777777" w:rsidR="00630D55" w:rsidRDefault="00630D55" w:rsidP="00EE68E5">
      <w:pPr>
        <w:ind w:firstLineChars="100" w:firstLine="210"/>
        <w:jc w:val="left"/>
        <w:rPr>
          <w:rFonts w:ascii="Meiryo UI" w:eastAsia="Meiryo UI" w:hAnsi="Meiryo UI"/>
          <w:szCs w:val="21"/>
        </w:rPr>
      </w:pPr>
    </w:p>
    <w:p w14:paraId="7B67CA31" w14:textId="4F34459D" w:rsidR="001F7C3E" w:rsidRPr="00490E12" w:rsidRDefault="00630D55" w:rsidP="00EE68E5">
      <w:pPr>
        <w:ind w:firstLineChars="100" w:firstLine="210"/>
        <w:jc w:val="left"/>
        <w:rPr>
          <w:rFonts w:ascii="Meiryo UI" w:eastAsia="Meiryo UI" w:hAnsi="Meiryo UI"/>
          <w:szCs w:val="21"/>
        </w:rPr>
      </w:pPr>
      <w:r w:rsidRPr="00074EC0">
        <w:rPr>
          <w:rFonts w:ascii="Meiryo UI" w:eastAsia="Meiryo UI" w:hAnsi="Meiryo UI" w:hint="eastAsia"/>
          <w:szCs w:val="21"/>
        </w:rPr>
        <w:t>＜</w:t>
      </w:r>
      <w:r w:rsidR="001F7C3E" w:rsidRPr="00490E12">
        <w:rPr>
          <w:rFonts w:ascii="Meiryo UI" w:eastAsia="Meiryo UI" w:hAnsi="Meiryo UI" w:hint="eastAsia"/>
          <w:szCs w:val="21"/>
        </w:rPr>
        <w:t>観点例</w:t>
      </w:r>
      <w:r w:rsidRPr="00074EC0">
        <w:rPr>
          <w:rFonts w:ascii="Meiryo UI" w:eastAsia="Meiryo UI" w:hAnsi="Meiryo UI" w:hint="eastAsia"/>
          <w:szCs w:val="21"/>
        </w:rPr>
        <w:t>＞</w:t>
      </w:r>
    </w:p>
    <w:p w14:paraId="57C4AAF1" w14:textId="26F494CC" w:rsidR="001F7C3E" w:rsidRPr="00490E12" w:rsidRDefault="001F7C3E" w:rsidP="006A34AB">
      <w:pPr>
        <w:numPr>
          <w:ilvl w:val="0"/>
          <w:numId w:val="14"/>
        </w:numPr>
        <w:jc w:val="left"/>
        <w:rPr>
          <w:rFonts w:ascii="Meiryo UI" w:eastAsia="Meiryo UI" w:hAnsi="Meiryo UI"/>
          <w:szCs w:val="21"/>
        </w:rPr>
      </w:pPr>
      <w:r w:rsidRPr="00490E12">
        <w:rPr>
          <w:rFonts w:ascii="Meiryo UI" w:eastAsia="Meiryo UI" w:hAnsi="Meiryo UI" w:hint="eastAsia"/>
          <w:szCs w:val="21"/>
        </w:rPr>
        <w:t>ビジネスプランおよび応札容量の精度が向上し、市場退出割合が低減されるか</w:t>
      </w:r>
    </w:p>
    <w:p w14:paraId="2EDEC42E" w14:textId="0FFD307A" w:rsidR="001F7C3E" w:rsidRPr="00490E12" w:rsidRDefault="001F7C3E" w:rsidP="006A34AB">
      <w:pPr>
        <w:numPr>
          <w:ilvl w:val="0"/>
          <w:numId w:val="14"/>
        </w:numPr>
        <w:jc w:val="left"/>
        <w:rPr>
          <w:rFonts w:ascii="Meiryo UI" w:eastAsia="Meiryo UI" w:hAnsi="Meiryo UI"/>
          <w:szCs w:val="21"/>
        </w:rPr>
      </w:pPr>
      <w:r w:rsidRPr="00490E12">
        <w:rPr>
          <w:rFonts w:ascii="Meiryo UI" w:eastAsia="Meiryo UI" w:hAnsi="Meiryo UI" w:hint="eastAsia"/>
          <w:szCs w:val="21"/>
        </w:rPr>
        <w:t>他電源区分と異なる時期の応札となることによる懸念</w:t>
      </w:r>
    </w:p>
    <w:p w14:paraId="3318F061" w14:textId="77777777" w:rsidR="001F7C3E" w:rsidRPr="00490E12" w:rsidRDefault="001F7C3E" w:rsidP="00EE68E5">
      <w:pPr>
        <w:pStyle w:val="a9"/>
        <w:jc w:val="left"/>
        <w:rPr>
          <w:rFonts w:ascii="Meiryo UI" w:eastAsia="Meiryo UI" w:hAnsi="Meiryo UI"/>
          <w:szCs w:val="21"/>
        </w:rPr>
      </w:pPr>
      <w:r w:rsidRPr="00490E12">
        <w:rPr>
          <w:rFonts w:ascii="Meiryo UI" w:eastAsia="Meiryo UI" w:hAnsi="Meiryo UI" w:hint="eastAsia"/>
          <w:szCs w:val="21"/>
        </w:rPr>
        <w:t>①約定価格の設計</w:t>
      </w:r>
    </w:p>
    <w:p w14:paraId="5ECA80A5" w14:textId="77777777" w:rsidR="001F7C3E" w:rsidRPr="00490E12" w:rsidRDefault="001F7C3E" w:rsidP="00EE68E5">
      <w:pPr>
        <w:pStyle w:val="a9"/>
        <w:jc w:val="left"/>
        <w:rPr>
          <w:rFonts w:ascii="Meiryo UI" w:eastAsia="Meiryo UI" w:hAnsi="Meiryo UI"/>
          <w:szCs w:val="21"/>
        </w:rPr>
      </w:pPr>
      <w:r w:rsidRPr="00490E12">
        <w:rPr>
          <w:rFonts w:ascii="Meiryo UI" w:eastAsia="Meiryo UI" w:hAnsi="Meiryo UI" w:hint="eastAsia"/>
          <w:szCs w:val="21"/>
        </w:rPr>
        <w:t>②調達上限</w:t>
      </w:r>
    </w:p>
    <w:p w14:paraId="19B617C1" w14:textId="77777777" w:rsidR="001F7C3E" w:rsidRPr="00490E12" w:rsidRDefault="001F7C3E" w:rsidP="00EE68E5">
      <w:pPr>
        <w:pStyle w:val="a9"/>
        <w:jc w:val="left"/>
        <w:rPr>
          <w:rFonts w:ascii="Meiryo UI" w:eastAsia="Meiryo UI" w:hAnsi="Meiryo UI"/>
          <w:szCs w:val="21"/>
        </w:rPr>
      </w:pPr>
      <w:r w:rsidRPr="00490E12">
        <w:rPr>
          <w:rFonts w:ascii="Meiryo UI" w:eastAsia="Meiryo UI" w:hAnsi="Meiryo UI" w:hint="eastAsia"/>
          <w:szCs w:val="21"/>
        </w:rPr>
        <w:t>③入札時期を実需給に近づけることによる予見性の変化</w:t>
      </w:r>
    </w:p>
    <w:p w14:paraId="79BA0A78" w14:textId="7F396E0A" w:rsidR="001F7C3E" w:rsidRPr="00490E12" w:rsidRDefault="001F7C3E" w:rsidP="006A34AB">
      <w:pPr>
        <w:pStyle w:val="a9"/>
        <w:jc w:val="left"/>
        <w:rPr>
          <w:rFonts w:ascii="Meiryo UI" w:eastAsia="Meiryo UI" w:hAnsi="Meiryo UI"/>
          <w:szCs w:val="21"/>
        </w:rPr>
      </w:pPr>
      <w:r w:rsidRPr="00490E12">
        <w:rPr>
          <w:rFonts w:ascii="Meiryo UI" w:eastAsia="Meiryo UI" w:hAnsi="Meiryo UI" w:hint="eastAsia"/>
          <w:szCs w:val="21"/>
        </w:rPr>
        <w:t>④現状２年度前に実施している実効性テスト等、スケジュール変更による影響</w:t>
      </w:r>
    </w:p>
    <w:p w14:paraId="7130A91C" w14:textId="77777777" w:rsidR="001F7C3E" w:rsidRPr="00490E12" w:rsidRDefault="001F7C3E" w:rsidP="00EE68E5">
      <w:pPr>
        <w:jc w:val="left"/>
        <w:rPr>
          <w:rFonts w:ascii="Meiryo UI" w:eastAsia="Meiryo UI" w:hAnsi="Meiryo UI"/>
          <w:szCs w:val="21"/>
        </w:rPr>
      </w:pPr>
    </w:p>
    <w:p w14:paraId="72D47966" w14:textId="593F7EE6" w:rsidR="001F7C3E" w:rsidRPr="00490E12" w:rsidRDefault="001F7C3E" w:rsidP="00EE68E5">
      <w:pPr>
        <w:jc w:val="left"/>
        <w:rPr>
          <w:rFonts w:ascii="Meiryo UI" w:eastAsia="Meiryo UI" w:hAnsi="Meiryo UI"/>
          <w:b/>
          <w:szCs w:val="21"/>
        </w:rPr>
      </w:pPr>
      <w:r w:rsidRPr="00490E12">
        <w:rPr>
          <w:rFonts w:ascii="Meiryo UI" w:eastAsia="Meiryo UI" w:hAnsi="Meiryo UI"/>
          <w:b/>
          <w:szCs w:val="21"/>
        </w:rPr>
        <w:t>設問</w:t>
      </w:r>
      <w:r w:rsidR="00754129">
        <w:rPr>
          <w:rFonts w:ascii="Meiryo UI" w:eastAsia="Meiryo UI" w:hAnsi="Meiryo UI" w:hint="eastAsia"/>
          <w:b/>
          <w:szCs w:val="21"/>
        </w:rPr>
        <w:t>2</w:t>
      </w:r>
      <w:r w:rsidRPr="00490E12">
        <w:rPr>
          <w:rFonts w:ascii="Meiryo UI" w:eastAsia="Meiryo UI" w:hAnsi="Meiryo UI"/>
          <w:b/>
          <w:szCs w:val="21"/>
        </w:rPr>
        <w:t>（</w:t>
      </w:r>
      <w:r w:rsidRPr="00490E12">
        <w:rPr>
          <w:rFonts w:ascii="Meiryo UI" w:eastAsia="Meiryo UI" w:hAnsi="Meiryo UI" w:hint="eastAsia"/>
          <w:b/>
          <w:szCs w:val="21"/>
        </w:rPr>
        <w:t>発動指令電源の退出割合を低減するための他案</w:t>
      </w:r>
      <w:r w:rsidR="00DC2FE3">
        <w:rPr>
          <w:rFonts w:ascii="Meiryo UI" w:eastAsia="Meiryo UI" w:hAnsi="Meiryo UI" w:hint="eastAsia"/>
          <w:b/>
          <w:szCs w:val="21"/>
        </w:rPr>
        <w:t>に関して</w:t>
      </w:r>
      <w:r w:rsidRPr="00490E12">
        <w:rPr>
          <w:rFonts w:ascii="Meiryo UI" w:eastAsia="Meiryo UI" w:hAnsi="Meiryo UI"/>
          <w:b/>
          <w:szCs w:val="21"/>
        </w:rPr>
        <w:t>）</w:t>
      </w:r>
    </w:p>
    <w:p w14:paraId="5C42435A" w14:textId="7A991CAA" w:rsidR="001F7C3E" w:rsidRPr="00490E12" w:rsidRDefault="001F7C3E" w:rsidP="006A34AB">
      <w:pPr>
        <w:ind w:firstLineChars="100" w:firstLine="210"/>
        <w:jc w:val="left"/>
        <w:rPr>
          <w:rFonts w:ascii="Meiryo UI" w:eastAsia="Meiryo UI" w:hAnsi="Meiryo UI"/>
          <w:szCs w:val="21"/>
        </w:rPr>
      </w:pPr>
      <w:r w:rsidRPr="00490E12">
        <w:rPr>
          <w:rFonts w:ascii="Meiryo UI" w:eastAsia="Meiryo UI" w:hAnsi="Meiryo UI" w:hint="eastAsia"/>
          <w:szCs w:val="21"/>
        </w:rPr>
        <w:t>発動指令電源の応札時期を実需給年度に近づける方法を除いて、発動指令電源の</w:t>
      </w:r>
      <w:r w:rsidR="00BF3B9B">
        <w:rPr>
          <w:rFonts w:ascii="Meiryo UI" w:eastAsia="Meiryo UI" w:hAnsi="Meiryo UI" w:hint="eastAsia"/>
          <w:szCs w:val="21"/>
        </w:rPr>
        <w:t>市場</w:t>
      </w:r>
      <w:r w:rsidRPr="00490E12">
        <w:rPr>
          <w:rFonts w:ascii="Meiryo UI" w:eastAsia="Meiryo UI" w:hAnsi="Meiryo UI" w:hint="eastAsia"/>
          <w:szCs w:val="21"/>
        </w:rPr>
        <w:t>退出割合を低減する</w:t>
      </w:r>
      <w:r w:rsidR="00F90F06">
        <w:rPr>
          <w:rFonts w:ascii="Meiryo UI" w:eastAsia="Meiryo UI" w:hAnsi="Meiryo UI" w:hint="eastAsia"/>
          <w:szCs w:val="21"/>
        </w:rPr>
        <w:t>改善</w:t>
      </w:r>
      <w:r w:rsidRPr="00490E12">
        <w:rPr>
          <w:rFonts w:ascii="Meiryo UI" w:eastAsia="Meiryo UI" w:hAnsi="Meiryo UI" w:hint="eastAsia"/>
          <w:szCs w:val="21"/>
        </w:rPr>
        <w:t>案がございましたらご意見をお寄せください。</w:t>
      </w:r>
    </w:p>
    <w:p w14:paraId="751EB2ED" w14:textId="77777777" w:rsidR="001F7C3E" w:rsidRPr="00490E12" w:rsidRDefault="001F7C3E" w:rsidP="006A34AB">
      <w:pPr>
        <w:jc w:val="left"/>
        <w:rPr>
          <w:rFonts w:ascii="Meiryo UI" w:eastAsia="Meiryo UI" w:hAnsi="Meiryo UI"/>
          <w:szCs w:val="21"/>
        </w:rPr>
      </w:pPr>
    </w:p>
    <w:p w14:paraId="35C32922" w14:textId="5D5827DF" w:rsidR="001F7C3E" w:rsidRPr="00490E12" w:rsidRDefault="001F7C3E" w:rsidP="00EE68E5">
      <w:pPr>
        <w:jc w:val="left"/>
        <w:rPr>
          <w:rFonts w:ascii="Meiryo UI" w:eastAsia="Meiryo UI" w:hAnsi="Meiryo UI"/>
          <w:b/>
          <w:szCs w:val="21"/>
        </w:rPr>
      </w:pPr>
      <w:r w:rsidRPr="00490E12">
        <w:rPr>
          <w:rFonts w:ascii="Meiryo UI" w:eastAsia="Meiryo UI" w:hAnsi="Meiryo UI"/>
          <w:b/>
          <w:szCs w:val="21"/>
        </w:rPr>
        <w:t>設問</w:t>
      </w:r>
      <w:r w:rsidR="00BF3B9B">
        <w:rPr>
          <w:rFonts w:ascii="Meiryo UI" w:eastAsia="Meiryo UI" w:hAnsi="Meiryo UI" w:hint="eastAsia"/>
          <w:b/>
          <w:szCs w:val="21"/>
        </w:rPr>
        <w:t>3</w:t>
      </w:r>
      <w:r w:rsidRPr="00490E12">
        <w:rPr>
          <w:rFonts w:ascii="Meiryo UI" w:eastAsia="Meiryo UI" w:hAnsi="Meiryo UI"/>
          <w:b/>
          <w:szCs w:val="21"/>
        </w:rPr>
        <w:t>（</w:t>
      </w:r>
      <w:r w:rsidRPr="00490E12">
        <w:rPr>
          <w:rFonts w:ascii="Meiryo UI" w:eastAsia="Meiryo UI" w:hAnsi="Meiryo UI" w:hint="eastAsia"/>
          <w:b/>
          <w:szCs w:val="21"/>
        </w:rPr>
        <w:t>実効性テストの目的・実務上の負担</w:t>
      </w:r>
      <w:r w:rsidR="00DC2FE3">
        <w:rPr>
          <w:rFonts w:ascii="Meiryo UI" w:eastAsia="Meiryo UI" w:hAnsi="Meiryo UI" w:hint="eastAsia"/>
          <w:b/>
          <w:szCs w:val="21"/>
        </w:rPr>
        <w:t>に関して</w:t>
      </w:r>
      <w:r w:rsidRPr="00490E12">
        <w:rPr>
          <w:rFonts w:ascii="Meiryo UI" w:eastAsia="Meiryo UI" w:hAnsi="Meiryo UI"/>
          <w:b/>
          <w:szCs w:val="21"/>
        </w:rPr>
        <w:t>）</w:t>
      </w:r>
    </w:p>
    <w:p w14:paraId="1B0DBAB8" w14:textId="4F10907E" w:rsidR="001F7C3E" w:rsidRDefault="001F7C3E" w:rsidP="00EE68E5">
      <w:pPr>
        <w:ind w:firstLineChars="100" w:firstLine="210"/>
        <w:jc w:val="left"/>
        <w:rPr>
          <w:rFonts w:ascii="Meiryo UI" w:eastAsia="Meiryo UI" w:hAnsi="Meiryo UI"/>
          <w:szCs w:val="21"/>
        </w:rPr>
      </w:pPr>
      <w:r w:rsidRPr="00490E12">
        <w:rPr>
          <w:rFonts w:ascii="Meiryo UI" w:eastAsia="Meiryo UI" w:hAnsi="Meiryo UI" w:hint="eastAsia"/>
          <w:szCs w:val="21"/>
        </w:rPr>
        <w:t>実効性テスト</w:t>
      </w:r>
      <w:r w:rsidRPr="00490E12">
        <w:rPr>
          <w:rFonts w:ascii="Meiryo UI" w:eastAsia="Meiryo UI" w:hAnsi="Meiryo UI"/>
          <w:szCs w:val="21"/>
        </w:rPr>
        <w:t>に</w:t>
      </w:r>
      <w:r w:rsidR="00111CA7">
        <w:rPr>
          <w:rFonts w:ascii="Meiryo UI" w:eastAsia="Meiryo UI" w:hAnsi="Meiryo UI" w:hint="eastAsia"/>
          <w:szCs w:val="21"/>
        </w:rPr>
        <w:t>ついて</w:t>
      </w:r>
      <w:r w:rsidRPr="00490E12">
        <w:rPr>
          <w:rFonts w:ascii="Meiryo UI" w:eastAsia="Meiryo UI" w:hAnsi="Meiryo UI"/>
          <w:szCs w:val="21"/>
        </w:rPr>
        <w:t>、</w:t>
      </w:r>
      <w:r w:rsidR="00F76373" w:rsidRPr="00660E60">
        <w:rPr>
          <w:rFonts w:ascii="Meiryo UI" w:eastAsia="Meiryo UI" w:hAnsi="Meiryo UI" w:hint="eastAsia"/>
          <w:szCs w:val="21"/>
        </w:rPr>
        <w:t>以下のような観点例も参考にしながら</w:t>
      </w:r>
      <w:r w:rsidR="00F76373">
        <w:rPr>
          <w:rFonts w:ascii="Meiryo UI" w:eastAsia="Meiryo UI" w:hAnsi="Meiryo UI" w:hint="eastAsia"/>
          <w:szCs w:val="21"/>
        </w:rPr>
        <w:t>、将来に向けた</w:t>
      </w:r>
      <w:r w:rsidR="00F76373" w:rsidRPr="00660E60">
        <w:rPr>
          <w:rFonts w:ascii="Meiryo UI" w:eastAsia="Meiryo UI" w:hAnsi="Meiryo UI" w:hint="eastAsia"/>
          <w:szCs w:val="21"/>
        </w:rPr>
        <w:t>気づきと</w:t>
      </w:r>
      <w:r w:rsidR="00F76373">
        <w:rPr>
          <w:rFonts w:ascii="Meiryo UI" w:eastAsia="Meiryo UI" w:hAnsi="Meiryo UI" w:hint="eastAsia"/>
          <w:szCs w:val="21"/>
        </w:rPr>
        <w:t>改善に繋がる</w:t>
      </w:r>
      <w:r w:rsidR="00F76373" w:rsidRPr="00660E60">
        <w:rPr>
          <w:rFonts w:ascii="Meiryo UI" w:eastAsia="Meiryo UI" w:hAnsi="Meiryo UI" w:hint="eastAsia"/>
          <w:szCs w:val="21"/>
        </w:rPr>
        <w:t>アイデアをご</w:t>
      </w:r>
      <w:r w:rsidR="00F76373">
        <w:rPr>
          <w:rFonts w:ascii="Meiryo UI" w:eastAsia="Meiryo UI" w:hAnsi="Meiryo UI" w:hint="eastAsia"/>
          <w:szCs w:val="21"/>
        </w:rPr>
        <w:t>記入</w:t>
      </w:r>
      <w:r w:rsidR="00F76373" w:rsidRPr="00660E60">
        <w:rPr>
          <w:rFonts w:ascii="Meiryo UI" w:eastAsia="Meiryo UI" w:hAnsi="Meiryo UI" w:hint="eastAsia"/>
          <w:szCs w:val="21"/>
        </w:rPr>
        <w:t>ください。</w:t>
      </w:r>
    </w:p>
    <w:p w14:paraId="4984077E" w14:textId="69203ED1" w:rsidR="009003F4" w:rsidRDefault="009003F4" w:rsidP="00EE68E5">
      <w:pPr>
        <w:ind w:firstLineChars="100" w:firstLine="210"/>
        <w:jc w:val="left"/>
        <w:rPr>
          <w:rFonts w:ascii="Meiryo UI" w:eastAsia="Meiryo UI" w:hAnsi="Meiryo UI"/>
          <w:szCs w:val="21"/>
        </w:rPr>
      </w:pPr>
    </w:p>
    <w:p w14:paraId="1516D429" w14:textId="27D5E284" w:rsidR="009003F4" w:rsidRPr="00490E12" w:rsidRDefault="009003F4" w:rsidP="00EE68E5">
      <w:pPr>
        <w:ind w:firstLineChars="100" w:firstLine="210"/>
        <w:jc w:val="left"/>
        <w:rPr>
          <w:rFonts w:ascii="Meiryo UI" w:eastAsia="Meiryo UI" w:hAnsi="Meiryo UI"/>
          <w:szCs w:val="21"/>
        </w:rPr>
      </w:pPr>
      <w:r w:rsidRPr="00074EC0" w:rsidDel="00BE1BBB">
        <w:rPr>
          <w:rFonts w:ascii="Meiryo UI" w:eastAsia="Meiryo UI" w:hAnsi="Meiryo UI" w:hint="eastAsia"/>
          <w:szCs w:val="21"/>
        </w:rPr>
        <w:t>＜</w:t>
      </w:r>
      <w:r w:rsidRPr="00074EC0">
        <w:rPr>
          <w:rFonts w:ascii="Meiryo UI" w:eastAsia="Meiryo UI" w:hAnsi="Meiryo UI" w:hint="eastAsia"/>
          <w:szCs w:val="21"/>
        </w:rPr>
        <w:t>観点例</w:t>
      </w:r>
      <w:r w:rsidRPr="00074EC0" w:rsidDel="00BE1BBB">
        <w:rPr>
          <w:rFonts w:ascii="Meiryo UI" w:eastAsia="Meiryo UI" w:hAnsi="Meiryo UI" w:hint="eastAsia"/>
          <w:szCs w:val="21"/>
        </w:rPr>
        <w:t>＞</w:t>
      </w:r>
    </w:p>
    <w:p w14:paraId="78C0F59D" w14:textId="77777777" w:rsidR="001F7C3E" w:rsidRPr="00490E12" w:rsidRDefault="001F7C3E" w:rsidP="006A34AB">
      <w:pPr>
        <w:numPr>
          <w:ilvl w:val="0"/>
          <w:numId w:val="12"/>
        </w:numPr>
        <w:jc w:val="left"/>
        <w:rPr>
          <w:rFonts w:ascii="Meiryo UI" w:eastAsia="Meiryo UI" w:hAnsi="Meiryo UI"/>
          <w:szCs w:val="21"/>
        </w:rPr>
      </w:pPr>
      <w:r w:rsidRPr="00490E12">
        <w:rPr>
          <w:rFonts w:ascii="Meiryo UI" w:eastAsia="Meiryo UI" w:hAnsi="Meiryo UI" w:hint="eastAsia"/>
          <w:szCs w:val="21"/>
        </w:rPr>
        <w:t>実需給を模擬し実施され、契約容量を確定させる目的と合致しているか</w:t>
      </w:r>
    </w:p>
    <w:p w14:paraId="1D9B80E6" w14:textId="77777777" w:rsidR="001F7C3E" w:rsidRPr="00490E12" w:rsidRDefault="001F7C3E" w:rsidP="006A34AB">
      <w:pPr>
        <w:numPr>
          <w:ilvl w:val="0"/>
          <w:numId w:val="12"/>
        </w:numPr>
        <w:jc w:val="left"/>
        <w:rPr>
          <w:rFonts w:ascii="Meiryo UI" w:eastAsia="Meiryo UI" w:hAnsi="Meiryo UI"/>
          <w:szCs w:val="21"/>
        </w:rPr>
      </w:pPr>
      <w:r w:rsidRPr="00490E12">
        <w:rPr>
          <w:rFonts w:ascii="Meiryo UI" w:eastAsia="Meiryo UI" w:hAnsi="Meiryo UI" w:hint="eastAsia"/>
          <w:szCs w:val="21"/>
        </w:rPr>
        <w:t>実効性テストの実務上の負担軽減余地</w:t>
      </w:r>
    </w:p>
    <w:p w14:paraId="0818E45C" w14:textId="77777777" w:rsidR="001F7C3E" w:rsidRPr="00490E12" w:rsidRDefault="001F7C3E" w:rsidP="001F7C3E">
      <w:pPr>
        <w:rPr>
          <w:rFonts w:ascii="Meiryo UI" w:eastAsia="Meiryo UI" w:hAnsi="Meiryo UI"/>
          <w:szCs w:val="21"/>
        </w:rPr>
      </w:pPr>
    </w:p>
    <w:p w14:paraId="3DFD42D0" w14:textId="46F30F10" w:rsidR="001F7C3E" w:rsidRPr="00490E12" w:rsidRDefault="001F7C3E" w:rsidP="00EE68E5">
      <w:pPr>
        <w:jc w:val="left"/>
        <w:rPr>
          <w:rFonts w:ascii="Meiryo UI" w:eastAsia="Meiryo UI" w:hAnsi="Meiryo UI"/>
          <w:b/>
          <w:szCs w:val="21"/>
        </w:rPr>
      </w:pPr>
      <w:r w:rsidRPr="00490E12">
        <w:rPr>
          <w:rFonts w:ascii="Meiryo UI" w:eastAsia="Meiryo UI" w:hAnsi="Meiryo UI"/>
          <w:b/>
          <w:szCs w:val="21"/>
        </w:rPr>
        <w:t>設問</w:t>
      </w:r>
      <w:r w:rsidR="00230EBE">
        <w:rPr>
          <w:rFonts w:ascii="Meiryo UI" w:eastAsia="Meiryo UI" w:hAnsi="Meiryo UI" w:hint="eastAsia"/>
          <w:b/>
          <w:szCs w:val="21"/>
        </w:rPr>
        <w:t>4</w:t>
      </w:r>
      <w:r w:rsidRPr="00490E12">
        <w:rPr>
          <w:rFonts w:ascii="Meiryo UI" w:eastAsia="Meiryo UI" w:hAnsi="Meiryo UI"/>
          <w:b/>
          <w:szCs w:val="21"/>
        </w:rPr>
        <w:t>（</w:t>
      </w:r>
      <w:r w:rsidR="000A1F24">
        <w:rPr>
          <w:rFonts w:ascii="Meiryo UI" w:eastAsia="Meiryo UI" w:hAnsi="Meiryo UI" w:hint="eastAsia"/>
          <w:b/>
          <w:szCs w:val="21"/>
        </w:rPr>
        <w:t>その他、</w:t>
      </w:r>
      <w:r w:rsidRPr="00490E12">
        <w:rPr>
          <w:rFonts w:ascii="Meiryo UI" w:eastAsia="Meiryo UI" w:hAnsi="Meiryo UI" w:hint="eastAsia"/>
          <w:b/>
          <w:szCs w:val="21"/>
        </w:rPr>
        <w:t>発動指令電源に</w:t>
      </w:r>
      <w:r w:rsidR="000A1F24">
        <w:rPr>
          <w:rFonts w:ascii="Meiryo UI" w:eastAsia="Meiryo UI" w:hAnsi="Meiryo UI" w:hint="eastAsia"/>
          <w:b/>
          <w:szCs w:val="21"/>
        </w:rPr>
        <w:t>関して）</w:t>
      </w:r>
    </w:p>
    <w:p w14:paraId="5F7C85F8" w14:textId="5C5DCEE4" w:rsidR="004109DE" w:rsidRDefault="004109DE" w:rsidP="00EE68E5">
      <w:pPr>
        <w:ind w:firstLineChars="100" w:firstLine="210"/>
        <w:jc w:val="left"/>
        <w:rPr>
          <w:rFonts w:ascii="Meiryo UI" w:eastAsia="Meiryo UI" w:hAnsi="Meiryo UI"/>
          <w:szCs w:val="21"/>
        </w:rPr>
      </w:pPr>
      <w:r>
        <w:rPr>
          <w:rFonts w:ascii="Meiryo UI" w:eastAsia="Meiryo UI" w:hAnsi="Meiryo UI" w:hint="eastAsia"/>
          <w:szCs w:val="21"/>
        </w:rPr>
        <w:t>発動指令電源</w:t>
      </w:r>
      <w:r w:rsidRPr="00490E12">
        <w:rPr>
          <w:rFonts w:ascii="Meiryo UI" w:eastAsia="Meiryo UI" w:hAnsi="Meiryo UI" w:hint="eastAsia"/>
          <w:szCs w:val="21"/>
        </w:rPr>
        <w:t>に関する</w:t>
      </w:r>
      <w:r w:rsidRPr="00490E12">
        <w:rPr>
          <w:rFonts w:ascii="Meiryo UI" w:eastAsia="Meiryo UI" w:hAnsi="Meiryo UI"/>
          <w:szCs w:val="21"/>
        </w:rPr>
        <w:t>制度全体に対して、</w:t>
      </w:r>
      <w:r w:rsidR="00F76373">
        <w:rPr>
          <w:rFonts w:ascii="Meiryo UI" w:eastAsia="Meiryo UI" w:hAnsi="Meiryo UI" w:hint="eastAsia"/>
          <w:szCs w:val="21"/>
        </w:rPr>
        <w:t>将来に向けた</w:t>
      </w:r>
      <w:r w:rsidR="00F76373" w:rsidRPr="00660E60">
        <w:rPr>
          <w:rFonts w:ascii="Meiryo UI" w:eastAsia="Meiryo UI" w:hAnsi="Meiryo UI" w:hint="eastAsia"/>
          <w:szCs w:val="21"/>
        </w:rPr>
        <w:t>気づきと</w:t>
      </w:r>
      <w:r w:rsidR="00F76373">
        <w:rPr>
          <w:rFonts w:ascii="Meiryo UI" w:eastAsia="Meiryo UI" w:hAnsi="Meiryo UI" w:hint="eastAsia"/>
          <w:szCs w:val="21"/>
        </w:rPr>
        <w:t>改善に繋がる</w:t>
      </w:r>
      <w:r w:rsidR="00F76373" w:rsidRPr="00660E60">
        <w:rPr>
          <w:rFonts w:ascii="Meiryo UI" w:eastAsia="Meiryo UI" w:hAnsi="Meiryo UI" w:hint="eastAsia"/>
          <w:szCs w:val="21"/>
        </w:rPr>
        <w:t>アイデアをご</w:t>
      </w:r>
      <w:r w:rsidR="00F76373">
        <w:rPr>
          <w:rFonts w:ascii="Meiryo UI" w:eastAsia="Meiryo UI" w:hAnsi="Meiryo UI" w:hint="eastAsia"/>
          <w:szCs w:val="21"/>
        </w:rPr>
        <w:t>記入</w:t>
      </w:r>
      <w:r w:rsidR="00F76373" w:rsidRPr="00660E60">
        <w:rPr>
          <w:rFonts w:ascii="Meiryo UI" w:eastAsia="Meiryo UI" w:hAnsi="Meiryo UI" w:hint="eastAsia"/>
          <w:szCs w:val="21"/>
        </w:rPr>
        <w:t>ください</w:t>
      </w:r>
      <w:r w:rsidRPr="00490E12">
        <w:rPr>
          <w:rFonts w:ascii="Meiryo UI" w:eastAsia="Meiryo UI" w:hAnsi="Meiryo UI"/>
          <w:szCs w:val="21"/>
        </w:rPr>
        <w:t>。</w:t>
      </w:r>
    </w:p>
    <w:p w14:paraId="65F3C371" w14:textId="52D0AE76" w:rsidR="007F3F37" w:rsidRPr="00490E12" w:rsidRDefault="007F3F37" w:rsidP="006A34AB">
      <w:pPr>
        <w:jc w:val="left"/>
        <w:rPr>
          <w:rFonts w:ascii="Meiryo UI" w:eastAsia="Meiryo UI" w:hAnsi="Meiryo UI"/>
          <w:szCs w:val="21"/>
        </w:rPr>
      </w:pPr>
      <w:r w:rsidRPr="1AC3CDC1">
        <w:rPr>
          <w:rFonts w:ascii="Meiryo UI" w:eastAsia="Meiryo UI" w:hAnsi="Meiryo UI"/>
        </w:rPr>
        <w:br w:type="page"/>
      </w:r>
    </w:p>
    <w:p w14:paraId="5017EAEA" w14:textId="45738A4D" w:rsidR="00124028" w:rsidRPr="00576CBF" w:rsidRDefault="00D24F46" w:rsidP="00576CBF">
      <w:pPr>
        <w:jc w:val="left"/>
        <w:rPr>
          <w:rFonts w:ascii="Meiryo UI" w:eastAsia="Meiryo UI" w:hAnsi="Meiryo UI"/>
          <w:b/>
          <w:u w:val="single"/>
        </w:rPr>
      </w:pPr>
      <w:r>
        <w:rPr>
          <w:rFonts w:ascii="Meiryo UI" w:eastAsia="Meiryo UI" w:hAnsi="Meiryo UI"/>
          <w:b/>
          <w:u w:val="single"/>
        </w:rPr>
        <w:lastRenderedPageBreak/>
        <w:t>項目</w:t>
      </w:r>
      <w:r w:rsidR="11C50C49" w:rsidRPr="6F8BE533">
        <w:rPr>
          <w:rFonts w:ascii="Meiryo UI" w:eastAsia="Meiryo UI" w:hAnsi="Meiryo UI"/>
          <w:b/>
          <w:u w:val="single"/>
        </w:rPr>
        <w:t xml:space="preserve">　</w:t>
      </w:r>
      <w:r w:rsidR="00576CBF" w:rsidRPr="00576CBF">
        <w:rPr>
          <w:rFonts w:ascii="Meiryo UI" w:eastAsia="Meiryo UI" w:hAnsi="Meiryo UI" w:hint="eastAsia"/>
          <w:b/>
          <w:u w:val="single"/>
        </w:rPr>
        <w:t>Ⅶ</w:t>
      </w:r>
      <w:r w:rsidR="00FD11BE" w:rsidRPr="0092166B">
        <w:rPr>
          <w:rFonts w:ascii="Meiryo UI" w:eastAsia="Meiryo UI" w:hAnsi="Meiryo UI"/>
          <w:b/>
          <w:szCs w:val="21"/>
          <w:u w:val="single"/>
        </w:rPr>
        <w:t>：</w:t>
      </w:r>
      <w:bookmarkStart w:id="14" w:name="_Hlk209805004"/>
      <w:r w:rsidR="00FD11BE" w:rsidRPr="0092166B">
        <w:rPr>
          <w:rFonts w:ascii="Meiryo UI" w:eastAsia="Meiryo UI" w:hAnsi="Meiryo UI" w:hint="eastAsia"/>
          <w:b/>
          <w:szCs w:val="21"/>
          <w:u w:val="single"/>
        </w:rPr>
        <w:t>容量確保契約金額・容量拠出金</w:t>
      </w:r>
      <w:bookmarkEnd w:id="14"/>
      <w:r w:rsidR="00FD11BE" w:rsidRPr="0092166B">
        <w:rPr>
          <w:rFonts w:ascii="Meiryo UI" w:eastAsia="Meiryo UI" w:hAnsi="Meiryo UI" w:hint="eastAsia"/>
          <w:b/>
          <w:szCs w:val="21"/>
          <w:u w:val="single"/>
        </w:rPr>
        <w:t>の状況</w:t>
      </w:r>
    </w:p>
    <w:p w14:paraId="6CCCA708" w14:textId="1B37F3B9" w:rsidR="00FD11BE" w:rsidRPr="00490E12" w:rsidRDefault="00FD11BE" w:rsidP="00EE68E5">
      <w:pPr>
        <w:jc w:val="left"/>
        <w:rPr>
          <w:rFonts w:ascii="Meiryo UI" w:eastAsia="Meiryo UI" w:hAnsi="Meiryo UI"/>
        </w:rPr>
      </w:pPr>
      <w:r w:rsidRPr="6F8BE533">
        <w:rPr>
          <w:rFonts w:ascii="Meiryo UI" w:eastAsia="Meiryo UI" w:hAnsi="Meiryo UI"/>
          <w:b/>
        </w:rPr>
        <w:t>【背景】</w:t>
      </w:r>
    </w:p>
    <w:p w14:paraId="4958524D" w14:textId="183911FF" w:rsidR="00F55BB7" w:rsidRDefault="00F55BB7" w:rsidP="00EE68E5">
      <w:pPr>
        <w:ind w:firstLineChars="100" w:firstLine="210"/>
        <w:jc w:val="left"/>
        <w:rPr>
          <w:rFonts w:ascii="Meiryo UI" w:eastAsia="Meiryo UI" w:hAnsi="Meiryo UI"/>
        </w:rPr>
      </w:pPr>
      <w:r w:rsidRPr="00F55BB7">
        <w:rPr>
          <w:rFonts w:ascii="Meiryo UI" w:eastAsia="Meiryo UI" w:hAnsi="Meiryo UI" w:hint="eastAsia"/>
        </w:rPr>
        <w:t>容量確保契約金額・容量拠出金</w:t>
      </w:r>
      <w:r>
        <w:rPr>
          <w:rFonts w:ascii="Meiryo UI" w:eastAsia="Meiryo UI" w:hAnsi="Meiryo UI" w:hint="eastAsia"/>
        </w:rPr>
        <w:t>の算定方法</w:t>
      </w:r>
      <w:r w:rsidR="006430D8">
        <w:rPr>
          <w:rFonts w:ascii="Meiryo UI" w:eastAsia="Meiryo UI" w:hAnsi="Meiryo UI" w:hint="eastAsia"/>
        </w:rPr>
        <w:t>など各種</w:t>
      </w:r>
      <w:r w:rsidR="00ED0659">
        <w:rPr>
          <w:rFonts w:ascii="Meiryo UI" w:eastAsia="Meiryo UI" w:hAnsi="Meiryo UI" w:hint="eastAsia"/>
        </w:rPr>
        <w:t>ルール</w:t>
      </w:r>
      <w:r>
        <w:rPr>
          <w:rFonts w:ascii="Meiryo UI" w:eastAsia="Meiryo UI" w:hAnsi="Meiryo UI" w:hint="eastAsia"/>
        </w:rPr>
        <w:t>をより良くするために、現在の仕組みも参考にしながら、</w:t>
      </w:r>
      <w:r w:rsidRPr="00AB01B4">
        <w:rPr>
          <w:rFonts w:ascii="Meiryo UI" w:eastAsia="Meiryo UI" w:hAnsi="Meiryo UI" w:hint="eastAsia"/>
        </w:rPr>
        <w:t>将来に向けた気づきと、改善に繋がるアイデアを</w:t>
      </w:r>
      <w:r>
        <w:rPr>
          <w:rFonts w:ascii="Meiryo UI" w:eastAsia="Meiryo UI" w:hAnsi="Meiryo UI" w:hint="eastAsia"/>
        </w:rPr>
        <w:t>確認しています。</w:t>
      </w:r>
    </w:p>
    <w:p w14:paraId="5C5A2F9C" w14:textId="77777777" w:rsidR="00F55BB7" w:rsidRPr="006430D8" w:rsidRDefault="00F55BB7" w:rsidP="00EE68E5">
      <w:pPr>
        <w:jc w:val="left"/>
        <w:rPr>
          <w:rFonts w:ascii="Meiryo UI" w:eastAsia="Meiryo UI" w:hAnsi="Meiryo UI"/>
        </w:rPr>
      </w:pPr>
    </w:p>
    <w:p w14:paraId="0230CF80" w14:textId="71356FD8" w:rsidR="00FD11BE" w:rsidRPr="00490E12" w:rsidRDefault="00F55BB7" w:rsidP="00EE68E5">
      <w:pPr>
        <w:ind w:firstLineChars="100" w:firstLine="210"/>
        <w:jc w:val="left"/>
        <w:rPr>
          <w:rFonts w:ascii="Meiryo UI" w:eastAsia="Meiryo UI" w:hAnsi="Meiryo UI"/>
          <w:szCs w:val="21"/>
        </w:rPr>
      </w:pPr>
      <w:r>
        <w:rPr>
          <w:rFonts w:ascii="Meiryo UI" w:eastAsia="Meiryo UI" w:hAnsi="Meiryo UI" w:hint="eastAsia"/>
        </w:rPr>
        <w:t>＜現在の仕組み＞</w:t>
      </w:r>
    </w:p>
    <w:p w14:paraId="6307AB11" w14:textId="30F26A3C" w:rsidR="002E1AE5" w:rsidRDefault="002E1AE5" w:rsidP="006A34AB">
      <w:pPr>
        <w:pStyle w:val="a9"/>
        <w:numPr>
          <w:ilvl w:val="0"/>
          <w:numId w:val="35"/>
        </w:numPr>
        <w:ind w:left="709"/>
        <w:jc w:val="left"/>
        <w:rPr>
          <w:rFonts w:ascii="Meiryo UI" w:eastAsia="Meiryo UI" w:hAnsi="Meiryo UI"/>
          <w:szCs w:val="21"/>
        </w:rPr>
      </w:pPr>
      <w:r w:rsidRPr="002E1AE5">
        <w:rPr>
          <w:rFonts w:ascii="Meiryo UI" w:eastAsia="Meiryo UI" w:hAnsi="Meiryo UI"/>
          <w:szCs w:val="21"/>
        </w:rPr>
        <w:t>実需給期間に、小売電気事業者</w:t>
      </w:r>
      <w:r w:rsidR="00C74CAD">
        <w:rPr>
          <w:rFonts w:ascii="Meiryo UI" w:eastAsia="Meiryo UI" w:hAnsi="Meiryo UI" w:hint="eastAsia"/>
          <w:szCs w:val="21"/>
        </w:rPr>
        <w:t>および一般送配電事業者</w:t>
      </w:r>
      <w:r w:rsidRPr="002E1AE5">
        <w:rPr>
          <w:rFonts w:ascii="Meiryo UI" w:eastAsia="Meiryo UI" w:hAnsi="Meiryo UI"/>
          <w:szCs w:val="21"/>
        </w:rPr>
        <w:t>から容量拠出金を頂き、</w:t>
      </w:r>
      <w:r w:rsidR="00841F63">
        <w:rPr>
          <w:rFonts w:ascii="Meiryo UI" w:eastAsia="Meiryo UI" w:hAnsi="Meiryo UI" w:hint="eastAsia"/>
          <w:szCs w:val="21"/>
        </w:rPr>
        <w:t>容量提供事業者</w:t>
      </w:r>
      <w:r w:rsidRPr="002E1AE5">
        <w:rPr>
          <w:rFonts w:ascii="Meiryo UI" w:eastAsia="Meiryo UI" w:hAnsi="Meiryo UI"/>
          <w:szCs w:val="21"/>
        </w:rPr>
        <w:t>に対して容量確保契約金額を支払います</w:t>
      </w:r>
    </w:p>
    <w:p w14:paraId="37A9A68B" w14:textId="2EB4C61F" w:rsidR="00DF19A3" w:rsidRPr="004808C9" w:rsidRDefault="00265D92" w:rsidP="006A34AB">
      <w:pPr>
        <w:pStyle w:val="a9"/>
        <w:numPr>
          <w:ilvl w:val="0"/>
          <w:numId w:val="35"/>
        </w:numPr>
        <w:ind w:left="709"/>
        <w:jc w:val="left"/>
        <w:rPr>
          <w:rFonts w:ascii="Meiryo UI" w:eastAsia="Meiryo UI" w:hAnsi="Meiryo UI"/>
          <w:szCs w:val="21"/>
        </w:rPr>
      </w:pPr>
      <w:r>
        <w:rPr>
          <w:rFonts w:ascii="Meiryo UI" w:eastAsia="Meiryo UI" w:hAnsi="Meiryo UI" w:hint="eastAsia"/>
          <w:szCs w:val="21"/>
        </w:rPr>
        <w:t>容量拠出金は、</w:t>
      </w:r>
      <w:r w:rsidR="00BA765E" w:rsidRPr="00BA765E">
        <w:rPr>
          <w:rFonts w:ascii="Meiryo UI" w:eastAsia="Meiryo UI" w:hAnsi="Meiryo UI"/>
          <w:szCs w:val="21"/>
        </w:rPr>
        <w:t>小売電気事業者</w:t>
      </w:r>
      <w:r>
        <w:rPr>
          <w:rFonts w:ascii="Meiryo UI" w:eastAsia="Meiryo UI" w:hAnsi="Meiryo UI" w:hint="eastAsia"/>
          <w:szCs w:val="21"/>
        </w:rPr>
        <w:t>に対して</w:t>
      </w:r>
      <w:r w:rsidR="00E24F40">
        <w:rPr>
          <w:rFonts w:ascii="Meiryo UI" w:eastAsia="Meiryo UI" w:hAnsi="Meiryo UI" w:hint="eastAsia"/>
          <w:szCs w:val="21"/>
        </w:rPr>
        <w:t>は</w:t>
      </w:r>
      <w:r w:rsidR="00BA765E" w:rsidRPr="00BA765E">
        <w:rPr>
          <w:rFonts w:ascii="Meiryo UI" w:eastAsia="Meiryo UI" w:hAnsi="Meiryo UI"/>
          <w:szCs w:val="21"/>
        </w:rPr>
        <w:t>夏季/冬季ピーク時kWシェア等に</w:t>
      </w:r>
      <w:r w:rsidR="00CC47A8">
        <w:rPr>
          <w:rFonts w:ascii="Meiryo UI" w:eastAsia="Meiryo UI" w:hAnsi="Meiryo UI" w:hint="eastAsia"/>
          <w:szCs w:val="21"/>
        </w:rPr>
        <w:t>基づき</w:t>
      </w:r>
      <w:r w:rsidR="00BA765E" w:rsidRPr="00BA765E">
        <w:rPr>
          <w:rFonts w:ascii="Meiryo UI" w:eastAsia="Meiryo UI" w:hAnsi="Meiryo UI"/>
          <w:szCs w:val="21"/>
        </w:rPr>
        <w:t>、</w:t>
      </w:r>
      <w:r w:rsidR="000B3A81">
        <w:rPr>
          <w:rFonts w:ascii="Meiryo UI" w:eastAsia="Meiryo UI" w:hAnsi="Meiryo UI" w:hint="eastAsia"/>
          <w:szCs w:val="21"/>
        </w:rPr>
        <w:t>また、</w:t>
      </w:r>
      <w:r w:rsidR="00BA765E" w:rsidRPr="00BA765E">
        <w:rPr>
          <w:rFonts w:ascii="Meiryo UI" w:eastAsia="Meiryo UI" w:hAnsi="Meiryo UI"/>
          <w:szCs w:val="21"/>
        </w:rPr>
        <w:t>一般送配電事業者</w:t>
      </w:r>
      <w:r>
        <w:rPr>
          <w:rFonts w:ascii="Meiryo UI" w:eastAsia="Meiryo UI" w:hAnsi="Meiryo UI" w:hint="eastAsia"/>
          <w:szCs w:val="21"/>
        </w:rPr>
        <w:t>に対しては</w:t>
      </w:r>
      <w:r w:rsidR="00BA765E" w:rsidRPr="00BA765E">
        <w:rPr>
          <w:rFonts w:ascii="Meiryo UI" w:eastAsia="Meiryo UI" w:hAnsi="Meiryo UI"/>
          <w:szCs w:val="21"/>
        </w:rPr>
        <w:t>各エリアのH3需要に</w:t>
      </w:r>
      <w:r w:rsidR="00CC47A8">
        <w:rPr>
          <w:rFonts w:ascii="Meiryo UI" w:eastAsia="Meiryo UI" w:hAnsi="Meiryo UI" w:hint="eastAsia"/>
          <w:szCs w:val="21"/>
        </w:rPr>
        <w:t>基づき</w:t>
      </w:r>
      <w:r w:rsidR="00D67376">
        <w:rPr>
          <w:rFonts w:ascii="Meiryo UI" w:eastAsia="Meiryo UI" w:hAnsi="Meiryo UI" w:hint="eastAsia"/>
          <w:szCs w:val="21"/>
        </w:rPr>
        <w:t>算定され</w:t>
      </w:r>
      <w:r w:rsidR="00BA765E" w:rsidRPr="00BA765E">
        <w:rPr>
          <w:rFonts w:ascii="Meiryo UI" w:eastAsia="Meiryo UI" w:hAnsi="Meiryo UI"/>
          <w:szCs w:val="21"/>
        </w:rPr>
        <w:t>ます</w:t>
      </w:r>
    </w:p>
    <w:p w14:paraId="7C445FDD" w14:textId="59DA783B" w:rsidR="00DF19A3" w:rsidRDefault="00D57146" w:rsidP="006A34AB">
      <w:pPr>
        <w:pStyle w:val="a9"/>
        <w:numPr>
          <w:ilvl w:val="0"/>
          <w:numId w:val="35"/>
        </w:numPr>
        <w:ind w:left="709"/>
        <w:jc w:val="left"/>
        <w:rPr>
          <w:rFonts w:ascii="Meiryo UI" w:eastAsia="Meiryo UI" w:hAnsi="Meiryo UI"/>
          <w:szCs w:val="21"/>
        </w:rPr>
      </w:pPr>
      <w:r>
        <w:rPr>
          <w:rFonts w:ascii="Meiryo UI" w:eastAsia="Meiryo UI" w:hAnsi="Meiryo UI" w:hint="eastAsia"/>
          <w:szCs w:val="21"/>
        </w:rPr>
        <w:t>容量確保契約金額は、</w:t>
      </w:r>
      <w:r w:rsidR="00130496">
        <w:rPr>
          <w:rFonts w:ascii="Meiryo UI" w:eastAsia="Meiryo UI" w:hAnsi="Meiryo UI" w:hint="eastAsia"/>
          <w:szCs w:val="21"/>
        </w:rPr>
        <w:t>各月の</w:t>
      </w:r>
      <w:r w:rsidR="00ED37F8" w:rsidRPr="00ED37F8">
        <w:rPr>
          <w:rFonts w:ascii="Meiryo UI" w:eastAsia="Meiryo UI" w:hAnsi="Meiryo UI"/>
          <w:szCs w:val="21"/>
        </w:rPr>
        <w:t>容量確保契約金額から経済的ペナルティを減じた金額が、正値の場合は</w:t>
      </w:r>
      <w:r w:rsidR="00E428CE">
        <w:rPr>
          <w:rFonts w:ascii="Meiryo UI" w:eastAsia="Meiryo UI" w:hAnsi="Meiryo UI" w:hint="eastAsia"/>
          <w:szCs w:val="21"/>
        </w:rPr>
        <w:t>交付</w:t>
      </w:r>
      <w:r w:rsidR="00C93C6A">
        <w:rPr>
          <w:rFonts w:ascii="Meiryo UI" w:eastAsia="Meiryo UI" w:hAnsi="Meiryo UI" w:hint="eastAsia"/>
          <w:szCs w:val="21"/>
        </w:rPr>
        <w:t>され</w:t>
      </w:r>
      <w:r w:rsidR="00ED37F8" w:rsidRPr="00ED37F8">
        <w:rPr>
          <w:rFonts w:ascii="Meiryo UI" w:eastAsia="Meiryo UI" w:hAnsi="Meiryo UI"/>
          <w:szCs w:val="21"/>
        </w:rPr>
        <w:t>、負値の場合は</w:t>
      </w:r>
      <w:r w:rsidR="00841F63">
        <w:rPr>
          <w:rFonts w:ascii="Meiryo UI" w:eastAsia="Meiryo UI" w:hAnsi="Meiryo UI" w:hint="eastAsia"/>
          <w:szCs w:val="21"/>
        </w:rPr>
        <w:t>容量提供事業者に</w:t>
      </w:r>
      <w:r w:rsidR="00ED37F8" w:rsidRPr="00ED37F8">
        <w:rPr>
          <w:rFonts w:ascii="Meiryo UI" w:eastAsia="Meiryo UI" w:hAnsi="Meiryo UI"/>
          <w:szCs w:val="21"/>
        </w:rPr>
        <w:t>請求</w:t>
      </w:r>
      <w:r w:rsidR="00C93C6A">
        <w:rPr>
          <w:rFonts w:ascii="Meiryo UI" w:eastAsia="Meiryo UI" w:hAnsi="Meiryo UI" w:hint="eastAsia"/>
          <w:szCs w:val="21"/>
        </w:rPr>
        <w:t>されます</w:t>
      </w:r>
    </w:p>
    <w:p w14:paraId="73061ECA" w14:textId="6D4A30A4" w:rsidR="00841F63" w:rsidRDefault="00841F63" w:rsidP="006A34AB">
      <w:pPr>
        <w:pStyle w:val="a9"/>
        <w:numPr>
          <w:ilvl w:val="0"/>
          <w:numId w:val="35"/>
        </w:numPr>
        <w:ind w:left="709"/>
        <w:jc w:val="left"/>
        <w:rPr>
          <w:rFonts w:ascii="Meiryo UI" w:eastAsia="Meiryo UI" w:hAnsi="Meiryo UI"/>
          <w:szCs w:val="21"/>
        </w:rPr>
      </w:pPr>
      <w:r>
        <w:rPr>
          <w:rFonts w:ascii="Meiryo UI" w:eastAsia="Meiryo UI" w:hAnsi="Meiryo UI" w:hint="eastAsia"/>
          <w:szCs w:val="21"/>
        </w:rPr>
        <w:t>容量確保契約金額の交付および請求の金額等は、システムを介して通知されます</w:t>
      </w:r>
    </w:p>
    <w:p w14:paraId="307205B0" w14:textId="77777777" w:rsidR="00FD11BE" w:rsidRPr="00490E12" w:rsidRDefault="00FD11BE" w:rsidP="00EE68E5">
      <w:pPr>
        <w:jc w:val="left"/>
        <w:rPr>
          <w:rFonts w:ascii="Meiryo UI" w:eastAsia="Meiryo UI" w:hAnsi="Meiryo UI"/>
          <w:szCs w:val="21"/>
        </w:rPr>
      </w:pPr>
    </w:p>
    <w:p w14:paraId="2150F0DB" w14:textId="632FAD8A" w:rsidR="00FD11BE" w:rsidRPr="00490E12" w:rsidRDefault="00FD11BE" w:rsidP="00EE68E5">
      <w:pPr>
        <w:jc w:val="left"/>
        <w:rPr>
          <w:rFonts w:ascii="Meiryo UI" w:eastAsia="Meiryo UI" w:hAnsi="Meiryo UI"/>
          <w:b/>
          <w:szCs w:val="21"/>
        </w:rPr>
      </w:pPr>
      <w:r w:rsidRPr="00490E12">
        <w:rPr>
          <w:rFonts w:ascii="Meiryo UI" w:eastAsia="Meiryo UI" w:hAnsi="Meiryo UI"/>
          <w:b/>
          <w:szCs w:val="21"/>
        </w:rPr>
        <w:t>設問1（</w:t>
      </w:r>
      <w:r w:rsidRPr="00490E12">
        <w:rPr>
          <w:rFonts w:ascii="Meiryo UI" w:eastAsia="Meiryo UI" w:hAnsi="Meiryo UI" w:hint="eastAsia"/>
          <w:b/>
          <w:szCs w:val="21"/>
        </w:rPr>
        <w:t>容量確保契約金額</w:t>
      </w:r>
      <w:r w:rsidR="000A1F24">
        <w:rPr>
          <w:rFonts w:ascii="Meiryo UI" w:eastAsia="Meiryo UI" w:hAnsi="Meiryo UI" w:hint="eastAsia"/>
          <w:b/>
          <w:szCs w:val="21"/>
        </w:rPr>
        <w:t>全般</w:t>
      </w:r>
      <w:r w:rsidRPr="00490E12">
        <w:rPr>
          <w:rFonts w:ascii="Meiryo UI" w:eastAsia="Meiryo UI" w:hAnsi="Meiryo UI" w:hint="eastAsia"/>
          <w:b/>
          <w:szCs w:val="21"/>
        </w:rPr>
        <w:t>に関して</w:t>
      </w:r>
      <w:r w:rsidRPr="00490E12">
        <w:rPr>
          <w:rFonts w:ascii="Meiryo UI" w:eastAsia="Meiryo UI" w:hAnsi="Meiryo UI"/>
          <w:b/>
          <w:szCs w:val="21"/>
        </w:rPr>
        <w:t>）</w:t>
      </w:r>
    </w:p>
    <w:p w14:paraId="3934B2B6" w14:textId="01E601AA" w:rsidR="00FD11BE" w:rsidRPr="00490E12" w:rsidRDefault="00FD11BE" w:rsidP="00EE68E5">
      <w:pPr>
        <w:ind w:firstLineChars="100" w:firstLine="210"/>
        <w:jc w:val="left"/>
        <w:rPr>
          <w:rFonts w:ascii="Meiryo UI" w:eastAsia="Meiryo UI" w:hAnsi="Meiryo UI"/>
          <w:szCs w:val="21"/>
        </w:rPr>
      </w:pPr>
      <w:r w:rsidRPr="00490E12">
        <w:rPr>
          <w:rFonts w:ascii="Meiryo UI" w:eastAsia="Meiryo UI" w:hAnsi="Meiryo UI"/>
          <w:szCs w:val="21"/>
        </w:rPr>
        <w:t>容量確保契約金額</w:t>
      </w:r>
      <w:r w:rsidRPr="00490E12">
        <w:rPr>
          <w:rFonts w:ascii="Meiryo UI" w:eastAsia="Meiryo UI" w:hAnsi="Meiryo UI" w:hint="eastAsia"/>
          <w:szCs w:val="21"/>
        </w:rPr>
        <w:t>の仕組みについて、</w:t>
      </w:r>
      <w:r w:rsidR="00F76373">
        <w:rPr>
          <w:rFonts w:ascii="Meiryo UI" w:eastAsia="Meiryo UI" w:hAnsi="Meiryo UI" w:hint="eastAsia"/>
          <w:szCs w:val="21"/>
        </w:rPr>
        <w:t>将来に向けた</w:t>
      </w:r>
      <w:r w:rsidR="00F76373" w:rsidRPr="00660E60">
        <w:rPr>
          <w:rFonts w:ascii="Meiryo UI" w:eastAsia="Meiryo UI" w:hAnsi="Meiryo UI" w:hint="eastAsia"/>
          <w:szCs w:val="21"/>
        </w:rPr>
        <w:t>気づきと</w:t>
      </w:r>
      <w:r w:rsidR="00F76373">
        <w:rPr>
          <w:rFonts w:ascii="Meiryo UI" w:eastAsia="Meiryo UI" w:hAnsi="Meiryo UI" w:hint="eastAsia"/>
          <w:szCs w:val="21"/>
        </w:rPr>
        <w:t>改善に繋がる</w:t>
      </w:r>
      <w:r w:rsidR="00F76373" w:rsidRPr="00660E60">
        <w:rPr>
          <w:rFonts w:ascii="Meiryo UI" w:eastAsia="Meiryo UI" w:hAnsi="Meiryo UI" w:hint="eastAsia"/>
          <w:szCs w:val="21"/>
        </w:rPr>
        <w:t>アイデアをご</w:t>
      </w:r>
      <w:r w:rsidR="00F76373">
        <w:rPr>
          <w:rFonts w:ascii="Meiryo UI" w:eastAsia="Meiryo UI" w:hAnsi="Meiryo UI" w:hint="eastAsia"/>
          <w:szCs w:val="21"/>
        </w:rPr>
        <w:t>記入</w:t>
      </w:r>
      <w:r w:rsidR="00F76373" w:rsidRPr="00660E60">
        <w:rPr>
          <w:rFonts w:ascii="Meiryo UI" w:eastAsia="Meiryo UI" w:hAnsi="Meiryo UI" w:hint="eastAsia"/>
          <w:szCs w:val="21"/>
        </w:rPr>
        <w:t>ください</w:t>
      </w:r>
      <w:r w:rsidRPr="00490E12">
        <w:rPr>
          <w:rFonts w:ascii="Meiryo UI" w:eastAsia="Meiryo UI" w:hAnsi="Meiryo UI" w:hint="eastAsia"/>
          <w:szCs w:val="21"/>
        </w:rPr>
        <w:t>。</w:t>
      </w:r>
    </w:p>
    <w:p w14:paraId="5DD1167D" w14:textId="77777777" w:rsidR="00FD11BE" w:rsidRPr="00490E12" w:rsidRDefault="00FD11BE" w:rsidP="00EE68E5">
      <w:pPr>
        <w:jc w:val="left"/>
        <w:rPr>
          <w:rFonts w:ascii="Meiryo UI" w:eastAsia="Meiryo UI" w:hAnsi="Meiryo UI"/>
          <w:szCs w:val="21"/>
        </w:rPr>
      </w:pPr>
    </w:p>
    <w:p w14:paraId="3958A59B" w14:textId="41CFEB7B" w:rsidR="00FD11BE" w:rsidRPr="00490E12" w:rsidRDefault="00FD11BE" w:rsidP="00EE68E5">
      <w:pPr>
        <w:jc w:val="left"/>
        <w:rPr>
          <w:rFonts w:ascii="Meiryo UI" w:eastAsia="Meiryo UI" w:hAnsi="Meiryo UI"/>
          <w:b/>
          <w:szCs w:val="21"/>
        </w:rPr>
      </w:pPr>
      <w:r w:rsidRPr="00490E12">
        <w:rPr>
          <w:rFonts w:ascii="Meiryo UI" w:eastAsia="Meiryo UI" w:hAnsi="Meiryo UI"/>
          <w:b/>
          <w:szCs w:val="21"/>
        </w:rPr>
        <w:t>設問2（</w:t>
      </w:r>
      <w:r w:rsidRPr="00490E12">
        <w:rPr>
          <w:rFonts w:ascii="Meiryo UI" w:eastAsia="Meiryo UI" w:hAnsi="Meiryo UI" w:hint="eastAsia"/>
          <w:b/>
          <w:szCs w:val="21"/>
        </w:rPr>
        <w:t>容量拠出金</w:t>
      </w:r>
      <w:r w:rsidR="000A1F24">
        <w:rPr>
          <w:rFonts w:ascii="Meiryo UI" w:eastAsia="Meiryo UI" w:hAnsi="Meiryo UI" w:hint="eastAsia"/>
          <w:b/>
          <w:szCs w:val="21"/>
        </w:rPr>
        <w:t>全般</w:t>
      </w:r>
      <w:r w:rsidRPr="00490E12">
        <w:rPr>
          <w:rFonts w:ascii="Meiryo UI" w:eastAsia="Meiryo UI" w:hAnsi="Meiryo UI" w:hint="eastAsia"/>
          <w:b/>
          <w:szCs w:val="21"/>
        </w:rPr>
        <w:t>に関して</w:t>
      </w:r>
      <w:r w:rsidRPr="00490E12">
        <w:rPr>
          <w:rFonts w:ascii="Meiryo UI" w:eastAsia="Meiryo UI" w:hAnsi="Meiryo UI"/>
          <w:b/>
          <w:szCs w:val="21"/>
        </w:rPr>
        <w:t>）</w:t>
      </w:r>
    </w:p>
    <w:p w14:paraId="18D6103D" w14:textId="564CC9A6" w:rsidR="00FD11BE" w:rsidRPr="00490E12" w:rsidRDefault="00FD11BE" w:rsidP="00EE68E5">
      <w:pPr>
        <w:ind w:firstLineChars="100" w:firstLine="210"/>
        <w:jc w:val="left"/>
        <w:rPr>
          <w:rFonts w:ascii="Meiryo UI" w:eastAsia="Meiryo UI" w:hAnsi="Meiryo UI"/>
          <w:szCs w:val="21"/>
        </w:rPr>
      </w:pPr>
      <w:r w:rsidRPr="00490E12">
        <w:rPr>
          <w:rFonts w:ascii="Meiryo UI" w:eastAsia="Meiryo UI" w:hAnsi="Meiryo UI"/>
          <w:szCs w:val="21"/>
        </w:rPr>
        <w:t>容量拠出金</w:t>
      </w:r>
      <w:r w:rsidRPr="00490E12">
        <w:rPr>
          <w:rFonts w:ascii="Meiryo UI" w:eastAsia="Meiryo UI" w:hAnsi="Meiryo UI" w:hint="eastAsia"/>
          <w:szCs w:val="21"/>
        </w:rPr>
        <w:t>の仕組みについて、</w:t>
      </w:r>
      <w:r w:rsidR="00F76373" w:rsidRPr="00F76373">
        <w:rPr>
          <w:rFonts w:ascii="Meiryo UI" w:eastAsia="Meiryo UI" w:hAnsi="Meiryo UI" w:hint="eastAsia"/>
          <w:szCs w:val="21"/>
        </w:rPr>
        <w:t>以下のような観点例も参考にしながら、将来に向けた気づきと改善に繋がるアイデアをご記入ください</w:t>
      </w:r>
      <w:r w:rsidRPr="00490E12">
        <w:rPr>
          <w:rFonts w:ascii="Meiryo UI" w:eastAsia="Meiryo UI" w:hAnsi="Meiryo UI" w:hint="eastAsia"/>
          <w:szCs w:val="21"/>
        </w:rPr>
        <w:t>。</w:t>
      </w:r>
    </w:p>
    <w:p w14:paraId="170B04DD" w14:textId="77777777" w:rsidR="00630D55" w:rsidRPr="00F76373" w:rsidRDefault="00630D55" w:rsidP="00EE68E5">
      <w:pPr>
        <w:ind w:firstLineChars="100" w:firstLine="210"/>
        <w:jc w:val="left"/>
        <w:rPr>
          <w:rFonts w:ascii="Meiryo UI" w:eastAsia="Meiryo UI" w:hAnsi="Meiryo UI"/>
          <w:szCs w:val="21"/>
        </w:rPr>
      </w:pPr>
    </w:p>
    <w:p w14:paraId="15907E75" w14:textId="49206206" w:rsidR="00630D55" w:rsidRPr="00630D55" w:rsidRDefault="00630D55" w:rsidP="00EE68E5">
      <w:pPr>
        <w:ind w:firstLineChars="100" w:firstLine="210"/>
        <w:jc w:val="left"/>
        <w:rPr>
          <w:rFonts w:ascii="Meiryo UI" w:eastAsia="Meiryo UI" w:hAnsi="Meiryo UI"/>
          <w:szCs w:val="21"/>
        </w:rPr>
      </w:pPr>
      <w:r w:rsidRPr="00074EC0">
        <w:rPr>
          <w:rFonts w:ascii="Meiryo UI" w:eastAsia="Meiryo UI" w:hAnsi="Meiryo UI" w:hint="eastAsia"/>
          <w:szCs w:val="21"/>
        </w:rPr>
        <w:t>＜観点例＞</w:t>
      </w:r>
    </w:p>
    <w:p w14:paraId="6739C156" w14:textId="5AE0D64C" w:rsidR="00FD11BE" w:rsidRPr="00490E12" w:rsidRDefault="00FD11BE" w:rsidP="006A34AB">
      <w:pPr>
        <w:pStyle w:val="a9"/>
        <w:numPr>
          <w:ilvl w:val="0"/>
          <w:numId w:val="8"/>
        </w:numPr>
        <w:jc w:val="left"/>
        <w:rPr>
          <w:rFonts w:ascii="Meiryo UI" w:eastAsia="Meiryo UI" w:hAnsi="Meiryo UI"/>
          <w:szCs w:val="21"/>
        </w:rPr>
      </w:pPr>
      <w:r w:rsidRPr="00490E12">
        <w:rPr>
          <w:rFonts w:ascii="Meiryo UI" w:eastAsia="Meiryo UI" w:hAnsi="Meiryo UI" w:hint="eastAsia"/>
          <w:szCs w:val="21"/>
        </w:rPr>
        <w:t>容量拠出金の算定時期や算定方法（</w:t>
      </w:r>
      <w:r w:rsidRPr="00490E12">
        <w:rPr>
          <w:rFonts w:ascii="Meiryo UI" w:eastAsia="Meiryo UI" w:hAnsi="Meiryo UI"/>
          <w:szCs w:val="21"/>
        </w:rPr>
        <w:t>kW</w:t>
      </w:r>
      <w:r w:rsidRPr="00490E12">
        <w:rPr>
          <w:rFonts w:ascii="Meiryo UI" w:eastAsia="Meiryo UI" w:hAnsi="Meiryo UI" w:hint="eastAsia"/>
          <w:szCs w:val="21"/>
        </w:rPr>
        <w:t>実績等による算定）</w:t>
      </w:r>
    </w:p>
    <w:p w14:paraId="1FDD4F56" w14:textId="6485CB04" w:rsidR="00883DC7" w:rsidRPr="00490E12" w:rsidRDefault="00883DC7" w:rsidP="006A34AB">
      <w:pPr>
        <w:widowControl/>
        <w:jc w:val="left"/>
        <w:rPr>
          <w:rFonts w:ascii="Meiryo UI" w:eastAsia="Meiryo UI" w:hAnsi="Meiryo UI"/>
          <w:szCs w:val="21"/>
        </w:rPr>
      </w:pPr>
      <w:r w:rsidRPr="16336FE7">
        <w:rPr>
          <w:rFonts w:ascii="Meiryo UI" w:eastAsia="Meiryo UI" w:hAnsi="Meiryo UI"/>
        </w:rPr>
        <w:br w:type="page"/>
      </w:r>
    </w:p>
    <w:p w14:paraId="427905E8" w14:textId="10A2AA99" w:rsidR="00D054D4" w:rsidRDefault="00D24F46" w:rsidP="00EE68E5">
      <w:pPr>
        <w:jc w:val="left"/>
        <w:rPr>
          <w:rFonts w:ascii="Meiryo UI" w:eastAsia="Meiryo UI" w:hAnsi="Meiryo UI"/>
          <w:b/>
          <w:szCs w:val="21"/>
          <w:u w:val="single"/>
        </w:rPr>
      </w:pPr>
      <w:r>
        <w:rPr>
          <w:rFonts w:ascii="Meiryo UI" w:eastAsia="Meiryo UI" w:hAnsi="Meiryo UI"/>
          <w:b/>
          <w:u w:val="single"/>
        </w:rPr>
        <w:lastRenderedPageBreak/>
        <w:t>項目</w:t>
      </w:r>
      <w:r w:rsidR="2B46FF2C" w:rsidRPr="16336FE7">
        <w:rPr>
          <w:rFonts w:ascii="Meiryo UI" w:eastAsia="Meiryo UI" w:hAnsi="Meiryo UI"/>
          <w:b/>
          <w:u w:val="single"/>
        </w:rPr>
        <w:t xml:space="preserve">　</w:t>
      </w:r>
      <w:r w:rsidR="00576CBF" w:rsidRPr="00576CBF">
        <w:rPr>
          <w:rFonts w:ascii="Meiryo UI" w:eastAsia="Meiryo UI" w:hAnsi="Meiryo UI" w:hint="eastAsia"/>
          <w:b/>
          <w:u w:val="single"/>
        </w:rPr>
        <w:t>Ⅷ</w:t>
      </w:r>
      <w:r w:rsidR="00FD11BE" w:rsidRPr="0092166B">
        <w:rPr>
          <w:rFonts w:ascii="Meiryo UI" w:eastAsia="Meiryo UI" w:hAnsi="Meiryo UI"/>
          <w:b/>
          <w:szCs w:val="21"/>
          <w:u w:val="single"/>
        </w:rPr>
        <w:t>：</w:t>
      </w:r>
      <w:r w:rsidR="00E87A80" w:rsidRPr="00E87A80">
        <w:rPr>
          <w:rFonts w:ascii="Meiryo UI" w:eastAsia="Meiryo UI" w:hAnsi="Meiryo UI" w:hint="eastAsia"/>
          <w:b/>
          <w:szCs w:val="21"/>
          <w:u w:val="single"/>
        </w:rPr>
        <w:t>その他、容量市場の制度の仕組み</w:t>
      </w:r>
    </w:p>
    <w:p w14:paraId="57E0BC4C" w14:textId="77777777" w:rsidR="00D96B84" w:rsidRDefault="00D054D4" w:rsidP="00EE68E5">
      <w:pPr>
        <w:jc w:val="left"/>
        <w:rPr>
          <w:rFonts w:ascii="Meiryo UI" w:eastAsia="Meiryo UI" w:hAnsi="Meiryo UI"/>
          <w:b/>
          <w:szCs w:val="21"/>
        </w:rPr>
      </w:pPr>
      <w:r w:rsidRPr="00490E12">
        <w:rPr>
          <w:rFonts w:ascii="Meiryo UI" w:eastAsia="Meiryo UI" w:hAnsi="Meiryo UI"/>
          <w:b/>
          <w:szCs w:val="21"/>
        </w:rPr>
        <w:t>【設問】</w:t>
      </w:r>
    </w:p>
    <w:p w14:paraId="2E8275F6" w14:textId="3F031DE8" w:rsidR="00FD11BE" w:rsidRPr="00490E12" w:rsidRDefault="00FD11BE" w:rsidP="00EE68E5">
      <w:pPr>
        <w:jc w:val="left"/>
        <w:rPr>
          <w:rFonts w:ascii="Meiryo UI" w:eastAsia="Meiryo UI" w:hAnsi="Meiryo UI"/>
          <w:b/>
          <w:szCs w:val="21"/>
        </w:rPr>
      </w:pPr>
      <w:r w:rsidRPr="00490E12">
        <w:rPr>
          <w:rFonts w:ascii="Meiryo UI" w:eastAsia="Meiryo UI" w:hAnsi="Meiryo UI"/>
          <w:b/>
          <w:szCs w:val="21"/>
        </w:rPr>
        <w:t>設問1（</w:t>
      </w:r>
      <w:r w:rsidRPr="00490E12">
        <w:rPr>
          <w:rFonts w:ascii="Meiryo UI" w:eastAsia="Meiryo UI" w:hAnsi="Meiryo UI" w:hint="eastAsia"/>
          <w:b/>
          <w:szCs w:val="21"/>
        </w:rPr>
        <w:t>その他、容量市場の制度の仕組み</w:t>
      </w:r>
      <w:r w:rsidR="00D96B84">
        <w:rPr>
          <w:rFonts w:ascii="Meiryo UI" w:eastAsia="Meiryo UI" w:hAnsi="Meiryo UI" w:hint="eastAsia"/>
          <w:b/>
          <w:szCs w:val="21"/>
        </w:rPr>
        <w:t>に関して</w:t>
      </w:r>
      <w:r w:rsidRPr="00490E12">
        <w:rPr>
          <w:rFonts w:ascii="Meiryo UI" w:eastAsia="Meiryo UI" w:hAnsi="Meiryo UI" w:hint="eastAsia"/>
          <w:b/>
          <w:szCs w:val="21"/>
        </w:rPr>
        <w:t>）</w:t>
      </w:r>
    </w:p>
    <w:p w14:paraId="5DF4313D" w14:textId="5BDFD908" w:rsidR="00FD11BE" w:rsidRPr="00490E12" w:rsidRDefault="00F11CDB" w:rsidP="00EE68E5">
      <w:pPr>
        <w:ind w:firstLineChars="100" w:firstLine="210"/>
        <w:jc w:val="left"/>
        <w:rPr>
          <w:rFonts w:ascii="Meiryo UI" w:eastAsia="Meiryo UI" w:hAnsi="Meiryo UI"/>
          <w:szCs w:val="21"/>
        </w:rPr>
      </w:pPr>
      <w:r w:rsidRPr="00F11CDB">
        <w:rPr>
          <w:rFonts w:ascii="Meiryo UI" w:eastAsia="Meiryo UI" w:hAnsi="Meiryo UI" w:hint="eastAsia"/>
          <w:szCs w:val="21"/>
        </w:rPr>
        <w:t>容量市場の制度の仕組みに関して</w:t>
      </w:r>
      <w:r w:rsidR="00FD11BE" w:rsidRPr="00490E12">
        <w:rPr>
          <w:rFonts w:ascii="Meiryo UI" w:eastAsia="Meiryo UI" w:hAnsi="Meiryo UI"/>
          <w:szCs w:val="21"/>
        </w:rPr>
        <w:t>、</w:t>
      </w:r>
      <w:r w:rsidR="00F76373" w:rsidRPr="00F76373">
        <w:rPr>
          <w:rFonts w:ascii="Meiryo UI" w:eastAsia="Meiryo UI" w:hAnsi="Meiryo UI" w:hint="eastAsia"/>
          <w:szCs w:val="21"/>
        </w:rPr>
        <w:t>将来に向けた気づきと改善に繋がるアイデアをご記入ください</w:t>
      </w:r>
      <w:r w:rsidR="00DA486A" w:rsidRPr="00DD263B">
        <w:rPr>
          <w:rFonts w:ascii="Meiryo UI" w:eastAsia="Meiryo UI" w:hAnsi="Meiryo UI" w:hint="eastAsia"/>
        </w:rPr>
        <w:t>。</w:t>
      </w:r>
      <w:r w:rsidR="00FD11BE" w:rsidRPr="00490E12">
        <w:rPr>
          <w:rFonts w:ascii="Meiryo UI" w:eastAsia="Meiryo UI" w:hAnsi="Meiryo UI" w:hint="eastAsia"/>
          <w:szCs w:val="21"/>
        </w:rPr>
        <w:t>ただし、</w:t>
      </w:r>
      <w:r w:rsidR="00FD11BE" w:rsidRPr="004808C9">
        <w:rPr>
          <w:rFonts w:ascii="Meiryo UI" w:eastAsia="Meiryo UI" w:hAnsi="Meiryo UI" w:hint="eastAsia"/>
          <w:bCs/>
          <w:szCs w:val="21"/>
          <w:u w:val="single"/>
        </w:rPr>
        <w:t>以下の項目は、個別に設問を設けていますので、本設問で</w:t>
      </w:r>
      <w:r w:rsidR="008D4330">
        <w:rPr>
          <w:rFonts w:ascii="Meiryo UI" w:eastAsia="Meiryo UI" w:hAnsi="Meiryo UI" w:hint="eastAsia"/>
          <w:bCs/>
          <w:szCs w:val="21"/>
          <w:u w:val="single"/>
        </w:rPr>
        <w:t>はなく</w:t>
      </w:r>
      <w:r w:rsidR="00FD11BE" w:rsidRPr="004808C9">
        <w:rPr>
          <w:rFonts w:ascii="Meiryo UI" w:eastAsia="Meiryo UI" w:hAnsi="Meiryo UI" w:hint="eastAsia"/>
          <w:bCs/>
          <w:szCs w:val="21"/>
          <w:u w:val="single"/>
        </w:rPr>
        <w:t>、該当する設問で</w:t>
      </w:r>
      <w:r w:rsidR="008D4330">
        <w:rPr>
          <w:rFonts w:ascii="Meiryo UI" w:eastAsia="Meiryo UI" w:hAnsi="Meiryo UI" w:hint="eastAsia"/>
          <w:bCs/>
          <w:szCs w:val="21"/>
          <w:u w:val="single"/>
        </w:rPr>
        <w:t>ご</w:t>
      </w:r>
      <w:r w:rsidR="00FD11BE" w:rsidRPr="004808C9">
        <w:rPr>
          <w:rFonts w:ascii="Meiryo UI" w:eastAsia="Meiryo UI" w:hAnsi="Meiryo UI" w:hint="eastAsia"/>
          <w:bCs/>
          <w:szCs w:val="21"/>
          <w:u w:val="single"/>
        </w:rPr>
        <w:t>回答ください。</w:t>
      </w:r>
    </w:p>
    <w:p w14:paraId="7C11C6F3" w14:textId="77777777" w:rsidR="00FD11BE" w:rsidRPr="00490E12" w:rsidRDefault="00FD11BE" w:rsidP="006A34AB">
      <w:pPr>
        <w:pStyle w:val="a9"/>
        <w:numPr>
          <w:ilvl w:val="0"/>
          <w:numId w:val="21"/>
        </w:numPr>
        <w:jc w:val="left"/>
        <w:rPr>
          <w:rFonts w:ascii="Meiryo UI" w:eastAsia="Meiryo UI" w:hAnsi="Meiryo UI"/>
          <w:szCs w:val="21"/>
        </w:rPr>
      </w:pPr>
      <w:r w:rsidRPr="00490E12">
        <w:rPr>
          <w:rFonts w:ascii="Meiryo UI" w:eastAsia="Meiryo UI" w:hAnsi="Meiryo UI" w:hint="eastAsia"/>
          <w:szCs w:val="21"/>
        </w:rPr>
        <w:t>項目Ⅰ</w:t>
      </w:r>
      <w:r w:rsidRPr="00490E12">
        <w:rPr>
          <w:rFonts w:ascii="Meiryo UI" w:eastAsia="Meiryo UI" w:hAnsi="Meiryo UI"/>
          <w:szCs w:val="21"/>
        </w:rPr>
        <w:t>：</w:t>
      </w:r>
      <w:r w:rsidRPr="00490E12">
        <w:rPr>
          <w:rFonts w:ascii="Meiryo UI" w:eastAsia="Meiryo UI" w:hAnsi="Meiryo UI" w:hint="eastAsia"/>
          <w:szCs w:val="21"/>
        </w:rPr>
        <w:t>需要曲線・指標価格の適切性</w:t>
      </w:r>
    </w:p>
    <w:p w14:paraId="510A57A8" w14:textId="77777777" w:rsidR="00FD11BE" w:rsidRPr="00490E12" w:rsidRDefault="00FD11BE" w:rsidP="006A34AB">
      <w:pPr>
        <w:pStyle w:val="a9"/>
        <w:numPr>
          <w:ilvl w:val="0"/>
          <w:numId w:val="21"/>
        </w:numPr>
        <w:jc w:val="left"/>
        <w:rPr>
          <w:rFonts w:ascii="Meiryo UI" w:eastAsia="Meiryo UI" w:hAnsi="Meiryo UI"/>
          <w:szCs w:val="21"/>
        </w:rPr>
      </w:pPr>
      <w:r w:rsidRPr="00490E12">
        <w:rPr>
          <w:rFonts w:ascii="Meiryo UI" w:eastAsia="Meiryo UI" w:hAnsi="Meiryo UI" w:hint="eastAsia"/>
          <w:szCs w:val="21"/>
        </w:rPr>
        <w:t>項目Ⅱ</w:t>
      </w:r>
      <w:r w:rsidRPr="00490E12">
        <w:rPr>
          <w:rFonts w:ascii="Meiryo UI" w:eastAsia="Meiryo UI" w:hAnsi="Meiryo UI"/>
          <w:szCs w:val="21"/>
        </w:rPr>
        <w:t>：応札ルール</w:t>
      </w:r>
      <w:r w:rsidRPr="00490E12">
        <w:rPr>
          <w:rFonts w:ascii="Meiryo UI" w:eastAsia="Meiryo UI" w:hAnsi="Meiryo UI" w:hint="eastAsia"/>
          <w:szCs w:val="21"/>
        </w:rPr>
        <w:t>の適切性</w:t>
      </w:r>
    </w:p>
    <w:p w14:paraId="14D199C8" w14:textId="77777777" w:rsidR="00FD11BE" w:rsidRPr="00490E12" w:rsidRDefault="00FD11BE" w:rsidP="006A34AB">
      <w:pPr>
        <w:pStyle w:val="a9"/>
        <w:numPr>
          <w:ilvl w:val="0"/>
          <w:numId w:val="21"/>
        </w:numPr>
        <w:jc w:val="left"/>
        <w:rPr>
          <w:rFonts w:ascii="Meiryo UI" w:eastAsia="Meiryo UI" w:hAnsi="Meiryo UI"/>
          <w:szCs w:val="21"/>
        </w:rPr>
      </w:pPr>
      <w:r w:rsidRPr="00490E12">
        <w:rPr>
          <w:rFonts w:ascii="Meiryo UI" w:eastAsia="Meiryo UI" w:hAnsi="Meiryo UI" w:hint="eastAsia"/>
          <w:szCs w:val="21"/>
        </w:rPr>
        <w:t>項目Ⅲ</w:t>
      </w:r>
      <w:r w:rsidRPr="00490E12">
        <w:rPr>
          <w:rFonts w:ascii="Meiryo UI" w:eastAsia="Meiryo UI" w:hAnsi="Meiryo UI"/>
          <w:szCs w:val="21"/>
        </w:rPr>
        <w:t>：約定ルール</w:t>
      </w:r>
      <w:r w:rsidRPr="00490E12">
        <w:rPr>
          <w:rFonts w:ascii="Meiryo UI" w:eastAsia="Meiryo UI" w:hAnsi="Meiryo UI" w:hint="eastAsia"/>
          <w:szCs w:val="21"/>
        </w:rPr>
        <w:t>の適切性</w:t>
      </w:r>
    </w:p>
    <w:p w14:paraId="480547A7" w14:textId="77777777" w:rsidR="00FD11BE" w:rsidRPr="00490E12" w:rsidRDefault="00FD11BE" w:rsidP="006A34AB">
      <w:pPr>
        <w:pStyle w:val="a9"/>
        <w:numPr>
          <w:ilvl w:val="0"/>
          <w:numId w:val="21"/>
        </w:numPr>
        <w:jc w:val="left"/>
        <w:rPr>
          <w:rFonts w:ascii="Meiryo UI" w:eastAsia="Meiryo UI" w:hAnsi="Meiryo UI"/>
          <w:szCs w:val="21"/>
        </w:rPr>
      </w:pPr>
      <w:r w:rsidRPr="00490E12">
        <w:rPr>
          <w:rFonts w:ascii="Meiryo UI" w:eastAsia="Meiryo UI" w:hAnsi="Meiryo UI" w:hint="eastAsia"/>
          <w:szCs w:val="21"/>
        </w:rPr>
        <w:t>項目Ⅳ</w:t>
      </w:r>
      <w:r w:rsidRPr="00490E12">
        <w:rPr>
          <w:rFonts w:ascii="Meiryo UI" w:eastAsia="Meiryo UI" w:hAnsi="Meiryo UI"/>
          <w:szCs w:val="21"/>
        </w:rPr>
        <w:t>：リクワイアメント</w:t>
      </w:r>
      <w:r w:rsidRPr="00490E12">
        <w:rPr>
          <w:rFonts w:ascii="Meiryo UI" w:eastAsia="Meiryo UI" w:hAnsi="Meiryo UI" w:hint="eastAsia"/>
          <w:szCs w:val="21"/>
        </w:rPr>
        <w:t>の状況</w:t>
      </w:r>
    </w:p>
    <w:p w14:paraId="0D9A9BC7" w14:textId="6F55ECC8" w:rsidR="00FD11BE" w:rsidRPr="00490E12" w:rsidRDefault="00FD11BE" w:rsidP="006A34AB">
      <w:pPr>
        <w:pStyle w:val="a9"/>
        <w:numPr>
          <w:ilvl w:val="0"/>
          <w:numId w:val="21"/>
        </w:numPr>
        <w:jc w:val="left"/>
        <w:rPr>
          <w:szCs w:val="21"/>
        </w:rPr>
      </w:pPr>
      <w:r w:rsidRPr="00490E12">
        <w:rPr>
          <w:rFonts w:ascii="Meiryo UI" w:eastAsia="Meiryo UI" w:hAnsi="Meiryo UI" w:hint="eastAsia"/>
          <w:szCs w:val="21"/>
        </w:rPr>
        <w:t>項目Ⅴ</w:t>
      </w:r>
      <w:r w:rsidRPr="00490E12">
        <w:rPr>
          <w:rFonts w:ascii="Meiryo UI" w:eastAsia="Meiryo UI" w:hAnsi="Meiryo UI"/>
          <w:szCs w:val="21"/>
        </w:rPr>
        <w:t>：ペナルティ</w:t>
      </w:r>
      <w:r w:rsidR="004A6F10">
        <w:rPr>
          <w:rFonts w:ascii="Meiryo UI" w:eastAsia="Meiryo UI" w:hAnsi="Meiryo UI" w:hint="eastAsia"/>
          <w:szCs w:val="21"/>
        </w:rPr>
        <w:t>強度</w:t>
      </w:r>
    </w:p>
    <w:p w14:paraId="7F56C70E" w14:textId="77777777" w:rsidR="00FD11BE" w:rsidRPr="00490E12" w:rsidRDefault="00FD11BE" w:rsidP="006A34AB">
      <w:pPr>
        <w:pStyle w:val="a9"/>
        <w:numPr>
          <w:ilvl w:val="0"/>
          <w:numId w:val="21"/>
        </w:numPr>
        <w:jc w:val="left"/>
        <w:rPr>
          <w:szCs w:val="21"/>
        </w:rPr>
      </w:pPr>
      <w:r w:rsidRPr="00490E12">
        <w:rPr>
          <w:rFonts w:ascii="Meiryo UI" w:eastAsia="Meiryo UI" w:hAnsi="Meiryo UI" w:hint="eastAsia"/>
          <w:szCs w:val="21"/>
        </w:rPr>
        <w:t>項目Ⅵ</w:t>
      </w:r>
      <w:r w:rsidRPr="00490E12">
        <w:rPr>
          <w:rFonts w:ascii="Meiryo UI" w:eastAsia="Meiryo UI" w:hAnsi="Meiryo UI"/>
          <w:szCs w:val="21"/>
        </w:rPr>
        <w:t>：発動指令電源の</w:t>
      </w:r>
      <w:r w:rsidRPr="00490E12">
        <w:rPr>
          <w:rFonts w:ascii="Meiryo UI" w:eastAsia="Meiryo UI" w:hAnsi="Meiryo UI" w:hint="eastAsia"/>
          <w:szCs w:val="21"/>
        </w:rPr>
        <w:t>状況</w:t>
      </w:r>
    </w:p>
    <w:p w14:paraId="3F1F52E8" w14:textId="77777777" w:rsidR="00FD11BE" w:rsidRPr="00490E12" w:rsidRDefault="00FD11BE" w:rsidP="006A34AB">
      <w:pPr>
        <w:pStyle w:val="a9"/>
        <w:numPr>
          <w:ilvl w:val="0"/>
          <w:numId w:val="21"/>
        </w:numPr>
        <w:jc w:val="left"/>
        <w:rPr>
          <w:szCs w:val="21"/>
        </w:rPr>
      </w:pPr>
      <w:r w:rsidRPr="00490E12">
        <w:rPr>
          <w:rFonts w:ascii="Meiryo UI" w:eastAsia="Meiryo UI" w:hAnsi="Meiryo UI" w:hint="eastAsia"/>
          <w:szCs w:val="21"/>
        </w:rPr>
        <w:t>項目Ⅶ</w:t>
      </w:r>
      <w:r w:rsidRPr="00490E12">
        <w:rPr>
          <w:rFonts w:ascii="Meiryo UI" w:eastAsia="Meiryo UI" w:hAnsi="Meiryo UI"/>
          <w:szCs w:val="21"/>
        </w:rPr>
        <w:t>：容量</w:t>
      </w:r>
      <w:r w:rsidRPr="00490E12">
        <w:rPr>
          <w:rFonts w:ascii="Meiryo UI" w:eastAsia="Meiryo UI" w:hAnsi="Meiryo UI" w:hint="eastAsia"/>
          <w:szCs w:val="21"/>
        </w:rPr>
        <w:t>確保契約金額・容量</w:t>
      </w:r>
      <w:r w:rsidRPr="00490E12">
        <w:rPr>
          <w:rFonts w:ascii="Meiryo UI" w:eastAsia="Meiryo UI" w:hAnsi="Meiryo UI"/>
          <w:szCs w:val="21"/>
        </w:rPr>
        <w:t>拠出金</w:t>
      </w:r>
      <w:r w:rsidRPr="00490E12">
        <w:rPr>
          <w:rFonts w:ascii="Meiryo UI" w:eastAsia="Meiryo UI" w:hAnsi="Meiryo UI" w:hint="eastAsia"/>
          <w:szCs w:val="21"/>
        </w:rPr>
        <w:t>の状況</w:t>
      </w:r>
    </w:p>
    <w:p w14:paraId="2FBC5AA2" w14:textId="77777777" w:rsidR="00FD11BE" w:rsidRPr="00490E12" w:rsidRDefault="00FD11BE" w:rsidP="00FD11BE">
      <w:pPr>
        <w:rPr>
          <w:szCs w:val="21"/>
        </w:rPr>
      </w:pPr>
    </w:p>
    <w:p w14:paraId="4C6E77F2" w14:textId="77777777" w:rsidR="008456BD" w:rsidRDefault="008456BD" w:rsidP="00324D65">
      <w:pPr>
        <w:jc w:val="left"/>
        <w:rPr>
          <w:rFonts w:ascii="Meiryo UI" w:eastAsia="Meiryo UI" w:hAnsi="Meiryo UI"/>
          <w:b/>
          <w:sz w:val="22"/>
        </w:rPr>
      </w:pPr>
      <w:r>
        <w:rPr>
          <w:rFonts w:ascii="Meiryo UI" w:eastAsia="Meiryo UI" w:hAnsi="Meiryo UI"/>
          <w:b/>
          <w:sz w:val="22"/>
        </w:rPr>
        <w:br w:type="page"/>
      </w:r>
    </w:p>
    <w:p w14:paraId="38D61414" w14:textId="6AAACADA" w:rsidR="008456BD" w:rsidRPr="00490E12" w:rsidRDefault="001C66EC" w:rsidP="008456BD">
      <w:pPr>
        <w:jc w:val="center"/>
        <w:rPr>
          <w:rFonts w:ascii="Meiryo UI" w:eastAsia="Meiryo UI" w:hAnsi="Meiryo UI"/>
          <w:b/>
          <w:szCs w:val="21"/>
        </w:rPr>
      </w:pPr>
      <w:r w:rsidRPr="00A47179">
        <w:rPr>
          <w:rFonts w:ascii="Meiryo UI" w:eastAsia="Meiryo UI" w:hAnsi="Meiryo UI" w:hint="eastAsia"/>
          <w:b/>
          <w:sz w:val="22"/>
        </w:rPr>
        <w:lastRenderedPageBreak/>
        <w:t>第三章</w:t>
      </w:r>
    </w:p>
    <w:p w14:paraId="2E76A303" w14:textId="77777777" w:rsidR="00DD22F3" w:rsidRPr="00490E12" w:rsidRDefault="00DD22F3" w:rsidP="00726390">
      <w:pPr>
        <w:jc w:val="center"/>
        <w:rPr>
          <w:rFonts w:ascii="Meiryo UI" w:eastAsia="Meiryo UI" w:hAnsi="Meiryo UI"/>
          <w:b/>
          <w:szCs w:val="21"/>
        </w:rPr>
      </w:pPr>
    </w:p>
    <w:p w14:paraId="3457CE40" w14:textId="681E9DFA" w:rsidR="00DD22F3" w:rsidRPr="003B7921" w:rsidRDefault="00DD22F3" w:rsidP="00EE68E5">
      <w:pPr>
        <w:jc w:val="left"/>
        <w:rPr>
          <w:rFonts w:ascii="Meiryo UI" w:eastAsia="Meiryo UI" w:hAnsi="Meiryo UI"/>
          <w:b/>
        </w:rPr>
      </w:pPr>
      <w:r w:rsidRPr="003B7921">
        <w:rPr>
          <w:rFonts w:ascii="Meiryo UI" w:eastAsia="Meiryo UI" w:hAnsi="Meiryo UI"/>
          <w:b/>
        </w:rPr>
        <w:t>【</w:t>
      </w:r>
      <w:r w:rsidRPr="003B7921">
        <w:rPr>
          <w:rFonts w:ascii="Meiryo UI" w:eastAsia="Meiryo UI" w:hAnsi="Meiryo UI" w:hint="eastAsia"/>
          <w:b/>
        </w:rPr>
        <w:t>第</w:t>
      </w:r>
      <w:r>
        <w:rPr>
          <w:rFonts w:ascii="Meiryo UI" w:eastAsia="Meiryo UI" w:hAnsi="Meiryo UI" w:hint="eastAsia"/>
          <w:b/>
        </w:rPr>
        <w:t>三</w:t>
      </w:r>
      <w:r w:rsidRPr="003B7921">
        <w:rPr>
          <w:rFonts w:ascii="Meiryo UI" w:eastAsia="Meiryo UI" w:hAnsi="Meiryo UI"/>
          <w:b/>
        </w:rPr>
        <w:t>章の目的】</w:t>
      </w:r>
    </w:p>
    <w:p w14:paraId="27902FF0" w14:textId="4E69A666" w:rsidR="00DD22F3" w:rsidRDefault="00DD22F3" w:rsidP="00EE68E5">
      <w:pPr>
        <w:ind w:firstLineChars="100" w:firstLine="210"/>
        <w:jc w:val="left"/>
        <w:rPr>
          <w:rFonts w:ascii="Meiryo UI" w:eastAsia="Meiryo UI" w:hAnsi="Meiryo UI"/>
        </w:rPr>
      </w:pPr>
      <w:r>
        <w:rPr>
          <w:rFonts w:ascii="Meiryo UI" w:eastAsia="Meiryo UI" w:hAnsi="Meiryo UI" w:hint="eastAsia"/>
        </w:rPr>
        <w:t>第三章では、</w:t>
      </w:r>
      <w:r w:rsidRPr="00B45C4F">
        <w:rPr>
          <w:rFonts w:ascii="Meiryo UI" w:eastAsia="Meiryo UI" w:hAnsi="Meiryo UI" w:hint="eastAsia"/>
        </w:rPr>
        <w:t>効率的な市場運営ができているか確認</w:t>
      </w:r>
      <w:r>
        <w:rPr>
          <w:rFonts w:ascii="Meiryo UI" w:eastAsia="Meiryo UI" w:hAnsi="Meiryo UI" w:hint="eastAsia"/>
        </w:rPr>
        <w:t>することを目的に</w:t>
      </w:r>
      <w:r w:rsidR="002040F2">
        <w:rPr>
          <w:rFonts w:ascii="Meiryo UI" w:eastAsia="Meiryo UI" w:hAnsi="Meiryo UI" w:hint="eastAsia"/>
        </w:rPr>
        <w:t>皆様</w:t>
      </w:r>
      <w:r w:rsidRPr="00C26117">
        <w:rPr>
          <w:rFonts w:ascii="Meiryo UI" w:eastAsia="Meiryo UI" w:hAnsi="Meiryo UI" w:hint="eastAsia"/>
        </w:rPr>
        <w:t>からの気づきやアイデアを広く募ります。</w:t>
      </w:r>
    </w:p>
    <w:p w14:paraId="618BD6FD" w14:textId="77777777" w:rsidR="00DD22F3" w:rsidRPr="003E3B50" w:rsidRDefault="00DD22F3" w:rsidP="00EE68E5">
      <w:pPr>
        <w:jc w:val="left"/>
        <w:rPr>
          <w:rFonts w:ascii="Meiryo UI" w:eastAsia="Meiryo UI" w:hAnsi="Meiryo UI"/>
        </w:rPr>
      </w:pPr>
    </w:p>
    <w:p w14:paraId="4CC388B8" w14:textId="77777777" w:rsidR="00DD22F3" w:rsidRPr="003B7921" w:rsidRDefault="00DD22F3" w:rsidP="00EE68E5">
      <w:pPr>
        <w:jc w:val="left"/>
        <w:rPr>
          <w:rFonts w:ascii="Meiryo UI" w:eastAsia="Meiryo UI" w:hAnsi="Meiryo UI"/>
          <w:b/>
        </w:rPr>
      </w:pPr>
      <w:r w:rsidRPr="003B7921">
        <w:rPr>
          <w:rFonts w:ascii="Meiryo UI" w:eastAsia="Meiryo UI" w:hAnsi="Meiryo UI"/>
          <w:b/>
        </w:rPr>
        <w:t>【</w:t>
      </w:r>
      <w:r>
        <w:rPr>
          <w:rFonts w:ascii="Meiryo UI" w:eastAsia="Meiryo UI" w:hAnsi="Meiryo UI" w:hint="eastAsia"/>
          <w:b/>
        </w:rPr>
        <w:t>検証</w:t>
      </w:r>
      <w:r w:rsidRPr="003B7921">
        <w:rPr>
          <w:rFonts w:ascii="Meiryo UI" w:eastAsia="Meiryo UI" w:hAnsi="Meiryo UI" w:hint="eastAsia"/>
          <w:b/>
        </w:rPr>
        <w:t>項目について</w:t>
      </w:r>
      <w:r w:rsidRPr="003B7921">
        <w:rPr>
          <w:rFonts w:ascii="Meiryo UI" w:eastAsia="Meiryo UI" w:hAnsi="Meiryo UI"/>
          <w:b/>
        </w:rPr>
        <w:t>】</w:t>
      </w:r>
    </w:p>
    <w:p w14:paraId="0460C866" w14:textId="77777777" w:rsidR="00DD22F3" w:rsidRDefault="00DD22F3" w:rsidP="00EE68E5">
      <w:pPr>
        <w:ind w:firstLineChars="100" w:firstLine="210"/>
        <w:jc w:val="left"/>
        <w:rPr>
          <w:rFonts w:ascii="Meiryo UI" w:eastAsia="Meiryo UI" w:hAnsi="Meiryo UI"/>
          <w:highlight w:val="yellow"/>
        </w:rPr>
      </w:pPr>
      <w:r w:rsidRPr="005B5749">
        <w:rPr>
          <w:rFonts w:ascii="Meiryo UI" w:eastAsia="Meiryo UI" w:hAnsi="Meiryo UI" w:hint="eastAsia"/>
        </w:rPr>
        <w:t>今回の包括的検証では、業務運用の実態を踏まえ、市場運営が効率的に行われているかを確認するために、以下の検証項目を設定しています。</w:t>
      </w:r>
    </w:p>
    <w:p w14:paraId="5AF65B8B" w14:textId="6CB9703D" w:rsidR="00C04D15" w:rsidRPr="00490E12" w:rsidRDefault="00C04D15" w:rsidP="00EE68E5">
      <w:pPr>
        <w:ind w:firstLineChars="100" w:firstLine="210"/>
        <w:jc w:val="left"/>
        <w:rPr>
          <w:rFonts w:ascii="Meiryo UI" w:eastAsia="Meiryo UI" w:hAnsi="Meiryo UI"/>
          <w:szCs w:val="21"/>
        </w:rPr>
      </w:pPr>
      <w:r>
        <w:rPr>
          <w:rFonts w:ascii="Meiryo UI" w:eastAsia="Meiryo UI" w:hAnsi="Meiryo UI" w:hint="eastAsia"/>
          <w:szCs w:val="21"/>
        </w:rPr>
        <w:t>なお、検証項目以外の</w:t>
      </w:r>
      <w:r w:rsidR="00044D60" w:rsidRPr="00044D60">
        <w:rPr>
          <w:rFonts w:ascii="Meiryo UI" w:eastAsia="Meiryo UI" w:hAnsi="Meiryo UI" w:hint="eastAsia"/>
          <w:szCs w:val="21"/>
        </w:rPr>
        <w:t>市場運営の効率化</w:t>
      </w:r>
      <w:r>
        <w:rPr>
          <w:rFonts w:ascii="Meiryo UI" w:eastAsia="Meiryo UI" w:hAnsi="Meiryo UI" w:hint="eastAsia"/>
          <w:szCs w:val="21"/>
        </w:rPr>
        <w:t>に関するご意見をお寄せいただくため、項目Ⅵに「</w:t>
      </w:r>
      <w:r w:rsidRPr="00490E12">
        <w:rPr>
          <w:rFonts w:ascii="Meiryo UI" w:eastAsia="Meiryo UI" w:hAnsi="Meiryo UI" w:hint="eastAsia"/>
          <w:szCs w:val="21"/>
        </w:rPr>
        <w:t>その他、</w:t>
      </w:r>
      <w:r w:rsidR="007B176C">
        <w:rPr>
          <w:rFonts w:ascii="Meiryo UI" w:eastAsia="Meiryo UI" w:hAnsi="Meiryo UI" w:hint="eastAsia"/>
          <w:szCs w:val="21"/>
        </w:rPr>
        <w:t>市場運営</w:t>
      </w:r>
      <w:r w:rsidR="00E87A80">
        <w:rPr>
          <w:rFonts w:ascii="Meiryo UI" w:eastAsia="Meiryo UI" w:hAnsi="Meiryo UI" w:hint="eastAsia"/>
          <w:szCs w:val="21"/>
        </w:rPr>
        <w:t>の効率化</w:t>
      </w:r>
      <w:r>
        <w:rPr>
          <w:rFonts w:ascii="Meiryo UI" w:eastAsia="Meiryo UI" w:hAnsi="Meiryo UI" w:hint="eastAsia"/>
          <w:szCs w:val="21"/>
        </w:rPr>
        <w:t>」を設けております。</w:t>
      </w:r>
    </w:p>
    <w:p w14:paraId="0FF4A475" w14:textId="77777777" w:rsidR="00DD22F3" w:rsidRPr="00C04D15" w:rsidRDefault="00DD22F3" w:rsidP="00EE68E5">
      <w:pPr>
        <w:jc w:val="left"/>
        <w:rPr>
          <w:highlight w:val="yellow"/>
        </w:rPr>
      </w:pPr>
    </w:p>
    <w:p w14:paraId="3755E735" w14:textId="77777777" w:rsidR="00DD22F3" w:rsidRPr="000A6352" w:rsidRDefault="00DD22F3" w:rsidP="00EE68E5">
      <w:pPr>
        <w:jc w:val="left"/>
        <w:rPr>
          <w:rFonts w:ascii="Meiryo UI" w:eastAsia="Meiryo UI" w:hAnsi="Meiryo UI"/>
          <w:szCs w:val="21"/>
        </w:rPr>
      </w:pPr>
      <w:r w:rsidRPr="000A6352">
        <w:rPr>
          <w:rFonts w:ascii="Meiryo UI" w:eastAsia="Meiryo UI" w:hAnsi="Meiryo UI" w:hint="eastAsia"/>
          <w:szCs w:val="21"/>
        </w:rPr>
        <w:t>項目Ⅰ：</w:t>
      </w:r>
      <w:r w:rsidRPr="00B45C4F">
        <w:rPr>
          <w:rFonts w:ascii="Meiryo UI" w:eastAsia="Meiryo UI" w:hAnsi="Meiryo UI"/>
        </w:rPr>
        <w:t>参加登録業務の状況</w:t>
      </w:r>
    </w:p>
    <w:p w14:paraId="7593B9C3" w14:textId="77777777" w:rsidR="00DD22F3" w:rsidRPr="000A6352" w:rsidRDefault="00DD22F3" w:rsidP="00EE68E5">
      <w:pPr>
        <w:jc w:val="left"/>
        <w:rPr>
          <w:rFonts w:ascii="Meiryo UI" w:eastAsia="Meiryo UI" w:hAnsi="Meiryo UI"/>
          <w:szCs w:val="21"/>
        </w:rPr>
      </w:pPr>
      <w:r w:rsidRPr="000A6352">
        <w:rPr>
          <w:rFonts w:ascii="Meiryo UI" w:eastAsia="Meiryo UI" w:hAnsi="Meiryo UI" w:hint="eastAsia"/>
          <w:szCs w:val="21"/>
        </w:rPr>
        <w:t>項目Ⅱ：</w:t>
      </w:r>
      <w:r w:rsidRPr="00B45C4F">
        <w:rPr>
          <w:rFonts w:ascii="Meiryo UI" w:eastAsia="Meiryo UI" w:hAnsi="Meiryo UI"/>
        </w:rPr>
        <w:t>２年度前の容量停止計画調整の状況</w:t>
      </w:r>
    </w:p>
    <w:p w14:paraId="3F4A620E" w14:textId="77777777" w:rsidR="00DD22F3" w:rsidRPr="000A6352" w:rsidRDefault="00DD22F3" w:rsidP="00EE68E5">
      <w:pPr>
        <w:jc w:val="left"/>
        <w:rPr>
          <w:rFonts w:ascii="Meiryo UI" w:eastAsia="Meiryo UI" w:hAnsi="Meiryo UI"/>
          <w:szCs w:val="21"/>
        </w:rPr>
      </w:pPr>
      <w:r w:rsidRPr="000A6352">
        <w:rPr>
          <w:rFonts w:ascii="Meiryo UI" w:eastAsia="Meiryo UI" w:hAnsi="Meiryo UI" w:hint="eastAsia"/>
          <w:szCs w:val="21"/>
        </w:rPr>
        <w:t>項目Ⅲ：</w:t>
      </w:r>
      <w:r w:rsidRPr="00B45C4F">
        <w:rPr>
          <w:rFonts w:ascii="Meiryo UI" w:eastAsia="Meiryo UI" w:hAnsi="Meiryo UI"/>
        </w:rPr>
        <w:t>実需給期間のアセスメント業務の状況</w:t>
      </w:r>
    </w:p>
    <w:p w14:paraId="41E25314" w14:textId="462166B4" w:rsidR="00380B7A" w:rsidRPr="00703F4A" w:rsidRDefault="00DD22F3" w:rsidP="00AD10AD">
      <w:pPr>
        <w:tabs>
          <w:tab w:val="left" w:pos="6972"/>
        </w:tabs>
        <w:jc w:val="left"/>
        <w:rPr>
          <w:rFonts w:ascii="Meiryo UI" w:eastAsia="Meiryo UI" w:hAnsi="Meiryo UI"/>
          <w:szCs w:val="21"/>
        </w:rPr>
      </w:pPr>
      <w:r w:rsidRPr="000A6352">
        <w:rPr>
          <w:rFonts w:ascii="Meiryo UI" w:eastAsia="Meiryo UI" w:hAnsi="Meiryo UI" w:hint="eastAsia"/>
          <w:szCs w:val="21"/>
        </w:rPr>
        <w:t>項目</w:t>
      </w:r>
      <w:r w:rsidR="00380B7A">
        <w:rPr>
          <w:rFonts w:ascii="Meiryo UI" w:eastAsia="Meiryo UI" w:hAnsi="Meiryo UI" w:hint="eastAsia"/>
          <w:szCs w:val="21"/>
        </w:rPr>
        <w:t>Ⅳ</w:t>
      </w:r>
      <w:r w:rsidR="00380B7A" w:rsidRPr="000A6352">
        <w:rPr>
          <w:rFonts w:ascii="Meiryo UI" w:eastAsia="Meiryo UI" w:hAnsi="Meiryo UI" w:hint="eastAsia"/>
          <w:szCs w:val="21"/>
        </w:rPr>
        <w:t>：</w:t>
      </w:r>
      <w:r w:rsidR="00703F4A" w:rsidRPr="00B45C4F">
        <w:rPr>
          <w:rFonts w:ascii="Meiryo UI" w:eastAsia="Meiryo UI" w:hAnsi="Meiryo UI"/>
        </w:rPr>
        <w:t>契約管理・会計業務の状況</w:t>
      </w:r>
    </w:p>
    <w:p w14:paraId="23A08270" w14:textId="0A6DE475" w:rsidR="00DD22F3" w:rsidRPr="000A6352" w:rsidRDefault="00DD22F3" w:rsidP="00EE68E5">
      <w:pPr>
        <w:tabs>
          <w:tab w:val="left" w:pos="6972"/>
        </w:tabs>
        <w:jc w:val="left"/>
        <w:rPr>
          <w:rFonts w:ascii="Meiryo UI" w:eastAsia="Meiryo UI" w:hAnsi="Meiryo UI"/>
          <w:szCs w:val="21"/>
        </w:rPr>
      </w:pPr>
      <w:r w:rsidRPr="000A6352">
        <w:rPr>
          <w:rFonts w:ascii="Meiryo UI" w:eastAsia="Meiryo UI" w:hAnsi="Meiryo UI" w:hint="eastAsia"/>
          <w:szCs w:val="21"/>
        </w:rPr>
        <w:t>項目</w:t>
      </w:r>
      <w:r w:rsidR="00380B7A">
        <w:rPr>
          <w:rFonts w:ascii="Meiryo UI" w:eastAsia="Meiryo UI" w:hAnsi="Meiryo UI" w:hint="eastAsia"/>
          <w:szCs w:val="21"/>
        </w:rPr>
        <w:t>Ⅴ</w:t>
      </w:r>
      <w:r w:rsidRPr="000A6352">
        <w:rPr>
          <w:rFonts w:ascii="Meiryo UI" w:eastAsia="Meiryo UI" w:hAnsi="Meiryo UI" w:hint="eastAsia"/>
          <w:szCs w:val="21"/>
        </w:rPr>
        <w:t>：</w:t>
      </w:r>
      <w:r w:rsidR="00703F4A" w:rsidRPr="00B45C4F">
        <w:rPr>
          <w:rFonts w:ascii="Meiryo UI" w:eastAsia="Meiryo UI" w:hAnsi="Meiryo UI"/>
        </w:rPr>
        <w:t>運用システムの状況</w:t>
      </w:r>
    </w:p>
    <w:p w14:paraId="4E3F4343" w14:textId="5F8CFD1D" w:rsidR="00DD22F3" w:rsidRPr="000A6352" w:rsidRDefault="00DD22F3" w:rsidP="00EE68E5">
      <w:pPr>
        <w:jc w:val="left"/>
        <w:rPr>
          <w:rFonts w:ascii="Meiryo UI" w:eastAsia="Meiryo UI" w:hAnsi="Meiryo UI"/>
          <w:szCs w:val="21"/>
        </w:rPr>
      </w:pPr>
      <w:r w:rsidRPr="000A6352">
        <w:rPr>
          <w:rFonts w:ascii="Meiryo UI" w:eastAsia="Meiryo UI" w:hAnsi="Meiryo UI" w:hint="eastAsia"/>
          <w:szCs w:val="21"/>
        </w:rPr>
        <w:t>項目Ⅵ：</w:t>
      </w:r>
      <w:r w:rsidRPr="00F67265">
        <w:rPr>
          <w:rFonts w:ascii="Meiryo UI" w:eastAsia="Meiryo UI" w:hAnsi="Meiryo UI" w:hint="eastAsia"/>
          <w:szCs w:val="21"/>
        </w:rPr>
        <w:t>その他、市場運営</w:t>
      </w:r>
      <w:r w:rsidR="00E87A80">
        <w:rPr>
          <w:rFonts w:ascii="Meiryo UI" w:eastAsia="Meiryo UI" w:hAnsi="Meiryo UI" w:hint="eastAsia"/>
          <w:szCs w:val="21"/>
        </w:rPr>
        <w:t>の効率化</w:t>
      </w:r>
    </w:p>
    <w:p w14:paraId="6C0447D7" w14:textId="77777777" w:rsidR="00DD22F3" w:rsidRPr="000A6352" w:rsidRDefault="00DD22F3" w:rsidP="00EE68E5">
      <w:pPr>
        <w:pStyle w:val="a9"/>
        <w:tabs>
          <w:tab w:val="left" w:pos="1612"/>
        </w:tabs>
        <w:ind w:left="360"/>
        <w:jc w:val="left"/>
        <w:rPr>
          <w:rFonts w:ascii="Meiryo UI" w:eastAsia="Meiryo UI" w:hAnsi="Meiryo UI"/>
        </w:rPr>
      </w:pPr>
    </w:p>
    <w:p w14:paraId="697FFABB" w14:textId="3AAA51C4" w:rsidR="00DE7011" w:rsidRPr="00590BC6" w:rsidRDefault="00DE7011" w:rsidP="00EE68E5">
      <w:pPr>
        <w:snapToGrid w:val="0"/>
        <w:ind w:firstLineChars="100" w:firstLine="210"/>
        <w:jc w:val="left"/>
        <w:rPr>
          <w:rFonts w:ascii="Meiryo UI" w:eastAsia="Meiryo UI" w:hAnsi="Meiryo UI"/>
          <w:szCs w:val="21"/>
          <w:u w:val="single"/>
        </w:rPr>
      </w:pPr>
      <w:r>
        <w:rPr>
          <w:rFonts w:ascii="Meiryo UI" w:eastAsia="Meiryo UI" w:hAnsi="Meiryo UI" w:hint="eastAsia"/>
          <w:szCs w:val="21"/>
        </w:rPr>
        <w:t>また、</w:t>
      </w:r>
      <w:r w:rsidRPr="00490E12">
        <w:rPr>
          <w:rFonts w:ascii="Meiryo UI" w:eastAsia="Meiryo UI" w:hAnsi="Meiryo UI" w:hint="eastAsia"/>
          <w:szCs w:val="21"/>
        </w:rPr>
        <w:t>回答を補完する資料を添付</w:t>
      </w:r>
      <w:r>
        <w:rPr>
          <w:rFonts w:ascii="Meiryo UI" w:eastAsia="Meiryo UI" w:hAnsi="Meiryo UI" w:hint="eastAsia"/>
          <w:szCs w:val="21"/>
        </w:rPr>
        <w:t>いただ</w:t>
      </w:r>
      <w:r w:rsidRPr="00490E12">
        <w:rPr>
          <w:rFonts w:ascii="Meiryo UI" w:eastAsia="Meiryo UI" w:hAnsi="Meiryo UI" w:hint="eastAsia"/>
          <w:szCs w:val="21"/>
        </w:rPr>
        <w:t>くことも可能としますが、その場合においても</w:t>
      </w:r>
      <w:r>
        <w:rPr>
          <w:rFonts w:ascii="Meiryo UI" w:eastAsia="Meiryo UI" w:hAnsi="Meiryo UI" w:hint="eastAsia"/>
          <w:szCs w:val="21"/>
        </w:rPr>
        <w:t>、回答フォームも併せて</w:t>
      </w:r>
      <w:r w:rsidR="0068294F">
        <w:rPr>
          <w:rFonts w:ascii="Meiryo UI" w:eastAsia="Meiryo UI" w:hAnsi="Meiryo UI" w:hint="eastAsia"/>
          <w:szCs w:val="21"/>
        </w:rPr>
        <w:t>ご</w:t>
      </w:r>
      <w:r>
        <w:rPr>
          <w:rFonts w:ascii="Meiryo UI" w:eastAsia="Meiryo UI" w:hAnsi="Meiryo UI" w:hint="eastAsia"/>
          <w:szCs w:val="21"/>
        </w:rPr>
        <w:t>入力いただ</w:t>
      </w:r>
      <w:r w:rsidRPr="00490E12">
        <w:rPr>
          <w:rFonts w:ascii="Meiryo UI" w:eastAsia="Meiryo UI" w:hAnsi="Meiryo UI" w:hint="eastAsia"/>
          <w:szCs w:val="21"/>
        </w:rPr>
        <w:t>きますようお願いします。</w:t>
      </w:r>
    </w:p>
    <w:p w14:paraId="1ECF9860" w14:textId="77777777" w:rsidR="00DD22F3" w:rsidRDefault="00DD22F3" w:rsidP="00DD22F3"/>
    <w:p w14:paraId="1D156BE0" w14:textId="77777777" w:rsidR="00DD22F3" w:rsidRPr="00FA3149" w:rsidRDefault="00DD22F3" w:rsidP="00DD22F3">
      <w:pPr>
        <w:widowControl/>
        <w:rPr>
          <w:rFonts w:ascii="Meiryo UI" w:eastAsia="Meiryo UI" w:hAnsi="Meiryo UI"/>
          <w:sz w:val="22"/>
          <w:szCs w:val="28"/>
        </w:rPr>
      </w:pPr>
      <w:r w:rsidRPr="00FA3149">
        <w:rPr>
          <w:rFonts w:ascii="Meiryo UI" w:eastAsia="Meiryo UI" w:hAnsi="Meiryo UI"/>
          <w:sz w:val="22"/>
          <w:szCs w:val="28"/>
        </w:rPr>
        <w:br w:type="page"/>
      </w:r>
    </w:p>
    <w:p w14:paraId="59D83169" w14:textId="44EE62F5" w:rsidR="00DD22F3" w:rsidRPr="00D4670D" w:rsidRDefault="00DD22F3" w:rsidP="00EE68E5">
      <w:pPr>
        <w:snapToGrid w:val="0"/>
        <w:jc w:val="left"/>
        <w:rPr>
          <w:rFonts w:ascii="Meiryo UI" w:eastAsia="Meiryo UI" w:hAnsi="Meiryo UI"/>
          <w:b/>
          <w:sz w:val="22"/>
          <w:szCs w:val="28"/>
          <w:u w:val="single"/>
        </w:rPr>
      </w:pPr>
      <w:r w:rsidRPr="00D4670D">
        <w:rPr>
          <w:rFonts w:ascii="Meiryo UI" w:eastAsia="Meiryo UI" w:hAnsi="Meiryo UI" w:hint="eastAsia"/>
          <w:b/>
          <w:sz w:val="22"/>
          <w:szCs w:val="28"/>
          <w:u w:val="single"/>
        </w:rPr>
        <w:lastRenderedPageBreak/>
        <w:t>項目　I</w:t>
      </w:r>
      <w:r w:rsidRPr="00D4670D">
        <w:rPr>
          <w:rFonts w:ascii="Meiryo UI" w:eastAsia="Meiryo UI" w:hAnsi="Meiryo UI"/>
          <w:b/>
          <w:sz w:val="22"/>
          <w:szCs w:val="28"/>
          <w:u w:val="single"/>
        </w:rPr>
        <w:t>：</w:t>
      </w:r>
      <w:r>
        <w:rPr>
          <w:rFonts w:ascii="Meiryo UI" w:eastAsia="Meiryo UI" w:hAnsi="Meiryo UI" w:hint="eastAsia"/>
          <w:b/>
          <w:sz w:val="22"/>
          <w:szCs w:val="28"/>
          <w:u w:val="single"/>
        </w:rPr>
        <w:t>参加登録</w:t>
      </w:r>
      <w:r w:rsidR="00625C44">
        <w:rPr>
          <w:rFonts w:ascii="Meiryo UI" w:eastAsia="Meiryo UI" w:hAnsi="Meiryo UI" w:hint="eastAsia"/>
          <w:b/>
          <w:bCs/>
          <w:sz w:val="22"/>
          <w:szCs w:val="28"/>
          <w:u w:val="single"/>
        </w:rPr>
        <w:t>業務の状況</w:t>
      </w:r>
    </w:p>
    <w:p w14:paraId="55EC7C75" w14:textId="77777777" w:rsidR="00DD22F3" w:rsidRPr="00A47179" w:rsidRDefault="00DD22F3" w:rsidP="00EE68E5">
      <w:pPr>
        <w:snapToGrid w:val="0"/>
        <w:jc w:val="left"/>
        <w:rPr>
          <w:rFonts w:ascii="Meiryo UI" w:eastAsia="Meiryo UI" w:hAnsi="Meiryo UI"/>
          <w:b/>
          <w:bCs/>
        </w:rPr>
      </w:pPr>
      <w:r w:rsidRPr="00A47179">
        <w:rPr>
          <w:rFonts w:ascii="Meiryo UI" w:eastAsia="Meiryo UI" w:hAnsi="Meiryo UI"/>
          <w:b/>
          <w:bCs/>
        </w:rPr>
        <w:t>【</w:t>
      </w:r>
      <w:r w:rsidRPr="00A47179">
        <w:rPr>
          <w:rFonts w:ascii="Meiryo UI" w:eastAsia="Meiryo UI" w:hAnsi="Meiryo UI" w:hint="eastAsia"/>
          <w:b/>
          <w:bCs/>
        </w:rPr>
        <w:t>背景】</w:t>
      </w:r>
    </w:p>
    <w:p w14:paraId="6DDE60E6" w14:textId="3C6DAAB3" w:rsidR="004923A0" w:rsidRPr="00DE2935" w:rsidRDefault="00EF6C38" w:rsidP="006A34AB">
      <w:pPr>
        <w:ind w:firstLineChars="100" w:firstLine="210"/>
        <w:jc w:val="left"/>
        <w:rPr>
          <w:rFonts w:ascii="Meiryo UI" w:eastAsia="Meiryo UI" w:hAnsi="Meiryo UI"/>
        </w:rPr>
      </w:pPr>
      <w:r>
        <w:rPr>
          <w:rFonts w:ascii="Meiryo UI" w:eastAsia="Meiryo UI" w:hAnsi="Meiryo UI" w:hint="eastAsia"/>
        </w:rPr>
        <w:t>容量市場の</w:t>
      </w:r>
      <w:r w:rsidR="005D3A93">
        <w:rPr>
          <w:rFonts w:ascii="Meiryo UI" w:eastAsia="Meiryo UI" w:hAnsi="Meiryo UI" w:hint="eastAsia"/>
        </w:rPr>
        <w:t>オークション</w:t>
      </w:r>
      <w:r>
        <w:rPr>
          <w:rFonts w:ascii="Meiryo UI" w:eastAsia="Meiryo UI" w:hAnsi="Meiryo UI" w:hint="eastAsia"/>
        </w:rPr>
        <w:t>へ</w:t>
      </w:r>
      <w:r w:rsidR="005D3A93">
        <w:rPr>
          <w:rFonts w:ascii="Meiryo UI" w:eastAsia="Meiryo UI" w:hAnsi="Meiryo UI" w:hint="eastAsia"/>
        </w:rPr>
        <w:t>の参加</w:t>
      </w:r>
      <w:r w:rsidR="00E51C16">
        <w:rPr>
          <w:rFonts w:ascii="Meiryo UI" w:eastAsia="Meiryo UI" w:hAnsi="Meiryo UI" w:hint="eastAsia"/>
        </w:rPr>
        <w:t>登録の手続きにおいて、</w:t>
      </w:r>
      <w:r w:rsidR="00556A4E">
        <w:rPr>
          <w:rFonts w:ascii="Meiryo UI" w:eastAsia="Meiryo UI" w:hAnsi="Meiryo UI" w:hint="eastAsia"/>
        </w:rPr>
        <w:t>事業者と市場管理者の</w:t>
      </w:r>
      <w:r w:rsidR="00733112">
        <w:rPr>
          <w:rFonts w:ascii="Meiryo UI" w:eastAsia="Meiryo UI" w:hAnsi="Meiryo UI" w:hint="eastAsia"/>
        </w:rPr>
        <w:t>双方</w:t>
      </w:r>
      <w:r w:rsidR="00733112" w:rsidRPr="00733112">
        <w:rPr>
          <w:rFonts w:ascii="Meiryo UI" w:eastAsia="Meiryo UI" w:hAnsi="Meiryo UI" w:hint="eastAsia"/>
        </w:rPr>
        <w:t>に一定の業務</w:t>
      </w:r>
      <w:r w:rsidR="00556A4E">
        <w:rPr>
          <w:rFonts w:ascii="Meiryo UI" w:eastAsia="Meiryo UI" w:hAnsi="Meiryo UI" w:hint="eastAsia"/>
        </w:rPr>
        <w:t>負担</w:t>
      </w:r>
      <w:r w:rsidR="00733112" w:rsidRPr="00733112">
        <w:rPr>
          <w:rFonts w:ascii="Meiryo UI" w:eastAsia="Meiryo UI" w:hAnsi="Meiryo UI" w:hint="eastAsia"/>
        </w:rPr>
        <w:t>が発生して</w:t>
      </w:r>
      <w:r w:rsidR="00556A4E">
        <w:rPr>
          <w:rFonts w:ascii="Meiryo UI" w:eastAsia="Meiryo UI" w:hAnsi="Meiryo UI" w:hint="eastAsia"/>
        </w:rPr>
        <w:t>いるため、</w:t>
      </w:r>
      <w:r w:rsidR="004923A0" w:rsidRPr="00AB01B4">
        <w:rPr>
          <w:rFonts w:ascii="Meiryo UI" w:eastAsia="Meiryo UI" w:hAnsi="Meiryo UI" w:hint="eastAsia"/>
        </w:rPr>
        <w:t>将来に向けた気づきと改善に繋がるアイデアを</w:t>
      </w:r>
      <w:r w:rsidR="004923A0">
        <w:rPr>
          <w:rFonts w:ascii="Meiryo UI" w:eastAsia="Meiryo UI" w:hAnsi="Meiryo UI" w:hint="eastAsia"/>
        </w:rPr>
        <w:t>確認しています。</w:t>
      </w:r>
    </w:p>
    <w:p w14:paraId="04B9E552" w14:textId="77777777" w:rsidR="00575E73" w:rsidRPr="00FF4DBB" w:rsidRDefault="00575E73" w:rsidP="00EE68E5">
      <w:pPr>
        <w:jc w:val="left"/>
        <w:rPr>
          <w:rFonts w:ascii="Meiryo UI" w:eastAsia="Meiryo UI" w:hAnsi="Meiryo UI"/>
        </w:rPr>
      </w:pPr>
    </w:p>
    <w:p w14:paraId="6C6F833F" w14:textId="0CE470E2" w:rsidR="00DD22F3" w:rsidRDefault="00742696" w:rsidP="00EE68E5">
      <w:pPr>
        <w:widowControl/>
        <w:ind w:firstLineChars="50" w:firstLine="105"/>
        <w:jc w:val="left"/>
        <w:rPr>
          <w:rFonts w:ascii="Meiryo UI" w:eastAsia="Meiryo UI" w:hAnsi="Meiryo UI"/>
        </w:rPr>
      </w:pPr>
      <w:r>
        <w:rPr>
          <w:rFonts w:ascii="Meiryo UI" w:eastAsia="Meiryo UI" w:hAnsi="Meiryo UI" w:hint="eastAsia"/>
        </w:rPr>
        <w:t>＜現在の仕組み＞</w:t>
      </w:r>
      <w:bookmarkStart w:id="15" w:name="_Hlk209648279"/>
    </w:p>
    <w:p w14:paraId="6960FF6D" w14:textId="7A874B7A" w:rsidR="00575E73" w:rsidRDefault="00575E73" w:rsidP="00EE68E5">
      <w:pPr>
        <w:pStyle w:val="a9"/>
        <w:numPr>
          <w:ilvl w:val="0"/>
          <w:numId w:val="35"/>
        </w:numPr>
        <w:ind w:left="709"/>
        <w:jc w:val="left"/>
        <w:rPr>
          <w:rFonts w:ascii="Meiryo UI" w:eastAsia="Meiryo UI" w:hAnsi="Meiryo UI"/>
        </w:rPr>
      </w:pPr>
      <w:r w:rsidRPr="004C1DE5">
        <w:rPr>
          <w:rFonts w:ascii="Meiryo UI" w:eastAsia="Meiryo UI" w:hAnsi="Meiryo UI" w:hint="eastAsia"/>
        </w:rPr>
        <w:t>オークション</w:t>
      </w:r>
      <w:r w:rsidR="00AA6F20">
        <w:rPr>
          <w:rFonts w:ascii="Meiryo UI" w:eastAsia="Meiryo UI" w:hAnsi="Meiryo UI" w:hint="eastAsia"/>
        </w:rPr>
        <w:t>へ</w:t>
      </w:r>
      <w:r w:rsidRPr="004C1DE5">
        <w:rPr>
          <w:rFonts w:ascii="Meiryo UI" w:eastAsia="Meiryo UI" w:hAnsi="Meiryo UI" w:hint="eastAsia"/>
        </w:rPr>
        <w:t>参加する事業者は、容量市場システムを利用して、応札前に参加登録の手続き</w:t>
      </w:r>
      <w:r>
        <w:rPr>
          <w:rFonts w:ascii="Meiryo UI" w:eastAsia="Meiryo UI" w:hAnsi="Meiryo UI" w:hint="eastAsia"/>
        </w:rPr>
        <w:t>を行います</w:t>
      </w:r>
    </w:p>
    <w:p w14:paraId="0D0AF390" w14:textId="2E3FCAE6" w:rsidR="00DD22F3" w:rsidRDefault="00DD22F3" w:rsidP="00EE68E5">
      <w:pPr>
        <w:pStyle w:val="a9"/>
        <w:numPr>
          <w:ilvl w:val="0"/>
          <w:numId w:val="35"/>
        </w:numPr>
        <w:ind w:left="709"/>
        <w:jc w:val="left"/>
        <w:rPr>
          <w:rFonts w:ascii="Meiryo UI" w:eastAsia="Meiryo UI" w:hAnsi="Meiryo UI"/>
        </w:rPr>
      </w:pPr>
      <w:r w:rsidRPr="00AE7596">
        <w:rPr>
          <w:rFonts w:ascii="Meiryo UI" w:eastAsia="Meiryo UI" w:hAnsi="Meiryo UI" w:hint="eastAsia"/>
        </w:rPr>
        <w:t>参加登録の手続きにおいて、事業者情報</w:t>
      </w:r>
      <w:r w:rsidR="00656DF6">
        <w:rPr>
          <w:rFonts w:ascii="Meiryo UI" w:eastAsia="Meiryo UI" w:hAnsi="Meiryo UI" w:hint="eastAsia"/>
        </w:rPr>
        <w:t>、</w:t>
      </w:r>
      <w:r w:rsidRPr="00AE7596">
        <w:rPr>
          <w:rFonts w:ascii="Meiryo UI" w:eastAsia="Meiryo UI" w:hAnsi="Meiryo UI" w:hint="eastAsia"/>
        </w:rPr>
        <w:t>電源等情報</w:t>
      </w:r>
      <w:r w:rsidR="00656DF6">
        <w:rPr>
          <w:rFonts w:ascii="Meiryo UI" w:eastAsia="Meiryo UI" w:hAnsi="Meiryo UI" w:hint="eastAsia"/>
        </w:rPr>
        <w:t>および</w:t>
      </w:r>
      <w:r w:rsidRPr="00AE7596">
        <w:rPr>
          <w:rFonts w:ascii="Meiryo UI" w:eastAsia="Meiryo UI" w:hAnsi="Meiryo UI" w:hint="eastAsia"/>
        </w:rPr>
        <w:t>期待容量等の登録や、必要な証憑等</w:t>
      </w:r>
      <w:r w:rsidR="00575E73">
        <w:rPr>
          <w:rFonts w:ascii="Meiryo UI" w:eastAsia="Meiryo UI" w:hAnsi="Meiryo UI" w:hint="eastAsia"/>
        </w:rPr>
        <w:t>の</w:t>
      </w:r>
      <w:r w:rsidRPr="00AE7596">
        <w:rPr>
          <w:rFonts w:ascii="Meiryo UI" w:eastAsia="Meiryo UI" w:hAnsi="Meiryo UI" w:hint="eastAsia"/>
        </w:rPr>
        <w:t>提出が必要となります</w:t>
      </w:r>
      <w:bookmarkEnd w:id="15"/>
    </w:p>
    <w:p w14:paraId="782E8F89" w14:textId="2AB557FE" w:rsidR="00DD22F3" w:rsidRPr="00C50B1B" w:rsidRDefault="00DD22F3" w:rsidP="00EE68E5">
      <w:pPr>
        <w:pStyle w:val="a9"/>
        <w:numPr>
          <w:ilvl w:val="0"/>
          <w:numId w:val="35"/>
        </w:numPr>
        <w:ind w:left="709"/>
        <w:jc w:val="left"/>
        <w:rPr>
          <w:rFonts w:ascii="Meiryo UI" w:eastAsia="Meiryo UI" w:hAnsi="Meiryo UI"/>
        </w:rPr>
      </w:pPr>
      <w:r w:rsidRPr="00C50B1B">
        <w:rPr>
          <w:rFonts w:ascii="Meiryo UI" w:eastAsia="Meiryo UI" w:hAnsi="Meiryo UI" w:hint="eastAsia"/>
        </w:rPr>
        <w:t>市場管理者は、事業者の登録内容や提出</w:t>
      </w:r>
      <w:r w:rsidR="00656DF6">
        <w:rPr>
          <w:rFonts w:ascii="Meiryo UI" w:eastAsia="Meiryo UI" w:hAnsi="Meiryo UI" w:hint="eastAsia"/>
        </w:rPr>
        <w:t>証憑</w:t>
      </w:r>
      <w:r w:rsidRPr="00C50B1B">
        <w:rPr>
          <w:rFonts w:ascii="Meiryo UI" w:eastAsia="Meiryo UI" w:hAnsi="Meiryo UI" w:hint="eastAsia"/>
        </w:rPr>
        <w:t>等を確認し、審査を行っています</w:t>
      </w:r>
    </w:p>
    <w:p w14:paraId="2D456BC3" w14:textId="77777777" w:rsidR="00DD22F3" w:rsidRPr="00656DF6" w:rsidRDefault="00DD22F3" w:rsidP="00EE68E5">
      <w:pPr>
        <w:widowControl/>
        <w:jc w:val="left"/>
        <w:rPr>
          <w:rFonts w:ascii="Meiryo UI" w:eastAsia="Meiryo UI" w:hAnsi="Meiryo UI"/>
        </w:rPr>
      </w:pPr>
      <w:bookmarkStart w:id="16" w:name="_Hlk209100657"/>
    </w:p>
    <w:bookmarkEnd w:id="16"/>
    <w:p w14:paraId="5B43EE61" w14:textId="60E6057D" w:rsidR="00DD22F3" w:rsidRPr="002D2B82" w:rsidRDefault="00D054D4" w:rsidP="00EE68E5">
      <w:pPr>
        <w:widowControl/>
        <w:jc w:val="left"/>
        <w:rPr>
          <w:rFonts w:ascii="Meiryo UI" w:eastAsia="Meiryo UI" w:hAnsi="Meiryo UI"/>
        </w:rPr>
      </w:pPr>
      <w:r w:rsidRPr="00490E12">
        <w:rPr>
          <w:rFonts w:ascii="Meiryo UI" w:eastAsia="Meiryo UI" w:hAnsi="Meiryo UI"/>
          <w:b/>
          <w:szCs w:val="21"/>
        </w:rPr>
        <w:t>【設問】</w:t>
      </w:r>
    </w:p>
    <w:p w14:paraId="581CF792" w14:textId="09FD7A1A" w:rsidR="00DD22F3" w:rsidRDefault="00DD22F3" w:rsidP="00EE68E5">
      <w:pPr>
        <w:jc w:val="left"/>
        <w:rPr>
          <w:rFonts w:ascii="Meiryo UI" w:eastAsia="Meiryo UI" w:hAnsi="Meiryo UI"/>
          <w:b/>
          <w:bCs/>
        </w:rPr>
      </w:pPr>
      <w:r>
        <w:rPr>
          <w:rFonts w:ascii="Meiryo UI" w:eastAsia="Meiryo UI" w:hAnsi="Meiryo UI" w:hint="eastAsia"/>
          <w:b/>
          <w:bCs/>
        </w:rPr>
        <w:t>設問１</w:t>
      </w:r>
      <w:r w:rsidRPr="00490E12">
        <w:rPr>
          <w:rFonts w:ascii="Meiryo UI" w:eastAsia="Meiryo UI" w:hAnsi="Meiryo UI" w:hint="eastAsia"/>
          <w:b/>
          <w:szCs w:val="21"/>
        </w:rPr>
        <w:t>（参加登録業務の効率化に関して）</w:t>
      </w:r>
    </w:p>
    <w:p w14:paraId="6A52914D" w14:textId="563A5996" w:rsidR="00DD22F3" w:rsidRDefault="00DD22F3" w:rsidP="00EE68E5">
      <w:pPr>
        <w:ind w:firstLineChars="100" w:firstLine="210"/>
        <w:jc w:val="left"/>
        <w:rPr>
          <w:rFonts w:ascii="Meiryo UI" w:eastAsia="Meiryo UI" w:hAnsi="Meiryo UI"/>
        </w:rPr>
      </w:pPr>
      <w:r>
        <w:rPr>
          <w:rFonts w:ascii="Meiryo UI" w:eastAsia="Meiryo UI" w:hAnsi="Meiryo UI" w:hint="eastAsia"/>
        </w:rPr>
        <w:t>参加登録の業務について、効率的な市場運営の観点で、</w:t>
      </w:r>
      <w:r w:rsidRPr="00997F12">
        <w:rPr>
          <w:rFonts w:ascii="Meiryo UI" w:eastAsia="Meiryo UI" w:hAnsi="Meiryo UI" w:hint="eastAsia"/>
        </w:rPr>
        <w:t>これまでの</w:t>
      </w:r>
      <w:r>
        <w:rPr>
          <w:rFonts w:ascii="Meiryo UI" w:eastAsia="Meiryo UI" w:hAnsi="Meiryo UI" w:hint="eastAsia"/>
        </w:rPr>
        <w:t>実務</w:t>
      </w:r>
      <w:r w:rsidRPr="00997F12">
        <w:rPr>
          <w:rFonts w:ascii="Meiryo UI" w:eastAsia="Meiryo UI" w:hAnsi="Meiryo UI" w:hint="eastAsia"/>
        </w:rPr>
        <w:t>から得た気づきや将来に向けたアイデア</w:t>
      </w:r>
      <w:r>
        <w:rPr>
          <w:rFonts w:ascii="Meiryo UI" w:eastAsia="Meiryo UI" w:hAnsi="Meiryo UI" w:hint="eastAsia"/>
        </w:rPr>
        <w:t>がありましたら、ご</w:t>
      </w:r>
      <w:r w:rsidR="0051138E">
        <w:rPr>
          <w:rFonts w:ascii="Meiryo UI" w:eastAsia="Meiryo UI" w:hAnsi="Meiryo UI" w:hint="eastAsia"/>
        </w:rPr>
        <w:t>記入</w:t>
      </w:r>
      <w:r w:rsidR="00CA7A0C">
        <w:rPr>
          <w:rFonts w:ascii="Meiryo UI" w:eastAsia="Meiryo UI" w:hAnsi="Meiryo UI" w:hint="eastAsia"/>
        </w:rPr>
        <w:t>ください。</w:t>
      </w:r>
    </w:p>
    <w:p w14:paraId="7C9D1B13" w14:textId="324ECF2D" w:rsidR="00DD22F3" w:rsidRPr="009D183A" w:rsidRDefault="00DD22F3" w:rsidP="00DD22F3">
      <w:pPr>
        <w:widowControl/>
        <w:rPr>
          <w:rFonts w:ascii="Meiryo UI" w:eastAsia="Meiryo UI" w:hAnsi="Meiryo UI"/>
        </w:rPr>
      </w:pPr>
    </w:p>
    <w:p w14:paraId="32249B85" w14:textId="77777777" w:rsidR="00DD22F3" w:rsidRDefault="00DD22F3" w:rsidP="00DD22F3">
      <w:pPr>
        <w:widowControl/>
        <w:rPr>
          <w:rFonts w:ascii="Meiryo UI" w:eastAsia="Meiryo UI" w:hAnsi="Meiryo UI"/>
        </w:rPr>
      </w:pPr>
      <w:r>
        <w:rPr>
          <w:rFonts w:ascii="Meiryo UI" w:eastAsia="Meiryo UI" w:hAnsi="Meiryo UI"/>
        </w:rPr>
        <w:br w:type="page"/>
      </w:r>
    </w:p>
    <w:p w14:paraId="416EFB48" w14:textId="3F361194" w:rsidR="00DD22F3" w:rsidRPr="00A47179" w:rsidRDefault="00DD22F3" w:rsidP="00EE68E5">
      <w:pPr>
        <w:widowControl/>
        <w:jc w:val="left"/>
        <w:rPr>
          <w:rFonts w:ascii="Meiryo UI" w:eastAsia="Meiryo UI" w:hAnsi="Meiryo UI"/>
          <w:b/>
          <w:bCs/>
          <w:u w:val="single"/>
        </w:rPr>
      </w:pPr>
      <w:r w:rsidRPr="007D1359">
        <w:rPr>
          <w:rFonts w:ascii="Meiryo UI" w:eastAsia="Meiryo UI" w:hAnsi="Meiryo UI" w:hint="eastAsia"/>
          <w:b/>
          <w:bCs/>
          <w:u w:val="single"/>
        </w:rPr>
        <w:lastRenderedPageBreak/>
        <w:t>項目　Ⅱ：</w:t>
      </w:r>
      <w:r w:rsidRPr="007D1359">
        <w:rPr>
          <w:rFonts w:ascii="Meiryo UI" w:eastAsia="Meiryo UI" w:hAnsi="Meiryo UI"/>
          <w:b/>
          <w:bCs/>
          <w:u w:val="single"/>
        </w:rPr>
        <w:t>2年度前の容量停止計画調整</w:t>
      </w:r>
      <w:r w:rsidR="008A2BA5">
        <w:rPr>
          <w:rFonts w:ascii="Meiryo UI" w:eastAsia="Meiryo UI" w:hAnsi="Meiryo UI" w:hint="eastAsia"/>
          <w:b/>
          <w:bCs/>
          <w:u w:val="single"/>
        </w:rPr>
        <w:t>の状況</w:t>
      </w:r>
    </w:p>
    <w:p w14:paraId="59AADB50" w14:textId="77777777" w:rsidR="00DD22F3" w:rsidRDefault="00DD22F3" w:rsidP="00EE68E5">
      <w:pPr>
        <w:jc w:val="left"/>
        <w:rPr>
          <w:rFonts w:ascii="Meiryo UI" w:eastAsia="Meiryo UI" w:hAnsi="Meiryo UI"/>
          <w:b/>
          <w:bCs/>
        </w:rPr>
      </w:pPr>
      <w:r w:rsidRPr="00A47179">
        <w:rPr>
          <w:rFonts w:ascii="Meiryo UI" w:eastAsia="Meiryo UI" w:hAnsi="Meiryo UI" w:hint="eastAsia"/>
          <w:b/>
          <w:bCs/>
        </w:rPr>
        <w:t>【背景】</w:t>
      </w:r>
    </w:p>
    <w:p w14:paraId="79C86452" w14:textId="178BB10D" w:rsidR="000F0DD3" w:rsidRPr="00DE2935" w:rsidRDefault="00DE2935" w:rsidP="006A34AB">
      <w:pPr>
        <w:ind w:firstLineChars="100" w:firstLine="210"/>
        <w:jc w:val="left"/>
        <w:rPr>
          <w:rFonts w:ascii="Meiryo UI" w:eastAsia="Meiryo UI" w:hAnsi="Meiryo UI"/>
        </w:rPr>
      </w:pPr>
      <w:r w:rsidRPr="00392B04">
        <w:rPr>
          <w:rFonts w:ascii="Meiryo UI" w:eastAsia="Meiryo UI" w:hAnsi="Meiryo UI" w:hint="eastAsia"/>
        </w:rPr>
        <w:t>容量市場</w:t>
      </w:r>
      <w:r>
        <w:rPr>
          <w:rFonts w:ascii="Meiryo UI" w:eastAsia="Meiryo UI" w:hAnsi="Meiryo UI" w:hint="eastAsia"/>
        </w:rPr>
        <w:t>で</w:t>
      </w:r>
      <w:r w:rsidRPr="00392B04">
        <w:rPr>
          <w:rFonts w:ascii="Meiryo UI" w:eastAsia="Meiryo UI" w:hAnsi="Meiryo UI" w:hint="eastAsia"/>
        </w:rPr>
        <w:t>は、</w:t>
      </w:r>
      <w:r>
        <w:rPr>
          <w:rFonts w:ascii="Meiryo UI" w:eastAsia="Meiryo UI" w:hAnsi="Meiryo UI" w:hint="eastAsia"/>
        </w:rPr>
        <w:t>実需給年度の2年度前に容量停止計画調整が行われます。市場運営の</w:t>
      </w:r>
      <w:r w:rsidRPr="00997AAD">
        <w:rPr>
          <w:rFonts w:ascii="Meiryo UI" w:eastAsia="Meiryo UI" w:hAnsi="Meiryo UI" w:hint="eastAsia"/>
        </w:rPr>
        <w:t>効率化</w:t>
      </w:r>
      <w:r w:rsidR="00AB2226">
        <w:rPr>
          <w:rFonts w:ascii="Meiryo UI" w:eastAsia="Meiryo UI" w:hAnsi="Meiryo UI" w:hint="eastAsia"/>
        </w:rPr>
        <w:t>のため</w:t>
      </w:r>
      <w:r w:rsidRPr="00B20471">
        <w:rPr>
          <w:rFonts w:ascii="Meiryo UI" w:eastAsia="Meiryo UI" w:hAnsi="Meiryo UI" w:hint="eastAsia"/>
        </w:rPr>
        <w:t>、</w:t>
      </w:r>
      <w:r w:rsidRPr="00AB01B4">
        <w:rPr>
          <w:rFonts w:ascii="Meiryo UI" w:eastAsia="Meiryo UI" w:hAnsi="Meiryo UI" w:hint="eastAsia"/>
        </w:rPr>
        <w:t>将来に向けた気づきと改善に繋がるアイデアを</w:t>
      </w:r>
      <w:r>
        <w:rPr>
          <w:rFonts w:ascii="Meiryo UI" w:eastAsia="Meiryo UI" w:hAnsi="Meiryo UI" w:hint="eastAsia"/>
        </w:rPr>
        <w:t>確認しています。</w:t>
      </w:r>
    </w:p>
    <w:p w14:paraId="3668E415" w14:textId="77777777" w:rsidR="009F591E" w:rsidRPr="000F0DD3" w:rsidRDefault="009F591E" w:rsidP="00EE68E5">
      <w:pPr>
        <w:jc w:val="left"/>
        <w:rPr>
          <w:rFonts w:ascii="Meiryo UI" w:eastAsia="Meiryo UI" w:hAnsi="Meiryo UI"/>
        </w:rPr>
      </w:pPr>
    </w:p>
    <w:p w14:paraId="298ADBA6" w14:textId="4B86C9DA" w:rsidR="009F591E" w:rsidRPr="004808C9" w:rsidRDefault="009F591E" w:rsidP="00EE68E5">
      <w:pPr>
        <w:jc w:val="left"/>
        <w:rPr>
          <w:rFonts w:ascii="Meiryo UI" w:eastAsia="Meiryo UI" w:hAnsi="Meiryo UI"/>
          <w:szCs w:val="21"/>
        </w:rPr>
      </w:pPr>
      <w:r>
        <w:rPr>
          <w:rFonts w:ascii="Meiryo UI" w:eastAsia="Meiryo UI" w:hAnsi="Meiryo UI" w:hint="eastAsia"/>
        </w:rPr>
        <w:t>＜現在の仕組み＞</w:t>
      </w:r>
    </w:p>
    <w:p w14:paraId="0AAC63F5" w14:textId="5CB55A71" w:rsidR="00DD22F3" w:rsidRPr="00C50B1B" w:rsidRDefault="00DD22F3" w:rsidP="00EE68E5">
      <w:pPr>
        <w:pStyle w:val="a9"/>
        <w:numPr>
          <w:ilvl w:val="0"/>
          <w:numId w:val="35"/>
        </w:numPr>
        <w:ind w:left="709"/>
        <w:jc w:val="left"/>
        <w:rPr>
          <w:rFonts w:ascii="Meiryo UI" w:eastAsia="Meiryo UI" w:hAnsi="Meiryo UI"/>
        </w:rPr>
      </w:pPr>
      <w:r w:rsidRPr="00C50B1B">
        <w:rPr>
          <w:rFonts w:ascii="Meiryo UI" w:eastAsia="Meiryo UI" w:hAnsi="Meiryo UI" w:hint="eastAsia"/>
        </w:rPr>
        <w:t>実需給</w:t>
      </w:r>
      <w:r w:rsidR="00DE2935">
        <w:rPr>
          <w:rFonts w:ascii="Meiryo UI" w:eastAsia="Meiryo UI" w:hAnsi="Meiryo UI" w:hint="eastAsia"/>
        </w:rPr>
        <w:t>年度</w:t>
      </w:r>
      <w:r w:rsidRPr="00C50B1B">
        <w:rPr>
          <w:rFonts w:ascii="Meiryo UI" w:eastAsia="Meiryo UI" w:hAnsi="Meiryo UI" w:hint="eastAsia"/>
        </w:rPr>
        <w:t>の２年度前に、落札電源を対象として「容量停止計画調整」が行われます</w:t>
      </w:r>
    </w:p>
    <w:p w14:paraId="128363F5" w14:textId="4AFAF430" w:rsidR="00DD22F3" w:rsidRPr="00C50B1B" w:rsidRDefault="00DD22F3" w:rsidP="00EE68E5">
      <w:pPr>
        <w:pStyle w:val="a9"/>
        <w:numPr>
          <w:ilvl w:val="0"/>
          <w:numId w:val="35"/>
        </w:numPr>
        <w:ind w:left="709"/>
        <w:jc w:val="left"/>
        <w:rPr>
          <w:rFonts w:ascii="Meiryo UI" w:eastAsia="Meiryo UI" w:hAnsi="Meiryo UI"/>
        </w:rPr>
      </w:pPr>
      <w:r w:rsidRPr="00C50B1B">
        <w:rPr>
          <w:rFonts w:ascii="Meiryo UI" w:eastAsia="Meiryo UI" w:hAnsi="Meiryo UI" w:hint="eastAsia"/>
        </w:rPr>
        <w:t>本業務は、市場管理者が各事業者から提出された定期補修などの計画（実施時期）を集約し、エリアごとに各月の供給信頼度</w:t>
      </w:r>
      <w:r w:rsidR="00B84280">
        <w:rPr>
          <w:rFonts w:ascii="Meiryo UI" w:eastAsia="Meiryo UI" w:hAnsi="Meiryo UI" w:hint="eastAsia"/>
        </w:rPr>
        <w:t>算定結果</w:t>
      </w:r>
      <w:r w:rsidRPr="00C50B1B">
        <w:rPr>
          <w:rFonts w:ascii="Meiryo UI" w:eastAsia="Meiryo UI" w:hAnsi="Meiryo UI" w:hint="eastAsia"/>
        </w:rPr>
        <w:t>を公表しています</w:t>
      </w:r>
    </w:p>
    <w:p w14:paraId="6528C226" w14:textId="6D5FA110" w:rsidR="0037043D" w:rsidRPr="00380B7A" w:rsidRDefault="00DD22F3" w:rsidP="00EE68E5">
      <w:pPr>
        <w:pStyle w:val="a9"/>
        <w:numPr>
          <w:ilvl w:val="0"/>
          <w:numId w:val="35"/>
        </w:numPr>
        <w:ind w:left="709"/>
        <w:jc w:val="left"/>
        <w:rPr>
          <w:rFonts w:ascii="Meiryo UI" w:eastAsia="Meiryo UI" w:hAnsi="Meiryo UI"/>
        </w:rPr>
      </w:pPr>
      <w:r w:rsidRPr="00C50B1B">
        <w:rPr>
          <w:rFonts w:ascii="Meiryo UI" w:eastAsia="Meiryo UI" w:hAnsi="Meiryo UI" w:hint="eastAsia"/>
        </w:rPr>
        <w:t>各事業者には、市場管理者が公表する情報をもとに、補修時期の調整に応じていただ</w:t>
      </w:r>
      <w:r w:rsidR="008C328A">
        <w:rPr>
          <w:rFonts w:ascii="Meiryo UI" w:eastAsia="Meiryo UI" w:hAnsi="Meiryo UI" w:hint="eastAsia"/>
        </w:rPr>
        <w:t>きます</w:t>
      </w:r>
    </w:p>
    <w:p w14:paraId="0FD1AF5A" w14:textId="77777777" w:rsidR="008C328A" w:rsidRDefault="008C328A" w:rsidP="008C328A">
      <w:pPr>
        <w:pStyle w:val="a9"/>
        <w:ind w:left="709"/>
        <w:jc w:val="left"/>
        <w:rPr>
          <w:rFonts w:ascii="Meiryo UI" w:eastAsia="Meiryo UI" w:hAnsi="Meiryo UI"/>
        </w:rPr>
      </w:pPr>
    </w:p>
    <w:p w14:paraId="36CC8BD7" w14:textId="6F5327F5" w:rsidR="00DD22F3" w:rsidRPr="008C328A" w:rsidRDefault="00DD22F3" w:rsidP="008C328A">
      <w:pPr>
        <w:ind w:firstLineChars="100" w:firstLine="210"/>
        <w:jc w:val="left"/>
        <w:rPr>
          <w:rFonts w:ascii="Meiryo UI" w:eastAsia="Meiryo UI" w:hAnsi="Meiryo UI"/>
        </w:rPr>
      </w:pPr>
      <w:r w:rsidRPr="008C328A">
        <w:rPr>
          <w:rFonts w:ascii="Meiryo UI" w:eastAsia="Meiryo UI" w:hAnsi="Meiryo UI" w:hint="eastAsia"/>
        </w:rPr>
        <w:t>本業務は、事業者と市場管理者双方に一定の業務負担が生じていると考えられるため、効率的な運用を行っていくにあたり、</w:t>
      </w:r>
      <w:r w:rsidR="001F1617" w:rsidRPr="008C328A">
        <w:rPr>
          <w:rFonts w:ascii="Meiryo UI" w:eastAsia="Meiryo UI" w:hAnsi="Meiryo UI" w:hint="eastAsia"/>
        </w:rPr>
        <w:t>多様な</w:t>
      </w:r>
      <w:r w:rsidRPr="008C328A">
        <w:rPr>
          <w:rFonts w:ascii="Meiryo UI" w:eastAsia="Meiryo UI" w:hAnsi="Meiryo UI" w:hint="eastAsia"/>
        </w:rPr>
        <w:t>ご意見を</w:t>
      </w:r>
      <w:r w:rsidR="001F1617" w:rsidRPr="008C328A">
        <w:rPr>
          <w:rFonts w:ascii="Meiryo UI" w:eastAsia="Meiryo UI" w:hAnsi="Meiryo UI" w:hint="eastAsia"/>
        </w:rPr>
        <w:t>広く募集しております</w:t>
      </w:r>
      <w:r w:rsidR="008C328A">
        <w:rPr>
          <w:rFonts w:ascii="Meiryo UI" w:eastAsia="Meiryo UI" w:hAnsi="Meiryo UI" w:hint="eastAsia"/>
        </w:rPr>
        <w:t>。</w:t>
      </w:r>
    </w:p>
    <w:p w14:paraId="00095747" w14:textId="06D7D133" w:rsidR="00D054D4" w:rsidRDefault="00D054D4" w:rsidP="00EE68E5">
      <w:pPr>
        <w:jc w:val="left"/>
        <w:rPr>
          <w:rFonts w:ascii="Meiryo UI" w:eastAsia="Meiryo UI" w:hAnsi="Meiryo UI"/>
          <w:b/>
          <w:szCs w:val="21"/>
        </w:rPr>
      </w:pPr>
    </w:p>
    <w:p w14:paraId="601D91B1" w14:textId="094D92E7" w:rsidR="00DD22F3" w:rsidRPr="00D054D4" w:rsidRDefault="00D054D4" w:rsidP="00EE68E5">
      <w:pPr>
        <w:jc w:val="left"/>
        <w:rPr>
          <w:rFonts w:ascii="Meiryo UI" w:eastAsia="Meiryo UI" w:hAnsi="Meiryo UI"/>
          <w:b/>
          <w:bCs/>
        </w:rPr>
      </w:pPr>
      <w:r w:rsidRPr="00490E12">
        <w:rPr>
          <w:rFonts w:ascii="Meiryo UI" w:eastAsia="Meiryo UI" w:hAnsi="Meiryo UI"/>
          <w:b/>
          <w:szCs w:val="21"/>
        </w:rPr>
        <w:t>【設問】</w:t>
      </w:r>
    </w:p>
    <w:p w14:paraId="696B244A" w14:textId="2F4CBEAA" w:rsidR="00DD22F3" w:rsidRDefault="00DD22F3" w:rsidP="00EE68E5">
      <w:pPr>
        <w:jc w:val="left"/>
        <w:rPr>
          <w:rFonts w:ascii="Meiryo UI" w:eastAsia="Meiryo UI" w:hAnsi="Meiryo UI"/>
          <w:b/>
          <w:bCs/>
        </w:rPr>
      </w:pPr>
      <w:r>
        <w:rPr>
          <w:rFonts w:ascii="Meiryo UI" w:eastAsia="Meiryo UI" w:hAnsi="Meiryo UI" w:hint="eastAsia"/>
          <w:b/>
          <w:bCs/>
        </w:rPr>
        <w:t>設問１</w:t>
      </w:r>
      <w:r w:rsidRPr="00490E12">
        <w:rPr>
          <w:rFonts w:ascii="Meiryo UI" w:eastAsia="Meiryo UI" w:hAnsi="Meiryo UI" w:hint="eastAsia"/>
          <w:b/>
          <w:szCs w:val="21"/>
        </w:rPr>
        <w:t>（2年度前</w:t>
      </w:r>
      <w:r w:rsidR="00344153">
        <w:rPr>
          <w:rFonts w:ascii="Meiryo UI" w:eastAsia="Meiryo UI" w:hAnsi="Meiryo UI" w:hint="eastAsia"/>
          <w:b/>
          <w:szCs w:val="21"/>
        </w:rPr>
        <w:t>の</w:t>
      </w:r>
      <w:r w:rsidRPr="00490E12">
        <w:rPr>
          <w:rFonts w:ascii="Meiryo UI" w:eastAsia="Meiryo UI" w:hAnsi="Meiryo UI" w:hint="eastAsia"/>
          <w:b/>
          <w:szCs w:val="21"/>
        </w:rPr>
        <w:t>容量停止計画調整業務に関して）</w:t>
      </w:r>
    </w:p>
    <w:p w14:paraId="4E5C27CA" w14:textId="2CBDC9B2" w:rsidR="00DD22F3" w:rsidRDefault="003B476E" w:rsidP="00EE68E5">
      <w:pPr>
        <w:ind w:firstLineChars="100" w:firstLine="210"/>
        <w:jc w:val="left"/>
        <w:rPr>
          <w:rFonts w:ascii="Meiryo UI" w:eastAsia="Meiryo UI" w:hAnsi="Meiryo UI"/>
        </w:rPr>
      </w:pPr>
      <w:r>
        <w:rPr>
          <w:rFonts w:ascii="Meiryo UI" w:eastAsia="Meiryo UI" w:hAnsi="Meiryo UI" w:hint="eastAsia"/>
        </w:rPr>
        <w:t>市場運営の</w:t>
      </w:r>
      <w:r w:rsidRPr="00997AAD">
        <w:rPr>
          <w:rFonts w:ascii="Meiryo UI" w:eastAsia="Meiryo UI" w:hAnsi="Meiryo UI" w:hint="eastAsia"/>
        </w:rPr>
        <w:t>効率化</w:t>
      </w:r>
      <w:r w:rsidRPr="00B20471">
        <w:rPr>
          <w:rFonts w:ascii="Meiryo UI" w:eastAsia="Meiryo UI" w:hAnsi="Meiryo UI" w:hint="eastAsia"/>
        </w:rPr>
        <w:t>に向け</w:t>
      </w:r>
      <w:r w:rsidR="00A344F1">
        <w:rPr>
          <w:rFonts w:ascii="Meiryo UI" w:eastAsia="Meiryo UI" w:hAnsi="Meiryo UI" w:hint="eastAsia"/>
        </w:rPr>
        <w:t>、以下</w:t>
      </w:r>
      <w:r w:rsidR="00DD22F3">
        <w:rPr>
          <w:rFonts w:ascii="Meiryo UI" w:eastAsia="Meiryo UI" w:hAnsi="Meiryo UI" w:hint="eastAsia"/>
        </w:rPr>
        <w:t>の</w:t>
      </w:r>
      <w:r w:rsidR="00A344F1">
        <w:rPr>
          <w:rFonts w:ascii="Meiryo UI" w:eastAsia="Meiryo UI" w:hAnsi="Meiryo UI" w:hint="eastAsia"/>
        </w:rPr>
        <w:t>ような</w:t>
      </w:r>
      <w:r w:rsidR="00DD22F3">
        <w:rPr>
          <w:rFonts w:ascii="Meiryo UI" w:eastAsia="Meiryo UI" w:hAnsi="Meiryo UI" w:hint="eastAsia"/>
        </w:rPr>
        <w:t>観点</w:t>
      </w:r>
      <w:r w:rsidR="00997A26">
        <w:rPr>
          <w:rFonts w:ascii="Meiryo UI" w:eastAsia="Meiryo UI" w:hAnsi="Meiryo UI" w:hint="eastAsia"/>
        </w:rPr>
        <w:t>例も参考にしながら、</w:t>
      </w:r>
      <w:r w:rsidR="0051138E" w:rsidRPr="00997F12">
        <w:rPr>
          <w:rFonts w:ascii="Meiryo UI" w:eastAsia="Meiryo UI" w:hAnsi="Meiryo UI" w:hint="eastAsia"/>
        </w:rPr>
        <w:t>これまでの</w:t>
      </w:r>
      <w:r w:rsidR="0051138E">
        <w:rPr>
          <w:rFonts w:ascii="Meiryo UI" w:eastAsia="Meiryo UI" w:hAnsi="Meiryo UI" w:hint="eastAsia"/>
        </w:rPr>
        <w:t>実務</w:t>
      </w:r>
      <w:r w:rsidR="0051138E" w:rsidRPr="00997F12">
        <w:rPr>
          <w:rFonts w:ascii="Meiryo UI" w:eastAsia="Meiryo UI" w:hAnsi="Meiryo UI" w:hint="eastAsia"/>
        </w:rPr>
        <w:t>から得た気づきや、将来に向けたアイデア</w:t>
      </w:r>
      <w:r w:rsidR="0051138E">
        <w:rPr>
          <w:rFonts w:ascii="Meiryo UI" w:eastAsia="Meiryo UI" w:hAnsi="Meiryo UI" w:hint="eastAsia"/>
        </w:rPr>
        <w:t>がありましたら、ご記入ください。</w:t>
      </w:r>
    </w:p>
    <w:p w14:paraId="406F425B" w14:textId="77777777" w:rsidR="00DD22F3" w:rsidRPr="00C616B9" w:rsidRDefault="00DD22F3" w:rsidP="00EE68E5">
      <w:pPr>
        <w:ind w:firstLineChars="100" w:firstLine="210"/>
        <w:jc w:val="left"/>
        <w:rPr>
          <w:rFonts w:ascii="Meiryo UI" w:eastAsia="Meiryo UI" w:hAnsi="Meiryo UI"/>
        </w:rPr>
      </w:pPr>
    </w:p>
    <w:p w14:paraId="07516BF6" w14:textId="12F30309" w:rsidR="00DD22F3" w:rsidRPr="00CB0FD6" w:rsidRDefault="00E86926" w:rsidP="00EE68E5">
      <w:pPr>
        <w:ind w:firstLineChars="100" w:firstLine="210"/>
        <w:jc w:val="left"/>
        <w:rPr>
          <w:rFonts w:ascii="Meiryo UI" w:eastAsia="Meiryo UI" w:hAnsi="Meiryo UI"/>
        </w:rPr>
      </w:pPr>
      <w:r w:rsidRPr="00074EC0">
        <w:rPr>
          <w:rFonts w:ascii="Meiryo UI" w:eastAsia="Meiryo UI" w:hAnsi="Meiryo UI" w:hint="eastAsia"/>
          <w:szCs w:val="21"/>
        </w:rPr>
        <w:t>＜観点例＞</w:t>
      </w:r>
    </w:p>
    <w:p w14:paraId="59A77A1B" w14:textId="77777777" w:rsidR="00DD22F3" w:rsidRDefault="00DD22F3" w:rsidP="006A34AB">
      <w:pPr>
        <w:numPr>
          <w:ilvl w:val="0"/>
          <w:numId w:val="21"/>
        </w:numPr>
        <w:jc w:val="left"/>
        <w:rPr>
          <w:rFonts w:ascii="Meiryo UI" w:eastAsia="Meiryo UI" w:hAnsi="Meiryo UI"/>
        </w:rPr>
      </w:pPr>
      <w:r>
        <w:rPr>
          <w:rFonts w:ascii="Meiryo UI" w:eastAsia="Meiryo UI" w:hAnsi="Meiryo UI" w:hint="eastAsia"/>
        </w:rPr>
        <w:t>市場管理者からの情報提供のタイミングや方法</w:t>
      </w:r>
    </w:p>
    <w:p w14:paraId="0904516D" w14:textId="77777777" w:rsidR="00DD22F3" w:rsidRDefault="00DD22F3" w:rsidP="006A34AB">
      <w:pPr>
        <w:numPr>
          <w:ilvl w:val="0"/>
          <w:numId w:val="21"/>
        </w:numPr>
        <w:jc w:val="left"/>
        <w:rPr>
          <w:rFonts w:ascii="Meiryo UI" w:eastAsia="Meiryo UI" w:hAnsi="Meiryo UI"/>
        </w:rPr>
      </w:pPr>
      <w:r>
        <w:rPr>
          <w:rFonts w:ascii="Meiryo UI" w:eastAsia="Meiryo UI" w:hAnsi="Meiryo UI" w:hint="eastAsia"/>
        </w:rPr>
        <w:t>容量停止計画の作成支援ツールの利便性</w:t>
      </w:r>
    </w:p>
    <w:p w14:paraId="05B4807E" w14:textId="77777777" w:rsidR="00DD22F3" w:rsidRDefault="00DD22F3" w:rsidP="006A34AB">
      <w:pPr>
        <w:numPr>
          <w:ilvl w:val="0"/>
          <w:numId w:val="21"/>
        </w:numPr>
        <w:jc w:val="left"/>
        <w:rPr>
          <w:rFonts w:ascii="Meiryo UI" w:eastAsia="Meiryo UI" w:hAnsi="Meiryo UI"/>
        </w:rPr>
      </w:pPr>
      <w:r>
        <w:rPr>
          <w:rFonts w:ascii="Meiryo UI" w:eastAsia="Meiryo UI" w:hAnsi="Meiryo UI" w:hint="eastAsia"/>
        </w:rPr>
        <w:t>対象電源、計画提出の時期や記載内容</w:t>
      </w:r>
    </w:p>
    <w:p w14:paraId="78B21698" w14:textId="77777777" w:rsidR="00DD22F3" w:rsidRDefault="00DD22F3" w:rsidP="00DD22F3">
      <w:pPr>
        <w:widowControl/>
        <w:rPr>
          <w:rFonts w:ascii="Meiryo UI" w:eastAsia="Meiryo UI" w:hAnsi="Meiryo UI"/>
        </w:rPr>
      </w:pPr>
      <w:r>
        <w:rPr>
          <w:rFonts w:ascii="Meiryo UI" w:eastAsia="Meiryo UI" w:hAnsi="Meiryo UI"/>
        </w:rPr>
        <w:br w:type="page"/>
      </w:r>
    </w:p>
    <w:p w14:paraId="6F0AEE27" w14:textId="436357A5" w:rsidR="00DD22F3" w:rsidRPr="00067C83" w:rsidRDefault="00DD22F3" w:rsidP="00EE68E5">
      <w:pPr>
        <w:widowControl/>
        <w:jc w:val="left"/>
        <w:rPr>
          <w:rFonts w:ascii="Meiryo UI" w:eastAsia="Meiryo UI" w:hAnsi="Meiryo UI"/>
          <w:u w:val="single"/>
        </w:rPr>
      </w:pPr>
      <w:r w:rsidRPr="00067C83">
        <w:rPr>
          <w:rFonts w:ascii="Meiryo UI" w:eastAsia="Meiryo UI" w:hAnsi="Meiryo UI" w:hint="eastAsia"/>
          <w:b/>
          <w:bCs/>
          <w:u w:val="single"/>
        </w:rPr>
        <w:lastRenderedPageBreak/>
        <w:t>項目</w:t>
      </w:r>
      <w:r>
        <w:rPr>
          <w:rFonts w:ascii="Meiryo UI" w:eastAsia="Meiryo UI" w:hAnsi="Meiryo UI" w:hint="eastAsia"/>
          <w:b/>
          <w:bCs/>
          <w:u w:val="single"/>
        </w:rPr>
        <w:t xml:space="preserve">　</w:t>
      </w:r>
      <w:r w:rsidRPr="00067C83">
        <w:rPr>
          <w:rFonts w:ascii="Meiryo UI" w:eastAsia="Meiryo UI" w:hAnsi="Meiryo UI" w:hint="eastAsia"/>
          <w:b/>
          <w:bCs/>
          <w:u w:val="single"/>
        </w:rPr>
        <w:t>Ⅲ：</w:t>
      </w:r>
      <w:r w:rsidRPr="00067C83">
        <w:rPr>
          <w:rFonts w:ascii="Meiryo UI" w:eastAsia="Meiryo UI" w:hAnsi="Meiryo UI"/>
          <w:b/>
          <w:u w:val="single"/>
        </w:rPr>
        <w:t>実需給期間のアセスメント業務</w:t>
      </w:r>
      <w:r w:rsidR="008A2BA5">
        <w:rPr>
          <w:rFonts w:ascii="Meiryo UI" w:eastAsia="Meiryo UI" w:hAnsi="Meiryo UI" w:hint="eastAsia"/>
          <w:b/>
          <w:u w:val="single"/>
        </w:rPr>
        <w:t>の状況</w:t>
      </w:r>
    </w:p>
    <w:p w14:paraId="115F4981" w14:textId="77777777" w:rsidR="00DD22F3" w:rsidRPr="00A47179" w:rsidRDefault="00DD22F3" w:rsidP="00EE68E5">
      <w:pPr>
        <w:jc w:val="left"/>
        <w:rPr>
          <w:rFonts w:ascii="Meiryo UI" w:eastAsia="Meiryo UI" w:hAnsi="Meiryo UI"/>
          <w:b/>
        </w:rPr>
      </w:pPr>
      <w:r w:rsidRPr="00A47179">
        <w:rPr>
          <w:rFonts w:ascii="Meiryo UI" w:eastAsia="Meiryo UI" w:hAnsi="Meiryo UI" w:hint="eastAsia"/>
          <w:b/>
        </w:rPr>
        <w:t>【背景】</w:t>
      </w:r>
    </w:p>
    <w:p w14:paraId="01A1D88E" w14:textId="6514063A" w:rsidR="005E356C" w:rsidRDefault="00CA7A0C" w:rsidP="0027727F">
      <w:pPr>
        <w:ind w:firstLineChars="100" w:firstLine="210"/>
        <w:jc w:val="left"/>
        <w:rPr>
          <w:rFonts w:ascii="Meiryo UI" w:eastAsia="Meiryo UI" w:hAnsi="Meiryo UI"/>
        </w:rPr>
      </w:pPr>
      <w:r>
        <w:rPr>
          <w:rFonts w:ascii="Meiryo UI" w:eastAsia="Meiryo UI" w:hAnsi="Meiryo UI" w:hint="eastAsia"/>
        </w:rPr>
        <w:t>実需給期間のアセスメント業務において、事業者と市場管理者の双方</w:t>
      </w:r>
      <w:r w:rsidRPr="00733112">
        <w:rPr>
          <w:rFonts w:ascii="Meiryo UI" w:eastAsia="Meiryo UI" w:hAnsi="Meiryo UI" w:hint="eastAsia"/>
        </w:rPr>
        <w:t>に一定の業務</w:t>
      </w:r>
      <w:r>
        <w:rPr>
          <w:rFonts w:ascii="Meiryo UI" w:eastAsia="Meiryo UI" w:hAnsi="Meiryo UI" w:hint="eastAsia"/>
        </w:rPr>
        <w:t>負担</w:t>
      </w:r>
      <w:r w:rsidRPr="00733112">
        <w:rPr>
          <w:rFonts w:ascii="Meiryo UI" w:eastAsia="Meiryo UI" w:hAnsi="Meiryo UI" w:hint="eastAsia"/>
        </w:rPr>
        <w:t>が発生して</w:t>
      </w:r>
      <w:r>
        <w:rPr>
          <w:rFonts w:ascii="Meiryo UI" w:eastAsia="Meiryo UI" w:hAnsi="Meiryo UI" w:hint="eastAsia"/>
        </w:rPr>
        <w:t>いるため、</w:t>
      </w:r>
      <w:r w:rsidRPr="00AB01B4">
        <w:rPr>
          <w:rFonts w:ascii="Meiryo UI" w:eastAsia="Meiryo UI" w:hAnsi="Meiryo UI" w:hint="eastAsia"/>
        </w:rPr>
        <w:t>将来に向けた気づきと改善に繋がるアイデアを</w:t>
      </w:r>
      <w:r>
        <w:rPr>
          <w:rFonts w:ascii="Meiryo UI" w:eastAsia="Meiryo UI" w:hAnsi="Meiryo UI" w:hint="eastAsia"/>
        </w:rPr>
        <w:t>確認しています。</w:t>
      </w:r>
    </w:p>
    <w:p w14:paraId="706A55AE" w14:textId="77777777" w:rsidR="0023609B" w:rsidRDefault="0023609B" w:rsidP="0027727F">
      <w:pPr>
        <w:ind w:firstLineChars="100" w:firstLine="210"/>
        <w:jc w:val="left"/>
        <w:rPr>
          <w:rFonts w:ascii="Meiryo UI" w:eastAsia="Meiryo UI" w:hAnsi="Meiryo UI"/>
        </w:rPr>
      </w:pPr>
    </w:p>
    <w:p w14:paraId="499D7438" w14:textId="4F7E7FFD" w:rsidR="00CA7A0C" w:rsidRDefault="00CA7A0C" w:rsidP="00EE68E5">
      <w:pPr>
        <w:widowControl/>
        <w:ind w:firstLineChars="50" w:firstLine="105"/>
        <w:jc w:val="left"/>
        <w:rPr>
          <w:rFonts w:ascii="Meiryo UI" w:eastAsia="Meiryo UI" w:hAnsi="Meiryo UI"/>
        </w:rPr>
      </w:pPr>
      <w:r>
        <w:rPr>
          <w:rFonts w:ascii="Meiryo UI" w:eastAsia="Meiryo UI" w:hAnsi="Meiryo UI" w:hint="eastAsia"/>
        </w:rPr>
        <w:t>＜現在の仕組み＞</w:t>
      </w:r>
    </w:p>
    <w:p w14:paraId="0F938CBE" w14:textId="4300E5C6" w:rsidR="00DD22F3" w:rsidRPr="00A9299F" w:rsidRDefault="00DD22F3" w:rsidP="0027727F">
      <w:pPr>
        <w:widowControl/>
        <w:numPr>
          <w:ilvl w:val="0"/>
          <w:numId w:val="35"/>
        </w:numPr>
        <w:ind w:left="709" w:hanging="425"/>
        <w:jc w:val="left"/>
        <w:rPr>
          <w:rFonts w:ascii="Meiryo UI" w:eastAsia="Meiryo UI" w:hAnsi="Meiryo UI"/>
        </w:rPr>
      </w:pPr>
      <w:r w:rsidRPr="00A9299F">
        <w:rPr>
          <w:rFonts w:ascii="Meiryo UI" w:eastAsia="Meiryo UI" w:hAnsi="Meiryo UI" w:hint="eastAsia"/>
        </w:rPr>
        <w:t>実需給期間におけるアセスメント業務として、市場管理者は計画停止や市場応札、供給指示への対応、発動指令への対応などのリクワイアメント達成状況を評価しています</w:t>
      </w:r>
    </w:p>
    <w:p w14:paraId="34BD720F" w14:textId="4AE3CB2E" w:rsidR="00DD22F3" w:rsidRPr="002864F7" w:rsidRDefault="00DD22F3" w:rsidP="0027727F">
      <w:pPr>
        <w:widowControl/>
        <w:numPr>
          <w:ilvl w:val="0"/>
          <w:numId w:val="35"/>
        </w:numPr>
        <w:ind w:left="709" w:hanging="425"/>
        <w:jc w:val="left"/>
        <w:rPr>
          <w:rFonts w:ascii="Meiryo UI" w:eastAsia="Meiryo UI" w:hAnsi="Meiryo UI"/>
        </w:rPr>
      </w:pPr>
      <w:r w:rsidRPr="00A9299F">
        <w:rPr>
          <w:rFonts w:ascii="Meiryo UI" w:eastAsia="Meiryo UI" w:hAnsi="Meiryo UI" w:hint="eastAsia"/>
        </w:rPr>
        <w:t>容量提供事業者は、アセスメント算定諸元</w:t>
      </w:r>
      <w:r w:rsidR="00171FA7">
        <w:rPr>
          <w:rFonts w:ascii="Meiryo UI" w:eastAsia="Meiryo UI" w:hAnsi="Meiryo UI" w:hint="eastAsia"/>
        </w:rPr>
        <w:t>の</w:t>
      </w:r>
      <w:r w:rsidRPr="00A9299F">
        <w:rPr>
          <w:rFonts w:ascii="Meiryo UI" w:eastAsia="Meiryo UI" w:hAnsi="Meiryo UI" w:hint="eastAsia"/>
        </w:rPr>
        <w:t>登録やアセスメント結果の確定手続きが必要となります</w:t>
      </w:r>
    </w:p>
    <w:p w14:paraId="660E03E7" w14:textId="77777777" w:rsidR="008C328A" w:rsidRDefault="008C328A" w:rsidP="008C328A">
      <w:pPr>
        <w:widowControl/>
        <w:ind w:left="284"/>
        <w:jc w:val="left"/>
        <w:rPr>
          <w:rFonts w:ascii="Meiryo UI" w:eastAsia="Meiryo UI" w:hAnsi="Meiryo UI"/>
        </w:rPr>
      </w:pPr>
    </w:p>
    <w:p w14:paraId="62CD74AD" w14:textId="40CEAFFA" w:rsidR="00DD22F3" w:rsidRPr="00A9299F" w:rsidRDefault="00DD22F3" w:rsidP="008C328A">
      <w:pPr>
        <w:widowControl/>
        <w:ind w:firstLineChars="100" w:firstLine="210"/>
        <w:jc w:val="left"/>
        <w:rPr>
          <w:rFonts w:ascii="Meiryo UI" w:eastAsia="Meiryo UI" w:hAnsi="Meiryo UI"/>
        </w:rPr>
      </w:pPr>
      <w:r w:rsidRPr="00A9299F">
        <w:rPr>
          <w:rFonts w:ascii="Meiryo UI" w:eastAsia="Meiryo UI" w:hAnsi="Meiryo UI" w:hint="eastAsia"/>
        </w:rPr>
        <w:t>特に、発動指令については、容量提供事業者の発動実績報告と</w:t>
      </w:r>
      <w:r w:rsidR="00E32414">
        <w:rPr>
          <w:rFonts w:ascii="Meiryo UI" w:eastAsia="Meiryo UI" w:hAnsi="Meiryo UI" w:hint="eastAsia"/>
        </w:rPr>
        <w:t>一般送配電事業者</w:t>
      </w:r>
      <w:r w:rsidRPr="00A9299F">
        <w:rPr>
          <w:rFonts w:ascii="Meiryo UI" w:eastAsia="Meiryo UI" w:hAnsi="Meiryo UI" w:hint="eastAsia"/>
        </w:rPr>
        <w:t>のリソースごとの計量値データを突合させ、整合性を確認して</w:t>
      </w:r>
      <w:r w:rsidR="00E32414">
        <w:rPr>
          <w:rFonts w:ascii="Meiryo UI" w:eastAsia="Meiryo UI" w:hAnsi="Meiryo UI" w:hint="eastAsia"/>
        </w:rPr>
        <w:t>おります</w:t>
      </w:r>
      <w:r w:rsidRPr="00A9299F">
        <w:rPr>
          <w:rFonts w:ascii="Meiryo UI" w:eastAsia="Meiryo UI" w:hAnsi="Meiryo UI" w:hint="eastAsia"/>
        </w:rPr>
        <w:t>が、リソース数は今後増加見込みのため、スケジュール通り運営していく点でも運用の効率化を検討していく必要があると考えております</w:t>
      </w:r>
      <w:r w:rsidR="008C328A">
        <w:rPr>
          <w:rFonts w:ascii="Meiryo UI" w:eastAsia="Meiryo UI" w:hAnsi="Meiryo UI" w:hint="eastAsia"/>
        </w:rPr>
        <w:t>。</w:t>
      </w:r>
    </w:p>
    <w:p w14:paraId="7F01F8C5" w14:textId="77777777" w:rsidR="00DD22F3" w:rsidRDefault="00DD22F3" w:rsidP="00DD22F3">
      <w:pPr>
        <w:widowControl/>
        <w:rPr>
          <w:rFonts w:ascii="Meiryo UI" w:eastAsia="Meiryo UI" w:hAnsi="Meiryo UI"/>
        </w:rPr>
      </w:pPr>
    </w:p>
    <w:p w14:paraId="44A34BF7" w14:textId="62080F28" w:rsidR="00D054D4" w:rsidRPr="00A47179" w:rsidRDefault="00D054D4" w:rsidP="00EE68E5">
      <w:pPr>
        <w:jc w:val="left"/>
        <w:rPr>
          <w:rFonts w:ascii="Meiryo UI" w:eastAsia="Meiryo UI" w:hAnsi="Meiryo UI"/>
          <w:b/>
          <w:szCs w:val="21"/>
        </w:rPr>
      </w:pPr>
      <w:r w:rsidRPr="00490E12">
        <w:rPr>
          <w:rFonts w:ascii="Meiryo UI" w:eastAsia="Meiryo UI" w:hAnsi="Meiryo UI"/>
          <w:b/>
          <w:szCs w:val="21"/>
        </w:rPr>
        <w:t>【設問】</w:t>
      </w:r>
    </w:p>
    <w:p w14:paraId="09B19B4D" w14:textId="68BBF338" w:rsidR="00DD22F3" w:rsidRDefault="00DD22F3" w:rsidP="00EE68E5">
      <w:pPr>
        <w:jc w:val="left"/>
        <w:rPr>
          <w:rFonts w:ascii="Meiryo UI" w:eastAsia="Meiryo UI" w:hAnsi="Meiryo UI"/>
          <w:b/>
          <w:bCs/>
        </w:rPr>
      </w:pPr>
      <w:r>
        <w:rPr>
          <w:rFonts w:ascii="Meiryo UI" w:eastAsia="Meiryo UI" w:hAnsi="Meiryo UI" w:hint="eastAsia"/>
          <w:b/>
          <w:bCs/>
        </w:rPr>
        <w:t>設問１（安定電源および変動電源のアセスメントに関して）</w:t>
      </w:r>
    </w:p>
    <w:p w14:paraId="7D9F84A7" w14:textId="7F89A6A4" w:rsidR="00DD22F3" w:rsidRPr="00C616B9" w:rsidRDefault="00DD22F3" w:rsidP="00EE68E5">
      <w:pPr>
        <w:ind w:firstLineChars="100" w:firstLine="210"/>
        <w:jc w:val="left"/>
        <w:rPr>
          <w:rFonts w:ascii="Meiryo UI" w:eastAsia="Meiryo UI" w:hAnsi="Meiryo UI"/>
        </w:rPr>
      </w:pPr>
      <w:r>
        <w:rPr>
          <w:rFonts w:ascii="Meiryo UI" w:eastAsia="Meiryo UI" w:hAnsi="Meiryo UI" w:hint="eastAsia"/>
        </w:rPr>
        <w:t>安定電源および変動電源に関するアセスメント業務について、効率的な市場運営の観点で、</w:t>
      </w:r>
      <w:r w:rsidR="00E24BE2" w:rsidRPr="00997F12">
        <w:rPr>
          <w:rFonts w:ascii="Meiryo UI" w:eastAsia="Meiryo UI" w:hAnsi="Meiryo UI" w:hint="eastAsia"/>
        </w:rPr>
        <w:t>これまでの</w:t>
      </w:r>
      <w:r w:rsidR="00E24BE2">
        <w:rPr>
          <w:rFonts w:ascii="Meiryo UI" w:eastAsia="Meiryo UI" w:hAnsi="Meiryo UI" w:hint="eastAsia"/>
        </w:rPr>
        <w:t>実務</w:t>
      </w:r>
      <w:r w:rsidR="00E24BE2" w:rsidRPr="00997F12">
        <w:rPr>
          <w:rFonts w:ascii="Meiryo UI" w:eastAsia="Meiryo UI" w:hAnsi="Meiryo UI" w:hint="eastAsia"/>
        </w:rPr>
        <w:t>から得た気づきや、将来に向けたアイデア</w:t>
      </w:r>
      <w:r w:rsidR="00E24BE2">
        <w:rPr>
          <w:rFonts w:ascii="Meiryo UI" w:eastAsia="Meiryo UI" w:hAnsi="Meiryo UI" w:hint="eastAsia"/>
        </w:rPr>
        <w:t>がありましたら、ご記入ください。</w:t>
      </w:r>
    </w:p>
    <w:p w14:paraId="6BB0F6E6" w14:textId="618BB826" w:rsidR="00DD22F3" w:rsidRDefault="00DD22F3" w:rsidP="00EE68E5">
      <w:pPr>
        <w:widowControl/>
        <w:jc w:val="left"/>
        <w:rPr>
          <w:rFonts w:ascii="Meiryo UI" w:eastAsia="Meiryo UI" w:hAnsi="Meiryo UI"/>
        </w:rPr>
      </w:pPr>
    </w:p>
    <w:p w14:paraId="7EFCB5AF" w14:textId="5ECACEAC" w:rsidR="00DD22F3" w:rsidRDefault="00DD22F3" w:rsidP="00EE68E5">
      <w:pPr>
        <w:jc w:val="left"/>
        <w:rPr>
          <w:rFonts w:ascii="Meiryo UI" w:eastAsia="Meiryo UI" w:hAnsi="Meiryo UI"/>
          <w:b/>
          <w:bCs/>
        </w:rPr>
      </w:pPr>
      <w:r>
        <w:rPr>
          <w:rFonts w:ascii="Meiryo UI" w:eastAsia="Meiryo UI" w:hAnsi="Meiryo UI" w:hint="eastAsia"/>
          <w:b/>
          <w:bCs/>
        </w:rPr>
        <w:t>設問２（発動指令電源のアセスメントに関して）</w:t>
      </w:r>
    </w:p>
    <w:p w14:paraId="5137C637" w14:textId="5F5C00CD" w:rsidR="00E80127" w:rsidRDefault="00DD22F3" w:rsidP="00EE68E5">
      <w:pPr>
        <w:ind w:firstLineChars="100" w:firstLine="210"/>
        <w:jc w:val="left"/>
        <w:rPr>
          <w:rFonts w:ascii="Meiryo UI" w:eastAsia="Meiryo UI" w:hAnsi="Meiryo UI"/>
        </w:rPr>
      </w:pPr>
      <w:r>
        <w:rPr>
          <w:rFonts w:ascii="Meiryo UI" w:eastAsia="Meiryo UI" w:hAnsi="Meiryo UI" w:hint="eastAsia"/>
        </w:rPr>
        <w:t>発動指令電源に関するアセスメント業務について、</w:t>
      </w:r>
      <w:r w:rsidR="00D63919">
        <w:rPr>
          <w:rFonts w:ascii="Meiryo UI" w:eastAsia="Meiryo UI" w:hAnsi="Meiryo UI" w:hint="eastAsia"/>
        </w:rPr>
        <w:t>市場運営の効率化に向け、</w:t>
      </w:r>
      <w:r w:rsidR="00CB6A55">
        <w:rPr>
          <w:rFonts w:ascii="Meiryo UI" w:eastAsia="Meiryo UI" w:hAnsi="Meiryo UI" w:hint="eastAsia"/>
        </w:rPr>
        <w:t>以下のような</w:t>
      </w:r>
      <w:r w:rsidR="00D63919">
        <w:rPr>
          <w:rFonts w:ascii="Meiryo UI" w:eastAsia="Meiryo UI" w:hAnsi="Meiryo UI" w:hint="eastAsia"/>
        </w:rPr>
        <w:t>観点例も参考にしながら、</w:t>
      </w:r>
      <w:r w:rsidR="00E24BE2" w:rsidRPr="00997F12">
        <w:rPr>
          <w:rFonts w:ascii="Meiryo UI" w:eastAsia="Meiryo UI" w:hAnsi="Meiryo UI" w:hint="eastAsia"/>
        </w:rPr>
        <w:t>これまでの</w:t>
      </w:r>
      <w:r w:rsidR="00E24BE2">
        <w:rPr>
          <w:rFonts w:ascii="Meiryo UI" w:eastAsia="Meiryo UI" w:hAnsi="Meiryo UI" w:hint="eastAsia"/>
        </w:rPr>
        <w:t>実務</w:t>
      </w:r>
      <w:r w:rsidR="00E24BE2" w:rsidRPr="00997F12">
        <w:rPr>
          <w:rFonts w:ascii="Meiryo UI" w:eastAsia="Meiryo UI" w:hAnsi="Meiryo UI" w:hint="eastAsia"/>
        </w:rPr>
        <w:t>から得た気づきや、将来に向けたアイデア</w:t>
      </w:r>
      <w:r w:rsidR="00E24BE2">
        <w:rPr>
          <w:rFonts w:ascii="Meiryo UI" w:eastAsia="Meiryo UI" w:hAnsi="Meiryo UI" w:hint="eastAsia"/>
        </w:rPr>
        <w:t>がありましたら、ご記入ください。</w:t>
      </w:r>
    </w:p>
    <w:p w14:paraId="3FD2FC93" w14:textId="2C229CC3" w:rsidR="00DD22F3" w:rsidRDefault="00E80127" w:rsidP="00EE68E5">
      <w:pPr>
        <w:ind w:firstLineChars="100" w:firstLine="210"/>
        <w:jc w:val="left"/>
        <w:rPr>
          <w:rFonts w:ascii="Meiryo UI" w:eastAsia="Meiryo UI" w:hAnsi="Meiryo UI"/>
        </w:rPr>
      </w:pPr>
      <w:r w:rsidRPr="00E80127">
        <w:rPr>
          <w:rFonts w:ascii="Meiryo UI" w:eastAsia="Meiryo UI" w:hAnsi="Meiryo UI" w:hint="eastAsia"/>
        </w:rPr>
        <w:t>（第6</w:t>
      </w:r>
      <w:r>
        <w:rPr>
          <w:rFonts w:ascii="Meiryo UI" w:eastAsia="Meiryo UI" w:hAnsi="Meiryo UI" w:hint="eastAsia"/>
        </w:rPr>
        <w:t>6</w:t>
      </w:r>
      <w:r w:rsidRPr="00E80127">
        <w:rPr>
          <w:rFonts w:ascii="Meiryo UI" w:eastAsia="Meiryo UI" w:hAnsi="Meiryo UI" w:hint="eastAsia"/>
        </w:rPr>
        <w:t xml:space="preserve">回　容量市場の在り方等に関する検討会資料　</w:t>
      </w:r>
      <w:r>
        <w:rPr>
          <w:rFonts w:ascii="Meiryo UI" w:eastAsia="Meiryo UI" w:hAnsi="Meiryo UI" w:hint="eastAsia"/>
        </w:rPr>
        <w:t>7</w:t>
      </w:r>
      <w:r w:rsidRPr="00E80127">
        <w:rPr>
          <w:rFonts w:ascii="Meiryo UI" w:eastAsia="Meiryo UI" w:hAnsi="Meiryo UI" w:hint="eastAsia"/>
        </w:rPr>
        <w:t>2頁~</w:t>
      </w:r>
      <w:r>
        <w:rPr>
          <w:rFonts w:ascii="Meiryo UI" w:eastAsia="Meiryo UI" w:hAnsi="Meiryo UI" w:hint="eastAsia"/>
        </w:rPr>
        <w:t>73</w:t>
      </w:r>
      <w:r w:rsidRPr="00E80127">
        <w:rPr>
          <w:rFonts w:ascii="Meiryo UI" w:eastAsia="Meiryo UI" w:hAnsi="Meiryo UI" w:hint="eastAsia"/>
        </w:rPr>
        <w:t>頁）</w:t>
      </w:r>
    </w:p>
    <w:p w14:paraId="77C72516" w14:textId="77777777" w:rsidR="00FC7484" w:rsidRDefault="00FC7484" w:rsidP="00EE68E5">
      <w:pPr>
        <w:ind w:firstLineChars="100" w:firstLine="210"/>
        <w:jc w:val="left"/>
        <w:rPr>
          <w:rFonts w:ascii="Meiryo UI" w:eastAsia="Meiryo UI" w:hAnsi="Meiryo UI"/>
        </w:rPr>
      </w:pPr>
    </w:p>
    <w:p w14:paraId="09B62B5F" w14:textId="16DF2E23" w:rsidR="00DD22F3" w:rsidRDefault="00DF4610" w:rsidP="00EE68E5">
      <w:pPr>
        <w:ind w:firstLineChars="100" w:firstLine="210"/>
        <w:jc w:val="left"/>
        <w:rPr>
          <w:rFonts w:ascii="Meiryo UI" w:eastAsia="Meiryo UI" w:hAnsi="Meiryo UI"/>
        </w:rPr>
      </w:pPr>
      <w:r w:rsidRPr="00074EC0">
        <w:rPr>
          <w:rFonts w:ascii="Meiryo UI" w:eastAsia="Meiryo UI" w:hAnsi="Meiryo UI" w:hint="eastAsia"/>
          <w:szCs w:val="21"/>
        </w:rPr>
        <w:t>＜観点例＞</w:t>
      </w:r>
    </w:p>
    <w:p w14:paraId="2CAA883F" w14:textId="77777777" w:rsidR="00DD22F3" w:rsidRDefault="00DD22F3" w:rsidP="0027727F">
      <w:pPr>
        <w:numPr>
          <w:ilvl w:val="0"/>
          <w:numId w:val="21"/>
        </w:numPr>
        <w:jc w:val="left"/>
        <w:rPr>
          <w:rFonts w:ascii="Meiryo UI" w:eastAsia="Meiryo UI" w:hAnsi="Meiryo UI"/>
        </w:rPr>
      </w:pPr>
      <w:r>
        <w:rPr>
          <w:rFonts w:ascii="Meiryo UI" w:eastAsia="Meiryo UI" w:hAnsi="Meiryo UI" w:hint="eastAsia"/>
        </w:rPr>
        <w:t>実効性テストおよび実需給の発動指令のアセスメントにおける発動指令実績の突合作業に伴う負担</w:t>
      </w:r>
    </w:p>
    <w:p w14:paraId="25399D39" w14:textId="77777777" w:rsidR="00DD22F3" w:rsidRDefault="00DD22F3" w:rsidP="0027727F">
      <w:pPr>
        <w:numPr>
          <w:ilvl w:val="0"/>
          <w:numId w:val="21"/>
        </w:numPr>
        <w:jc w:val="left"/>
        <w:rPr>
          <w:rFonts w:ascii="Meiryo UI" w:eastAsia="Meiryo UI" w:hAnsi="Meiryo UI"/>
          <w:b/>
          <w:bCs/>
        </w:rPr>
      </w:pPr>
      <w:r>
        <w:rPr>
          <w:rFonts w:ascii="Meiryo UI" w:eastAsia="Meiryo UI" w:hAnsi="Meiryo UI" w:hint="eastAsia"/>
        </w:rPr>
        <w:t>電源等リストのリソース差替の各種手続きに伴う負担</w:t>
      </w:r>
    </w:p>
    <w:p w14:paraId="2E51605C" w14:textId="77777777" w:rsidR="00DD22F3" w:rsidRDefault="00DD22F3" w:rsidP="00EE68E5">
      <w:pPr>
        <w:jc w:val="left"/>
        <w:rPr>
          <w:rFonts w:ascii="Meiryo UI" w:eastAsia="Meiryo UI" w:hAnsi="Meiryo UI"/>
          <w:b/>
          <w:bCs/>
        </w:rPr>
      </w:pPr>
    </w:p>
    <w:p w14:paraId="02EA7C4C" w14:textId="77777777" w:rsidR="00DD22F3" w:rsidRDefault="00DD22F3" w:rsidP="00DD22F3">
      <w:pPr>
        <w:rPr>
          <w:rFonts w:ascii="Meiryo UI" w:eastAsia="Meiryo UI" w:hAnsi="Meiryo UI"/>
          <w:b/>
          <w:bCs/>
        </w:rPr>
      </w:pPr>
    </w:p>
    <w:p w14:paraId="5375D9B6" w14:textId="124EC402" w:rsidR="00BD6549" w:rsidRPr="00735257" w:rsidRDefault="00BD6549" w:rsidP="00735257">
      <w:pPr>
        <w:widowControl/>
        <w:rPr>
          <w:rFonts w:ascii="Meiryo UI" w:eastAsia="Meiryo UI" w:hAnsi="Meiryo UI"/>
          <w:b/>
          <w:bCs/>
        </w:rPr>
      </w:pPr>
      <w:r w:rsidRPr="00BD6549">
        <w:rPr>
          <w:rFonts w:ascii="Meiryo UI" w:eastAsia="Meiryo UI" w:hAnsi="Meiryo UI"/>
        </w:rPr>
        <w:br w:type="page"/>
      </w:r>
    </w:p>
    <w:p w14:paraId="48E30781" w14:textId="58092B8F" w:rsidR="00A45FD7" w:rsidRPr="006606D8" w:rsidRDefault="007F10F4" w:rsidP="00EE68E5">
      <w:pPr>
        <w:jc w:val="left"/>
        <w:rPr>
          <w:rFonts w:ascii="Meiryo UI" w:eastAsia="Meiryo UI" w:hAnsi="Meiryo UI"/>
          <w:b/>
          <w:bCs/>
          <w:u w:val="single"/>
        </w:rPr>
      </w:pPr>
      <w:r>
        <w:rPr>
          <w:rFonts w:ascii="Meiryo UI" w:eastAsia="Meiryo UI" w:hAnsi="Meiryo UI" w:hint="eastAsia"/>
          <w:b/>
          <w:bCs/>
          <w:u w:val="single"/>
        </w:rPr>
        <w:lastRenderedPageBreak/>
        <w:t xml:space="preserve">項目　</w:t>
      </w:r>
      <w:r w:rsidR="00735257" w:rsidRPr="00F65B13">
        <w:rPr>
          <w:rFonts w:ascii="Meiryo UI" w:eastAsia="Meiryo UI" w:hAnsi="Meiryo UI" w:hint="eastAsia"/>
          <w:b/>
          <w:bCs/>
          <w:u w:val="single"/>
        </w:rPr>
        <w:t>Ⅳ</w:t>
      </w:r>
      <w:r w:rsidR="00A45FD7" w:rsidRPr="006606D8">
        <w:rPr>
          <w:rFonts w:ascii="Meiryo UI" w:eastAsia="Meiryo UI" w:hAnsi="Meiryo UI" w:hint="eastAsia"/>
          <w:b/>
          <w:bCs/>
          <w:u w:val="single"/>
        </w:rPr>
        <w:t>：契約管理・会計業務の状況</w:t>
      </w:r>
    </w:p>
    <w:p w14:paraId="48A3CD8F" w14:textId="083AC12E" w:rsidR="00A45FD7" w:rsidRPr="00A47179" w:rsidRDefault="00A45FD7" w:rsidP="00EE68E5">
      <w:pPr>
        <w:jc w:val="left"/>
        <w:rPr>
          <w:rFonts w:ascii="Meiryo UI" w:eastAsia="Meiryo UI" w:hAnsi="Meiryo UI"/>
          <w:b/>
        </w:rPr>
      </w:pPr>
      <w:r w:rsidRPr="00A47179">
        <w:rPr>
          <w:rFonts w:ascii="Meiryo UI" w:eastAsia="Meiryo UI" w:hAnsi="Meiryo UI" w:hint="eastAsia"/>
          <w:b/>
        </w:rPr>
        <w:t>【背景】</w:t>
      </w:r>
    </w:p>
    <w:p w14:paraId="12719515" w14:textId="48F53725" w:rsidR="00F555BE" w:rsidRDefault="00F555BE" w:rsidP="0027727F">
      <w:pPr>
        <w:ind w:firstLineChars="100" w:firstLine="210"/>
        <w:jc w:val="left"/>
        <w:rPr>
          <w:rFonts w:ascii="Meiryo UI" w:eastAsia="Meiryo UI" w:hAnsi="Meiryo UI"/>
        </w:rPr>
      </w:pPr>
      <w:r>
        <w:rPr>
          <w:rFonts w:ascii="Meiryo UI" w:eastAsia="Meiryo UI" w:hAnsi="Meiryo UI" w:hint="eastAsia"/>
        </w:rPr>
        <w:t>容量市場では、容量提供事業者と市場管理者との間で締結される容量確保契約等の契約管理と、事業者と市場管理者との間で精算する各月の支払や請求に関する会計業務があります。</w:t>
      </w:r>
      <w:r w:rsidR="00FB0126">
        <w:rPr>
          <w:rFonts w:ascii="Meiryo UI" w:eastAsia="Meiryo UI" w:hAnsi="Meiryo UI" w:hint="eastAsia"/>
        </w:rPr>
        <w:t>業務</w:t>
      </w:r>
      <w:r w:rsidRPr="00997AAD">
        <w:rPr>
          <w:rFonts w:ascii="Meiryo UI" w:eastAsia="Meiryo UI" w:hAnsi="Meiryo UI" w:hint="eastAsia"/>
        </w:rPr>
        <w:t>効率化</w:t>
      </w:r>
      <w:r>
        <w:rPr>
          <w:rFonts w:ascii="Meiryo UI" w:eastAsia="Meiryo UI" w:hAnsi="Meiryo UI" w:hint="eastAsia"/>
        </w:rPr>
        <w:t>のため</w:t>
      </w:r>
      <w:r w:rsidRPr="00B20471">
        <w:rPr>
          <w:rFonts w:ascii="Meiryo UI" w:eastAsia="Meiryo UI" w:hAnsi="Meiryo UI" w:hint="eastAsia"/>
        </w:rPr>
        <w:t>、</w:t>
      </w:r>
      <w:r w:rsidRPr="00AB01B4">
        <w:rPr>
          <w:rFonts w:ascii="Meiryo UI" w:eastAsia="Meiryo UI" w:hAnsi="Meiryo UI" w:hint="eastAsia"/>
        </w:rPr>
        <w:t>将来に向けた気づきと改善に繋がるアイデアを</w:t>
      </w:r>
      <w:r>
        <w:rPr>
          <w:rFonts w:ascii="Meiryo UI" w:eastAsia="Meiryo UI" w:hAnsi="Meiryo UI" w:hint="eastAsia"/>
        </w:rPr>
        <w:t>確認しています。</w:t>
      </w:r>
    </w:p>
    <w:p w14:paraId="76AADC3A" w14:textId="77777777" w:rsidR="00A45FD7" w:rsidRDefault="00A45FD7" w:rsidP="00EE68E5">
      <w:pPr>
        <w:widowControl/>
        <w:jc w:val="left"/>
        <w:rPr>
          <w:rFonts w:ascii="Meiryo UI" w:eastAsia="Meiryo UI" w:hAnsi="Meiryo UI"/>
        </w:rPr>
      </w:pPr>
    </w:p>
    <w:p w14:paraId="1AB54783" w14:textId="1472B90B" w:rsidR="00A45FD7" w:rsidRPr="00CB7726" w:rsidRDefault="00A45FD7" w:rsidP="00EE68E5">
      <w:pPr>
        <w:widowControl/>
        <w:ind w:firstLineChars="100" w:firstLine="210"/>
        <w:jc w:val="left"/>
        <w:rPr>
          <w:rFonts w:ascii="Meiryo UI" w:eastAsia="Meiryo UI" w:hAnsi="Meiryo UI"/>
        </w:rPr>
      </w:pPr>
      <w:r>
        <w:rPr>
          <w:rFonts w:ascii="Meiryo UI" w:eastAsia="Meiryo UI" w:hAnsi="Meiryo UI" w:hint="eastAsia"/>
        </w:rPr>
        <w:t>＜契約管理＞</w:t>
      </w:r>
    </w:p>
    <w:p w14:paraId="7E3AD9F9" w14:textId="1675311C" w:rsidR="00660936" w:rsidRDefault="00660936" w:rsidP="0027727F">
      <w:pPr>
        <w:widowControl/>
        <w:numPr>
          <w:ilvl w:val="0"/>
          <w:numId w:val="35"/>
        </w:numPr>
        <w:ind w:left="709" w:hanging="425"/>
        <w:jc w:val="left"/>
        <w:rPr>
          <w:rFonts w:ascii="Meiryo UI" w:eastAsia="Meiryo UI" w:hAnsi="Meiryo UI"/>
        </w:rPr>
      </w:pPr>
      <w:r w:rsidRPr="00CB7726">
        <w:rPr>
          <w:rFonts w:ascii="Meiryo UI" w:eastAsia="Meiryo UI" w:hAnsi="Meiryo UI" w:hint="eastAsia"/>
        </w:rPr>
        <w:t>契約管理には、容量確保契約の締結や市場退出などによる変更契約の締結など、契約手続きを含めた業務であり、契約書類の押印や郵送対応なども該当します</w:t>
      </w:r>
    </w:p>
    <w:p w14:paraId="378532B9" w14:textId="77777777" w:rsidR="00A45FD7" w:rsidRPr="00660936" w:rsidRDefault="00A45FD7" w:rsidP="00EE68E5">
      <w:pPr>
        <w:widowControl/>
        <w:jc w:val="left"/>
        <w:rPr>
          <w:rFonts w:ascii="Meiryo UI" w:eastAsia="Meiryo UI" w:hAnsi="Meiryo UI"/>
        </w:rPr>
      </w:pPr>
    </w:p>
    <w:p w14:paraId="0BF7BDA6" w14:textId="77777777" w:rsidR="00A45FD7" w:rsidRDefault="00A45FD7" w:rsidP="00EE68E5">
      <w:pPr>
        <w:widowControl/>
        <w:ind w:firstLineChars="100" w:firstLine="210"/>
        <w:jc w:val="left"/>
        <w:rPr>
          <w:rFonts w:ascii="Meiryo UI" w:eastAsia="Meiryo UI" w:hAnsi="Meiryo UI"/>
        </w:rPr>
      </w:pPr>
      <w:r>
        <w:rPr>
          <w:rFonts w:ascii="Meiryo UI" w:eastAsia="Meiryo UI" w:hAnsi="Meiryo UI" w:hint="eastAsia"/>
        </w:rPr>
        <w:t>＜会計業務＞</w:t>
      </w:r>
    </w:p>
    <w:p w14:paraId="709EDBEF" w14:textId="548937DD" w:rsidR="009479DE" w:rsidRDefault="00A45FD7" w:rsidP="0027727F">
      <w:pPr>
        <w:widowControl/>
        <w:numPr>
          <w:ilvl w:val="0"/>
          <w:numId w:val="35"/>
        </w:numPr>
        <w:ind w:left="709" w:hanging="425"/>
        <w:jc w:val="left"/>
        <w:rPr>
          <w:rFonts w:ascii="Meiryo UI" w:eastAsia="Meiryo UI" w:hAnsi="Meiryo UI"/>
        </w:rPr>
      </w:pPr>
      <w:r w:rsidRPr="00660936">
        <w:rPr>
          <w:rFonts w:ascii="Meiryo UI" w:eastAsia="Meiryo UI" w:hAnsi="Meiryo UI" w:hint="eastAsia"/>
        </w:rPr>
        <w:t>会計業務には、市場管理者から小売電気事業者や一般送配電事業者への容量拠出金の請求や、発電事業者等への容量確保契約金額の交付に関する業務であり、年間通じて行われます</w:t>
      </w:r>
    </w:p>
    <w:p w14:paraId="3A3345FF" w14:textId="2F310662" w:rsidR="00A45FD7" w:rsidRPr="009479DE" w:rsidRDefault="00A45FD7" w:rsidP="0027727F">
      <w:pPr>
        <w:widowControl/>
        <w:numPr>
          <w:ilvl w:val="0"/>
          <w:numId w:val="35"/>
        </w:numPr>
        <w:ind w:left="709" w:hanging="425"/>
        <w:jc w:val="left"/>
        <w:rPr>
          <w:rFonts w:ascii="Meiryo UI" w:eastAsia="Meiryo UI" w:hAnsi="Meiryo UI"/>
        </w:rPr>
      </w:pPr>
      <w:r w:rsidRPr="009479DE">
        <w:rPr>
          <w:rFonts w:ascii="Meiryo UI" w:eastAsia="Meiryo UI" w:hAnsi="Meiryo UI" w:hint="eastAsia"/>
        </w:rPr>
        <w:t>容量拠出金やペナルティの未回収分が生じた場合の追加請求なども会計業務に該当します</w:t>
      </w:r>
    </w:p>
    <w:p w14:paraId="5C11266B" w14:textId="77777777" w:rsidR="00A45FD7" w:rsidRDefault="00A45FD7" w:rsidP="00EE68E5">
      <w:pPr>
        <w:jc w:val="left"/>
        <w:rPr>
          <w:rFonts w:ascii="Meiryo UI" w:eastAsia="Meiryo UI" w:hAnsi="Meiryo UI"/>
        </w:rPr>
      </w:pPr>
    </w:p>
    <w:p w14:paraId="18FBCE76" w14:textId="0F2DBE4B" w:rsidR="00A45FD7" w:rsidRPr="00A47179" w:rsidRDefault="00A45FD7" w:rsidP="00EE68E5">
      <w:pPr>
        <w:widowControl/>
        <w:jc w:val="left"/>
        <w:rPr>
          <w:rFonts w:ascii="Meiryo UI" w:eastAsia="Meiryo UI" w:hAnsi="Meiryo UI"/>
          <w:b/>
          <w:bCs/>
        </w:rPr>
      </w:pPr>
      <w:r w:rsidRPr="00A47179">
        <w:rPr>
          <w:rFonts w:ascii="Meiryo UI" w:eastAsia="Meiryo UI" w:hAnsi="Meiryo UI" w:hint="eastAsia"/>
          <w:b/>
          <w:bCs/>
        </w:rPr>
        <w:t>【設問】</w:t>
      </w:r>
    </w:p>
    <w:p w14:paraId="0F2C3473" w14:textId="06CEA310" w:rsidR="00A45FD7" w:rsidRDefault="00A45FD7" w:rsidP="00EE68E5">
      <w:pPr>
        <w:jc w:val="left"/>
        <w:rPr>
          <w:rFonts w:ascii="Meiryo UI" w:eastAsia="Meiryo UI" w:hAnsi="Meiryo UI"/>
          <w:b/>
          <w:bCs/>
        </w:rPr>
      </w:pPr>
      <w:r>
        <w:rPr>
          <w:rFonts w:ascii="Meiryo UI" w:eastAsia="Meiryo UI" w:hAnsi="Meiryo UI" w:hint="eastAsia"/>
          <w:b/>
          <w:bCs/>
        </w:rPr>
        <w:t>設問1（</w:t>
      </w:r>
      <w:r w:rsidRPr="00565CE3">
        <w:rPr>
          <w:rFonts w:ascii="Meiryo UI" w:eastAsia="Meiryo UI" w:hAnsi="Meiryo UI" w:hint="eastAsia"/>
          <w:b/>
          <w:bCs/>
        </w:rPr>
        <w:t>契約管理</w:t>
      </w:r>
      <w:r>
        <w:rPr>
          <w:rFonts w:ascii="Meiryo UI" w:eastAsia="Meiryo UI" w:hAnsi="Meiryo UI" w:hint="eastAsia"/>
          <w:b/>
          <w:bCs/>
        </w:rPr>
        <w:t>に関して）</w:t>
      </w:r>
    </w:p>
    <w:p w14:paraId="2DE4E05E" w14:textId="0EA1B497" w:rsidR="00A45FD7" w:rsidRPr="00FA3149" w:rsidRDefault="00A45FD7" w:rsidP="00EE68E5">
      <w:pPr>
        <w:ind w:firstLineChars="100" w:firstLine="210"/>
        <w:jc w:val="left"/>
        <w:rPr>
          <w:rFonts w:ascii="Meiryo UI" w:eastAsia="Meiryo UI" w:hAnsi="Meiryo UI"/>
        </w:rPr>
      </w:pPr>
      <w:r>
        <w:rPr>
          <w:rFonts w:ascii="Meiryo UI" w:eastAsia="Meiryo UI" w:hAnsi="Meiryo UI" w:hint="eastAsia"/>
        </w:rPr>
        <w:t>契約締結の手続きなど、</w:t>
      </w:r>
      <w:r w:rsidRPr="003C390D">
        <w:rPr>
          <w:rFonts w:ascii="Meiryo UI" w:eastAsia="Meiryo UI" w:hAnsi="Meiryo UI" w:hint="eastAsia"/>
        </w:rPr>
        <w:t>効率的な市場運営の観点で、</w:t>
      </w:r>
      <w:r w:rsidR="005E1DDC" w:rsidRPr="00997F12">
        <w:rPr>
          <w:rFonts w:ascii="Meiryo UI" w:eastAsia="Meiryo UI" w:hAnsi="Meiryo UI" w:hint="eastAsia"/>
        </w:rPr>
        <w:t>これまでの</w:t>
      </w:r>
      <w:r w:rsidR="005E1DDC">
        <w:rPr>
          <w:rFonts w:ascii="Meiryo UI" w:eastAsia="Meiryo UI" w:hAnsi="Meiryo UI" w:hint="eastAsia"/>
        </w:rPr>
        <w:t>実務</w:t>
      </w:r>
      <w:r w:rsidR="005E1DDC" w:rsidRPr="00997F12">
        <w:rPr>
          <w:rFonts w:ascii="Meiryo UI" w:eastAsia="Meiryo UI" w:hAnsi="Meiryo UI" w:hint="eastAsia"/>
        </w:rPr>
        <w:t>から得た気づきや、将来に向けたアイデア</w:t>
      </w:r>
      <w:r w:rsidR="005E1DDC">
        <w:rPr>
          <w:rFonts w:ascii="Meiryo UI" w:eastAsia="Meiryo UI" w:hAnsi="Meiryo UI" w:hint="eastAsia"/>
        </w:rPr>
        <w:t>がありましたら、ご記入ください。</w:t>
      </w:r>
    </w:p>
    <w:p w14:paraId="40803FA7" w14:textId="4DAE4C7C" w:rsidR="00A45FD7" w:rsidRDefault="00A45FD7" w:rsidP="00EE68E5">
      <w:pPr>
        <w:jc w:val="left"/>
        <w:rPr>
          <w:rFonts w:ascii="Meiryo UI" w:eastAsia="Meiryo UI" w:hAnsi="Meiryo UI"/>
        </w:rPr>
      </w:pPr>
    </w:p>
    <w:p w14:paraId="1316CAC7" w14:textId="6C99AE23" w:rsidR="00A45FD7" w:rsidRDefault="00A45FD7" w:rsidP="00EE68E5">
      <w:pPr>
        <w:jc w:val="left"/>
        <w:rPr>
          <w:rFonts w:ascii="Meiryo UI" w:eastAsia="Meiryo UI" w:hAnsi="Meiryo UI"/>
          <w:b/>
        </w:rPr>
      </w:pPr>
      <w:r>
        <w:rPr>
          <w:rFonts w:ascii="Meiryo UI" w:eastAsia="Meiryo UI" w:hAnsi="Meiryo UI" w:hint="eastAsia"/>
          <w:b/>
          <w:bCs/>
        </w:rPr>
        <w:t>設問2（</w:t>
      </w:r>
      <w:r w:rsidRPr="00565CE3">
        <w:rPr>
          <w:rFonts w:ascii="Meiryo UI" w:eastAsia="Meiryo UI" w:hAnsi="Meiryo UI" w:hint="eastAsia"/>
          <w:b/>
          <w:bCs/>
        </w:rPr>
        <w:t>会計業務</w:t>
      </w:r>
      <w:r>
        <w:rPr>
          <w:rFonts w:ascii="Meiryo UI" w:eastAsia="Meiryo UI" w:hAnsi="Meiryo UI" w:hint="eastAsia"/>
          <w:b/>
          <w:bCs/>
        </w:rPr>
        <w:t>に関して）</w:t>
      </w:r>
    </w:p>
    <w:p w14:paraId="6C6DF75A" w14:textId="3A151CD4" w:rsidR="00A45FD7" w:rsidRPr="00FA3149" w:rsidRDefault="00EE2F1C" w:rsidP="00EE68E5">
      <w:pPr>
        <w:ind w:firstLineChars="100" w:firstLine="210"/>
        <w:jc w:val="left"/>
        <w:rPr>
          <w:rFonts w:ascii="Meiryo UI" w:eastAsia="Meiryo UI" w:hAnsi="Meiryo UI"/>
        </w:rPr>
      </w:pPr>
      <w:r>
        <w:rPr>
          <w:rFonts w:ascii="Meiryo UI" w:eastAsia="Meiryo UI" w:hAnsi="Meiryo UI" w:hint="eastAsia"/>
        </w:rPr>
        <w:t>会計</w:t>
      </w:r>
      <w:r w:rsidR="00A45FD7">
        <w:rPr>
          <w:rFonts w:ascii="Meiryo UI" w:eastAsia="Meiryo UI" w:hAnsi="Meiryo UI" w:hint="eastAsia"/>
        </w:rPr>
        <w:t>業務</w:t>
      </w:r>
      <w:r>
        <w:rPr>
          <w:rFonts w:ascii="Meiryo UI" w:eastAsia="Meiryo UI" w:hAnsi="Meiryo UI" w:hint="eastAsia"/>
        </w:rPr>
        <w:t>について</w:t>
      </w:r>
      <w:r w:rsidR="00A45FD7" w:rsidRPr="00170235">
        <w:rPr>
          <w:rFonts w:ascii="Meiryo UI" w:eastAsia="Meiryo UI" w:hAnsi="Meiryo UI" w:hint="eastAsia"/>
        </w:rPr>
        <w:t>、</w:t>
      </w:r>
      <w:r w:rsidR="00A45FD7" w:rsidRPr="003C390D">
        <w:rPr>
          <w:rFonts w:ascii="Meiryo UI" w:eastAsia="Meiryo UI" w:hAnsi="Meiryo UI" w:hint="eastAsia"/>
        </w:rPr>
        <w:t>効率的な市場運営の観点で、</w:t>
      </w:r>
      <w:r w:rsidR="005E1DDC" w:rsidRPr="00997F12">
        <w:rPr>
          <w:rFonts w:ascii="Meiryo UI" w:eastAsia="Meiryo UI" w:hAnsi="Meiryo UI" w:hint="eastAsia"/>
        </w:rPr>
        <w:t>これまでの</w:t>
      </w:r>
      <w:r w:rsidR="005E1DDC">
        <w:rPr>
          <w:rFonts w:ascii="Meiryo UI" w:eastAsia="Meiryo UI" w:hAnsi="Meiryo UI" w:hint="eastAsia"/>
        </w:rPr>
        <w:t>実務</w:t>
      </w:r>
      <w:r w:rsidR="005E1DDC" w:rsidRPr="00997F12">
        <w:rPr>
          <w:rFonts w:ascii="Meiryo UI" w:eastAsia="Meiryo UI" w:hAnsi="Meiryo UI" w:hint="eastAsia"/>
        </w:rPr>
        <w:t>から得た気づきや、将来に向けたアイデア</w:t>
      </w:r>
      <w:r w:rsidR="005E1DDC">
        <w:rPr>
          <w:rFonts w:ascii="Meiryo UI" w:eastAsia="Meiryo UI" w:hAnsi="Meiryo UI" w:hint="eastAsia"/>
        </w:rPr>
        <w:t>がありましたら、ご記入ください。</w:t>
      </w:r>
    </w:p>
    <w:p w14:paraId="6BDDE339" w14:textId="2F2C269D" w:rsidR="00735257" w:rsidRDefault="00BD6549">
      <w:pPr>
        <w:widowControl/>
        <w:jc w:val="left"/>
        <w:rPr>
          <w:rFonts w:ascii="Meiryo UI" w:eastAsia="Meiryo UI" w:hAnsi="Meiryo UI"/>
        </w:rPr>
      </w:pPr>
      <w:r>
        <w:rPr>
          <w:rFonts w:ascii="Meiryo UI" w:eastAsia="Meiryo UI" w:hAnsi="Meiryo UI"/>
        </w:rPr>
        <w:br w:type="page"/>
      </w:r>
    </w:p>
    <w:p w14:paraId="08B87CEB" w14:textId="079BD3BB" w:rsidR="00735257" w:rsidRPr="00B57B13" w:rsidRDefault="00735257" w:rsidP="00735257">
      <w:pPr>
        <w:jc w:val="left"/>
        <w:rPr>
          <w:rFonts w:ascii="Meiryo UI" w:eastAsia="Meiryo UI" w:hAnsi="Meiryo UI"/>
          <w:b/>
          <w:bCs/>
          <w:u w:val="single"/>
        </w:rPr>
      </w:pPr>
      <w:r>
        <w:rPr>
          <w:rFonts w:ascii="Meiryo UI" w:eastAsia="Meiryo UI" w:hAnsi="Meiryo UI" w:hint="eastAsia"/>
          <w:b/>
          <w:bCs/>
          <w:u w:val="single"/>
        </w:rPr>
        <w:lastRenderedPageBreak/>
        <w:t xml:space="preserve">項目　</w:t>
      </w:r>
      <w:r w:rsidRPr="006606D8">
        <w:rPr>
          <w:rFonts w:ascii="Meiryo UI" w:eastAsia="Meiryo UI" w:hAnsi="Meiryo UI" w:hint="eastAsia"/>
          <w:b/>
          <w:bCs/>
          <w:u w:val="single"/>
        </w:rPr>
        <w:t>Ⅴ</w:t>
      </w:r>
      <w:r w:rsidRPr="00F65B13">
        <w:rPr>
          <w:rFonts w:ascii="Meiryo UI" w:eastAsia="Meiryo UI" w:hAnsi="Meiryo UI" w:hint="eastAsia"/>
          <w:b/>
          <w:bCs/>
          <w:u w:val="single"/>
        </w:rPr>
        <w:t>：運用システム</w:t>
      </w:r>
      <w:r>
        <w:rPr>
          <w:rFonts w:ascii="Meiryo UI" w:eastAsia="Meiryo UI" w:hAnsi="Meiryo UI" w:hint="eastAsia"/>
          <w:b/>
          <w:bCs/>
          <w:u w:val="single"/>
        </w:rPr>
        <w:t>の状況</w:t>
      </w:r>
    </w:p>
    <w:p w14:paraId="289D06F5" w14:textId="77777777" w:rsidR="00735257" w:rsidRDefault="00735257" w:rsidP="00735257">
      <w:pPr>
        <w:jc w:val="left"/>
        <w:rPr>
          <w:rFonts w:ascii="Meiryo UI" w:eastAsia="Meiryo UI" w:hAnsi="Meiryo UI"/>
          <w:b/>
        </w:rPr>
      </w:pPr>
      <w:r w:rsidRPr="00A47179">
        <w:rPr>
          <w:rFonts w:ascii="Meiryo UI" w:eastAsia="Meiryo UI" w:hAnsi="Meiryo UI" w:hint="eastAsia"/>
          <w:b/>
        </w:rPr>
        <w:t>【背景】</w:t>
      </w:r>
    </w:p>
    <w:p w14:paraId="2B20B8B3" w14:textId="77777777" w:rsidR="00735257" w:rsidRPr="00DE2935" w:rsidRDefault="00735257" w:rsidP="00735257">
      <w:pPr>
        <w:ind w:firstLineChars="100" w:firstLine="210"/>
        <w:jc w:val="left"/>
        <w:rPr>
          <w:rFonts w:ascii="Meiryo UI" w:eastAsia="Meiryo UI" w:hAnsi="Meiryo UI"/>
        </w:rPr>
      </w:pPr>
      <w:r w:rsidRPr="006A41FD">
        <w:rPr>
          <w:rFonts w:ascii="Meiryo UI" w:eastAsia="Meiryo UI" w:hAnsi="Meiryo UI" w:hint="eastAsia"/>
        </w:rPr>
        <w:t>容量市場に係る各種業務は、容量市場システムを利用して行われます。</w:t>
      </w:r>
      <w:r>
        <w:rPr>
          <w:rFonts w:ascii="Meiryo UI" w:eastAsia="Meiryo UI" w:hAnsi="Meiryo UI" w:hint="eastAsia"/>
        </w:rPr>
        <w:t>容量市場システムには、</w:t>
      </w:r>
      <w:r w:rsidRPr="006A41FD">
        <w:rPr>
          <w:rFonts w:ascii="Meiryo UI" w:eastAsia="Meiryo UI" w:hAnsi="Meiryo UI" w:hint="eastAsia"/>
        </w:rPr>
        <w:t>「実需給期間前向け機能」と「実需給期間向け機能」の２つの機能があります。</w:t>
      </w:r>
      <w:r>
        <w:rPr>
          <w:rFonts w:ascii="Meiryo UI" w:eastAsia="Meiryo UI" w:hAnsi="Meiryo UI" w:hint="eastAsia"/>
        </w:rPr>
        <w:t>市場運営の</w:t>
      </w:r>
      <w:r w:rsidRPr="00997AAD">
        <w:rPr>
          <w:rFonts w:ascii="Meiryo UI" w:eastAsia="Meiryo UI" w:hAnsi="Meiryo UI" w:hint="eastAsia"/>
        </w:rPr>
        <w:t>効率化</w:t>
      </w:r>
      <w:r>
        <w:rPr>
          <w:rFonts w:ascii="Meiryo UI" w:eastAsia="Meiryo UI" w:hAnsi="Meiryo UI" w:hint="eastAsia"/>
        </w:rPr>
        <w:t>のため</w:t>
      </w:r>
      <w:r w:rsidRPr="00B20471">
        <w:rPr>
          <w:rFonts w:ascii="Meiryo UI" w:eastAsia="Meiryo UI" w:hAnsi="Meiryo UI" w:hint="eastAsia"/>
        </w:rPr>
        <w:t>、</w:t>
      </w:r>
      <w:r w:rsidRPr="00AB01B4">
        <w:rPr>
          <w:rFonts w:ascii="Meiryo UI" w:eastAsia="Meiryo UI" w:hAnsi="Meiryo UI" w:hint="eastAsia"/>
        </w:rPr>
        <w:t>将来に向けた気づきと、改善に繋がるアイデアを</w:t>
      </w:r>
      <w:r>
        <w:rPr>
          <w:rFonts w:ascii="Meiryo UI" w:eastAsia="Meiryo UI" w:hAnsi="Meiryo UI" w:hint="eastAsia"/>
        </w:rPr>
        <w:t>確認しています。</w:t>
      </w:r>
    </w:p>
    <w:p w14:paraId="215A80BF" w14:textId="77777777" w:rsidR="00735257" w:rsidRDefault="00735257" w:rsidP="00735257">
      <w:pPr>
        <w:widowControl/>
        <w:jc w:val="left"/>
        <w:rPr>
          <w:rFonts w:ascii="Meiryo UI" w:eastAsia="Meiryo UI" w:hAnsi="Meiryo UI"/>
        </w:rPr>
      </w:pPr>
    </w:p>
    <w:p w14:paraId="2809F16F" w14:textId="77777777" w:rsidR="00735257" w:rsidRDefault="00735257" w:rsidP="00735257">
      <w:pPr>
        <w:widowControl/>
        <w:jc w:val="left"/>
        <w:rPr>
          <w:rFonts w:ascii="Meiryo UI" w:eastAsia="Meiryo UI" w:hAnsi="Meiryo UI"/>
        </w:rPr>
      </w:pPr>
      <w:r>
        <w:rPr>
          <w:rFonts w:ascii="Meiryo UI" w:eastAsia="Meiryo UI" w:hAnsi="Meiryo UI" w:hint="eastAsia"/>
        </w:rPr>
        <w:t>＜</w:t>
      </w:r>
      <w:r w:rsidRPr="00587B2C">
        <w:rPr>
          <w:rFonts w:ascii="Meiryo UI" w:eastAsia="Meiryo UI" w:hAnsi="Meiryo UI" w:hint="eastAsia"/>
        </w:rPr>
        <w:t>実需給期間前向け機能</w:t>
      </w:r>
      <w:r>
        <w:rPr>
          <w:rFonts w:ascii="Meiryo UI" w:eastAsia="Meiryo UI" w:hAnsi="Meiryo UI" w:hint="eastAsia"/>
        </w:rPr>
        <w:t>＞</w:t>
      </w:r>
    </w:p>
    <w:p w14:paraId="20800532" w14:textId="77777777" w:rsidR="00735257" w:rsidRDefault="00735257" w:rsidP="00735257">
      <w:pPr>
        <w:widowControl/>
        <w:numPr>
          <w:ilvl w:val="0"/>
          <w:numId w:val="35"/>
        </w:numPr>
        <w:ind w:left="709" w:hanging="425"/>
        <w:jc w:val="left"/>
        <w:rPr>
          <w:rFonts w:ascii="Meiryo UI" w:eastAsia="Meiryo UI" w:hAnsi="Meiryo UI"/>
        </w:rPr>
      </w:pPr>
      <w:r>
        <w:rPr>
          <w:rFonts w:ascii="Meiryo UI" w:eastAsia="Meiryo UI" w:hAnsi="Meiryo UI" w:hint="eastAsia"/>
        </w:rPr>
        <w:t>参加登録、応札、契約管理などのメイン・追加オークションに関連する業務を担っております</w:t>
      </w:r>
    </w:p>
    <w:p w14:paraId="6A5408C8" w14:textId="77777777" w:rsidR="00735257" w:rsidRPr="00A9299F" w:rsidRDefault="00735257" w:rsidP="00735257">
      <w:pPr>
        <w:widowControl/>
        <w:numPr>
          <w:ilvl w:val="0"/>
          <w:numId w:val="35"/>
        </w:numPr>
        <w:ind w:left="709" w:hanging="425"/>
        <w:jc w:val="left"/>
        <w:rPr>
          <w:rFonts w:ascii="Meiryo UI" w:eastAsia="Meiryo UI" w:hAnsi="Meiryo UI"/>
        </w:rPr>
      </w:pPr>
      <w:r>
        <w:rPr>
          <w:rFonts w:ascii="Meiryo UI" w:eastAsia="Meiryo UI" w:hAnsi="Meiryo UI" w:hint="eastAsia"/>
        </w:rPr>
        <w:t>契約締結後に必要な電源等差替、容量停止計画の提出などもこの機能で対応します</w:t>
      </w:r>
    </w:p>
    <w:p w14:paraId="34E1D4A5" w14:textId="77777777" w:rsidR="00735257" w:rsidRPr="00793681" w:rsidRDefault="00735257" w:rsidP="00735257">
      <w:pPr>
        <w:widowControl/>
        <w:jc w:val="left"/>
        <w:rPr>
          <w:rFonts w:ascii="Meiryo UI" w:eastAsia="Meiryo UI" w:hAnsi="Meiryo UI"/>
        </w:rPr>
      </w:pPr>
    </w:p>
    <w:p w14:paraId="56A79EAC" w14:textId="77777777" w:rsidR="00735257" w:rsidRPr="00660936" w:rsidRDefault="00735257" w:rsidP="00735257">
      <w:pPr>
        <w:jc w:val="left"/>
        <w:rPr>
          <w:rFonts w:ascii="Meiryo UI" w:eastAsia="Meiryo UI" w:hAnsi="Meiryo UI"/>
        </w:rPr>
      </w:pPr>
      <w:r>
        <w:rPr>
          <w:rFonts w:ascii="Meiryo UI" w:eastAsia="Meiryo UI" w:hAnsi="Meiryo UI" w:hint="eastAsia"/>
        </w:rPr>
        <w:t>＜</w:t>
      </w:r>
      <w:r w:rsidRPr="00587B2C">
        <w:rPr>
          <w:rFonts w:ascii="Meiryo UI" w:eastAsia="Meiryo UI" w:hAnsi="Meiryo UI" w:hint="eastAsia"/>
        </w:rPr>
        <w:t>実需給期間向け機能</w:t>
      </w:r>
      <w:r>
        <w:rPr>
          <w:rFonts w:ascii="Meiryo UI" w:eastAsia="Meiryo UI" w:hAnsi="Meiryo UI" w:hint="eastAsia"/>
        </w:rPr>
        <w:t>＞</w:t>
      </w:r>
    </w:p>
    <w:p w14:paraId="777F196D" w14:textId="77777777" w:rsidR="00735257" w:rsidRDefault="00735257" w:rsidP="00735257">
      <w:pPr>
        <w:widowControl/>
        <w:numPr>
          <w:ilvl w:val="0"/>
          <w:numId w:val="35"/>
        </w:numPr>
        <w:ind w:left="709" w:hanging="425"/>
        <w:jc w:val="left"/>
        <w:rPr>
          <w:rFonts w:ascii="Meiryo UI" w:eastAsia="Meiryo UI" w:hAnsi="Meiryo UI"/>
        </w:rPr>
      </w:pPr>
      <w:r w:rsidRPr="006A41FD">
        <w:rPr>
          <w:rFonts w:ascii="Meiryo UI" w:eastAsia="Meiryo UI" w:hAnsi="Meiryo UI" w:hint="eastAsia"/>
        </w:rPr>
        <w:t>リクワイアメント・アセスメントの管理、ペナルティの確認、容量拠出金、容量確保契約金</w:t>
      </w:r>
      <w:r>
        <w:rPr>
          <w:rFonts w:ascii="Meiryo UI" w:eastAsia="Meiryo UI" w:hAnsi="Meiryo UI" w:hint="eastAsia"/>
        </w:rPr>
        <w:t>額</w:t>
      </w:r>
      <w:r w:rsidRPr="006A41FD">
        <w:rPr>
          <w:rFonts w:ascii="Meiryo UI" w:eastAsia="Meiryo UI" w:hAnsi="Meiryo UI" w:hint="eastAsia"/>
        </w:rPr>
        <w:t>の管理などを担っております</w:t>
      </w:r>
    </w:p>
    <w:p w14:paraId="61FF6ED8" w14:textId="77777777" w:rsidR="00735257" w:rsidRPr="00A9299F" w:rsidRDefault="00735257" w:rsidP="00735257">
      <w:pPr>
        <w:widowControl/>
        <w:numPr>
          <w:ilvl w:val="0"/>
          <w:numId w:val="35"/>
        </w:numPr>
        <w:ind w:left="709" w:hanging="425"/>
        <w:jc w:val="left"/>
        <w:rPr>
          <w:rFonts w:ascii="Meiryo UI" w:eastAsia="Meiryo UI" w:hAnsi="Meiryo UI"/>
        </w:rPr>
      </w:pPr>
      <w:r>
        <w:rPr>
          <w:rFonts w:ascii="Meiryo UI" w:eastAsia="Meiryo UI" w:hAnsi="Meiryo UI" w:hint="eastAsia"/>
        </w:rPr>
        <w:t>なお、</w:t>
      </w:r>
      <w:r w:rsidRPr="00D87721">
        <w:rPr>
          <w:rFonts w:ascii="Meiryo UI" w:eastAsia="Meiryo UI" w:hAnsi="Meiryo UI" w:hint="eastAsia"/>
        </w:rPr>
        <w:t>容量拠出金の通知や確認業務は、広域機関の会員情報システムを用いて実施しています</w:t>
      </w:r>
    </w:p>
    <w:p w14:paraId="1F4C453D" w14:textId="77777777" w:rsidR="00735257" w:rsidRPr="00660936" w:rsidRDefault="00735257" w:rsidP="00735257">
      <w:pPr>
        <w:rPr>
          <w:rFonts w:ascii="Meiryo UI" w:eastAsia="Meiryo UI" w:hAnsi="Meiryo UI"/>
          <w:b/>
          <w:szCs w:val="21"/>
        </w:rPr>
      </w:pPr>
    </w:p>
    <w:p w14:paraId="4C08F6CC" w14:textId="77777777" w:rsidR="00735257" w:rsidRPr="00A47179" w:rsidRDefault="00735257" w:rsidP="00735257">
      <w:pPr>
        <w:jc w:val="left"/>
        <w:rPr>
          <w:rFonts w:ascii="Meiryo UI" w:eastAsia="Meiryo UI" w:hAnsi="Meiryo UI"/>
          <w:b/>
          <w:szCs w:val="21"/>
        </w:rPr>
      </w:pPr>
      <w:r w:rsidRPr="00490E12">
        <w:rPr>
          <w:rFonts w:ascii="Meiryo UI" w:eastAsia="Meiryo UI" w:hAnsi="Meiryo UI"/>
          <w:b/>
          <w:szCs w:val="21"/>
        </w:rPr>
        <w:t>【設問】</w:t>
      </w:r>
    </w:p>
    <w:p w14:paraId="0EF0CE73" w14:textId="77777777" w:rsidR="00735257" w:rsidRDefault="00735257" w:rsidP="00735257">
      <w:pPr>
        <w:jc w:val="left"/>
        <w:rPr>
          <w:rFonts w:ascii="Meiryo UI" w:eastAsia="Meiryo UI" w:hAnsi="Meiryo UI"/>
          <w:b/>
          <w:bCs/>
        </w:rPr>
      </w:pPr>
      <w:r>
        <w:rPr>
          <w:rFonts w:ascii="Meiryo UI" w:eastAsia="Meiryo UI" w:hAnsi="Meiryo UI" w:hint="eastAsia"/>
          <w:b/>
          <w:bCs/>
        </w:rPr>
        <w:t>設問1（</w:t>
      </w:r>
      <w:r w:rsidRPr="00235668">
        <w:rPr>
          <w:rFonts w:ascii="Meiryo UI" w:eastAsia="Meiryo UI" w:hAnsi="Meiryo UI" w:hint="eastAsia"/>
          <w:b/>
          <w:bCs/>
        </w:rPr>
        <w:t>実需給期間前向け</w:t>
      </w:r>
      <w:r>
        <w:rPr>
          <w:rFonts w:ascii="Meiryo UI" w:eastAsia="Meiryo UI" w:hAnsi="Meiryo UI" w:hint="eastAsia"/>
          <w:b/>
          <w:bCs/>
        </w:rPr>
        <w:t>の</w:t>
      </w:r>
      <w:r w:rsidRPr="00235668">
        <w:rPr>
          <w:rFonts w:ascii="Meiryo UI" w:eastAsia="Meiryo UI" w:hAnsi="Meiryo UI" w:hint="eastAsia"/>
          <w:b/>
          <w:bCs/>
        </w:rPr>
        <w:t>機能</w:t>
      </w:r>
      <w:r>
        <w:rPr>
          <w:rFonts w:ascii="Meiryo UI" w:eastAsia="Meiryo UI" w:hAnsi="Meiryo UI" w:hint="eastAsia"/>
          <w:b/>
          <w:bCs/>
        </w:rPr>
        <w:t>に関して）</w:t>
      </w:r>
    </w:p>
    <w:p w14:paraId="472CB931" w14:textId="77777777" w:rsidR="00735257" w:rsidRDefault="00735257" w:rsidP="00735257">
      <w:pPr>
        <w:ind w:firstLineChars="100" w:firstLine="210"/>
        <w:jc w:val="left"/>
        <w:rPr>
          <w:rFonts w:ascii="Meiryo UI" w:eastAsia="Meiryo UI" w:hAnsi="Meiryo UI"/>
        </w:rPr>
      </w:pPr>
      <w:r>
        <w:rPr>
          <w:rFonts w:ascii="Meiryo UI" w:eastAsia="Meiryo UI" w:hAnsi="Meiryo UI" w:hint="eastAsia"/>
        </w:rPr>
        <w:t>「</w:t>
      </w:r>
      <w:r w:rsidRPr="00587B2C">
        <w:rPr>
          <w:rFonts w:ascii="Meiryo UI" w:eastAsia="Meiryo UI" w:hAnsi="Meiryo UI" w:hint="eastAsia"/>
        </w:rPr>
        <w:t>実需給期間前向け</w:t>
      </w:r>
      <w:r>
        <w:rPr>
          <w:rFonts w:ascii="Meiryo UI" w:eastAsia="Meiryo UI" w:hAnsi="Meiryo UI" w:hint="eastAsia"/>
        </w:rPr>
        <w:t>の</w:t>
      </w:r>
      <w:r w:rsidRPr="00587B2C">
        <w:rPr>
          <w:rFonts w:ascii="Meiryo UI" w:eastAsia="Meiryo UI" w:hAnsi="Meiryo UI" w:hint="eastAsia"/>
        </w:rPr>
        <w:t>機能</w:t>
      </w:r>
      <w:r>
        <w:rPr>
          <w:rFonts w:ascii="Meiryo UI" w:eastAsia="Meiryo UI" w:hAnsi="Meiryo UI" w:hint="eastAsia"/>
        </w:rPr>
        <w:t>」を利用する業務について、以下のような</w:t>
      </w:r>
      <w:r w:rsidRPr="003C390D">
        <w:rPr>
          <w:rFonts w:ascii="Meiryo UI" w:eastAsia="Meiryo UI" w:hAnsi="Meiryo UI" w:hint="eastAsia"/>
        </w:rPr>
        <w:t>効率的な市場運営の観点</w:t>
      </w:r>
      <w:r>
        <w:rPr>
          <w:rFonts w:ascii="Meiryo UI" w:eastAsia="Meiryo UI" w:hAnsi="Meiryo UI" w:hint="eastAsia"/>
        </w:rPr>
        <w:t>例も参考にしながら</w:t>
      </w:r>
      <w:r w:rsidRPr="003C390D">
        <w:rPr>
          <w:rFonts w:ascii="Meiryo UI" w:eastAsia="Meiryo UI" w:hAnsi="Meiryo UI" w:hint="eastAsia"/>
        </w:rPr>
        <w:t>、</w:t>
      </w:r>
      <w:r w:rsidRPr="00997F12">
        <w:rPr>
          <w:rFonts w:ascii="Meiryo UI" w:eastAsia="Meiryo UI" w:hAnsi="Meiryo UI" w:hint="eastAsia"/>
        </w:rPr>
        <w:t>これまでの</w:t>
      </w:r>
      <w:r>
        <w:rPr>
          <w:rFonts w:ascii="Meiryo UI" w:eastAsia="Meiryo UI" w:hAnsi="Meiryo UI" w:hint="eastAsia"/>
        </w:rPr>
        <w:t>実務</w:t>
      </w:r>
      <w:r w:rsidRPr="00997F12">
        <w:rPr>
          <w:rFonts w:ascii="Meiryo UI" w:eastAsia="Meiryo UI" w:hAnsi="Meiryo UI" w:hint="eastAsia"/>
        </w:rPr>
        <w:t>から得た気づきや、将来に向けたアイデア</w:t>
      </w:r>
      <w:r>
        <w:rPr>
          <w:rFonts w:ascii="Meiryo UI" w:eastAsia="Meiryo UI" w:hAnsi="Meiryo UI" w:hint="eastAsia"/>
        </w:rPr>
        <w:t>がありましたら、ご記入ください。</w:t>
      </w:r>
    </w:p>
    <w:p w14:paraId="19C9551C" w14:textId="77777777" w:rsidR="00735257" w:rsidRPr="005E1DDC" w:rsidRDefault="00735257" w:rsidP="00735257">
      <w:pPr>
        <w:jc w:val="left"/>
        <w:rPr>
          <w:rFonts w:ascii="Meiryo UI" w:eastAsia="Meiryo UI" w:hAnsi="Meiryo UI"/>
        </w:rPr>
      </w:pPr>
    </w:p>
    <w:p w14:paraId="5BD2D183" w14:textId="77777777" w:rsidR="00735257" w:rsidRDefault="00735257" w:rsidP="00735257">
      <w:pPr>
        <w:ind w:firstLineChars="100" w:firstLine="210"/>
        <w:jc w:val="left"/>
        <w:rPr>
          <w:rFonts w:ascii="Meiryo UI" w:eastAsia="Meiryo UI" w:hAnsi="Meiryo UI"/>
        </w:rPr>
      </w:pPr>
      <w:r w:rsidRPr="00074EC0">
        <w:rPr>
          <w:rFonts w:ascii="Meiryo UI" w:eastAsia="Meiryo UI" w:hAnsi="Meiryo UI" w:hint="eastAsia"/>
          <w:szCs w:val="21"/>
        </w:rPr>
        <w:t>＜観点例＞</w:t>
      </w:r>
    </w:p>
    <w:p w14:paraId="41BC6D39" w14:textId="77777777" w:rsidR="00735257" w:rsidRDefault="00735257" w:rsidP="00735257">
      <w:pPr>
        <w:numPr>
          <w:ilvl w:val="0"/>
          <w:numId w:val="21"/>
        </w:numPr>
        <w:tabs>
          <w:tab w:val="clear" w:pos="720"/>
          <w:tab w:val="num" w:pos="993"/>
        </w:tabs>
        <w:ind w:left="993" w:hanging="426"/>
        <w:jc w:val="left"/>
        <w:rPr>
          <w:rFonts w:ascii="Meiryo UI" w:eastAsia="Meiryo UI" w:hAnsi="Meiryo UI"/>
        </w:rPr>
      </w:pPr>
      <w:r>
        <w:rPr>
          <w:rFonts w:ascii="Meiryo UI" w:eastAsia="Meiryo UI" w:hAnsi="Meiryo UI" w:hint="eastAsia"/>
        </w:rPr>
        <w:t>参加登録等における操作性やエラー</w:t>
      </w:r>
      <w:r w:rsidRPr="00EE5DB9">
        <w:rPr>
          <w:rFonts w:ascii="Meiryo UI" w:eastAsia="Meiryo UI" w:hAnsi="Meiryo UI" w:hint="eastAsia"/>
        </w:rPr>
        <w:t>対応方法の明確さ</w:t>
      </w:r>
    </w:p>
    <w:p w14:paraId="74B70D5A" w14:textId="77777777" w:rsidR="00735257" w:rsidRDefault="00735257" w:rsidP="00735257">
      <w:pPr>
        <w:numPr>
          <w:ilvl w:val="0"/>
          <w:numId w:val="21"/>
        </w:numPr>
        <w:tabs>
          <w:tab w:val="clear" w:pos="720"/>
          <w:tab w:val="num" w:pos="993"/>
        </w:tabs>
        <w:ind w:left="993" w:hanging="426"/>
        <w:jc w:val="left"/>
        <w:rPr>
          <w:rFonts w:ascii="Meiryo UI" w:eastAsia="Meiryo UI" w:hAnsi="Meiryo UI"/>
        </w:rPr>
      </w:pPr>
      <w:r>
        <w:rPr>
          <w:rFonts w:ascii="Meiryo UI" w:eastAsia="Meiryo UI" w:hAnsi="Meiryo UI" w:hint="eastAsia"/>
        </w:rPr>
        <w:t>容量市場システム操作マニュアルの分かりやすさ</w:t>
      </w:r>
    </w:p>
    <w:p w14:paraId="2D883A3F" w14:textId="77777777" w:rsidR="00735257" w:rsidRPr="00AC2C70" w:rsidRDefault="00735257" w:rsidP="00735257">
      <w:pPr>
        <w:jc w:val="left"/>
        <w:rPr>
          <w:rFonts w:ascii="Meiryo UI" w:eastAsia="Meiryo UI" w:hAnsi="Meiryo UI"/>
        </w:rPr>
      </w:pPr>
    </w:p>
    <w:p w14:paraId="5E2F42CD" w14:textId="77777777" w:rsidR="00735257" w:rsidRDefault="00735257" w:rsidP="00735257">
      <w:pPr>
        <w:jc w:val="left"/>
        <w:rPr>
          <w:rFonts w:ascii="Meiryo UI" w:eastAsia="Meiryo UI" w:hAnsi="Meiryo UI"/>
          <w:b/>
          <w:bCs/>
        </w:rPr>
      </w:pPr>
      <w:r>
        <w:rPr>
          <w:rFonts w:ascii="Meiryo UI" w:eastAsia="Meiryo UI" w:hAnsi="Meiryo UI" w:hint="eastAsia"/>
          <w:b/>
          <w:bCs/>
        </w:rPr>
        <w:t>設問2（</w:t>
      </w:r>
      <w:r w:rsidRPr="00235668">
        <w:rPr>
          <w:rFonts w:ascii="Meiryo UI" w:eastAsia="Meiryo UI" w:hAnsi="Meiryo UI" w:hint="eastAsia"/>
          <w:b/>
          <w:bCs/>
        </w:rPr>
        <w:t>実需給期間向け</w:t>
      </w:r>
      <w:r>
        <w:rPr>
          <w:rFonts w:ascii="Meiryo UI" w:eastAsia="Meiryo UI" w:hAnsi="Meiryo UI" w:hint="eastAsia"/>
          <w:b/>
          <w:bCs/>
        </w:rPr>
        <w:t>の</w:t>
      </w:r>
      <w:r w:rsidRPr="00235668">
        <w:rPr>
          <w:rFonts w:ascii="Meiryo UI" w:eastAsia="Meiryo UI" w:hAnsi="Meiryo UI" w:hint="eastAsia"/>
          <w:b/>
          <w:bCs/>
        </w:rPr>
        <w:t>機能</w:t>
      </w:r>
      <w:r>
        <w:rPr>
          <w:rFonts w:ascii="Meiryo UI" w:eastAsia="Meiryo UI" w:hAnsi="Meiryo UI" w:hint="eastAsia"/>
          <w:b/>
          <w:bCs/>
        </w:rPr>
        <w:t>に関して）</w:t>
      </w:r>
    </w:p>
    <w:p w14:paraId="562289FD" w14:textId="77777777" w:rsidR="00735257" w:rsidRDefault="00735257" w:rsidP="00735257">
      <w:pPr>
        <w:ind w:firstLineChars="100" w:firstLine="210"/>
        <w:jc w:val="left"/>
        <w:rPr>
          <w:rFonts w:ascii="Meiryo UI" w:eastAsia="Meiryo UI" w:hAnsi="Meiryo UI"/>
        </w:rPr>
      </w:pPr>
      <w:r>
        <w:rPr>
          <w:rFonts w:ascii="Meiryo UI" w:eastAsia="Meiryo UI" w:hAnsi="Meiryo UI" w:hint="eastAsia"/>
        </w:rPr>
        <w:t>「</w:t>
      </w:r>
      <w:r w:rsidRPr="00587B2C">
        <w:rPr>
          <w:rFonts w:ascii="Meiryo UI" w:eastAsia="Meiryo UI" w:hAnsi="Meiryo UI" w:hint="eastAsia"/>
        </w:rPr>
        <w:t>実需給期間向け機能</w:t>
      </w:r>
      <w:r>
        <w:rPr>
          <w:rFonts w:ascii="Meiryo UI" w:eastAsia="Meiryo UI" w:hAnsi="Meiryo UI" w:hint="eastAsia"/>
        </w:rPr>
        <w:t>」を利用する業務について、以下のような</w:t>
      </w:r>
      <w:r w:rsidRPr="003C390D">
        <w:rPr>
          <w:rFonts w:ascii="Meiryo UI" w:eastAsia="Meiryo UI" w:hAnsi="Meiryo UI" w:hint="eastAsia"/>
        </w:rPr>
        <w:t>効率的な市場運営の観点</w:t>
      </w:r>
      <w:r>
        <w:rPr>
          <w:rFonts w:ascii="Meiryo UI" w:eastAsia="Meiryo UI" w:hAnsi="Meiryo UI" w:hint="eastAsia"/>
        </w:rPr>
        <w:t>例も参考にしながら</w:t>
      </w:r>
      <w:r w:rsidRPr="003C390D">
        <w:rPr>
          <w:rFonts w:ascii="Meiryo UI" w:eastAsia="Meiryo UI" w:hAnsi="Meiryo UI" w:hint="eastAsia"/>
        </w:rPr>
        <w:t>、</w:t>
      </w:r>
      <w:r w:rsidRPr="00997F12">
        <w:rPr>
          <w:rFonts w:ascii="Meiryo UI" w:eastAsia="Meiryo UI" w:hAnsi="Meiryo UI" w:hint="eastAsia"/>
        </w:rPr>
        <w:t>これまでの</w:t>
      </w:r>
      <w:r>
        <w:rPr>
          <w:rFonts w:ascii="Meiryo UI" w:eastAsia="Meiryo UI" w:hAnsi="Meiryo UI" w:hint="eastAsia"/>
        </w:rPr>
        <w:t>実務</w:t>
      </w:r>
      <w:r w:rsidRPr="00997F12">
        <w:rPr>
          <w:rFonts w:ascii="Meiryo UI" w:eastAsia="Meiryo UI" w:hAnsi="Meiryo UI" w:hint="eastAsia"/>
        </w:rPr>
        <w:t>から得た気づきや、将来に向けたアイデア</w:t>
      </w:r>
      <w:r>
        <w:rPr>
          <w:rFonts w:ascii="Meiryo UI" w:eastAsia="Meiryo UI" w:hAnsi="Meiryo UI" w:hint="eastAsia"/>
        </w:rPr>
        <w:t>がありましたら、ご記入ください。</w:t>
      </w:r>
    </w:p>
    <w:p w14:paraId="06148EBF" w14:textId="77777777" w:rsidR="00735257" w:rsidRPr="003C390D" w:rsidRDefault="00735257" w:rsidP="00735257">
      <w:pPr>
        <w:jc w:val="left"/>
        <w:rPr>
          <w:rFonts w:ascii="Meiryo UI" w:eastAsia="Meiryo UI" w:hAnsi="Meiryo UI"/>
        </w:rPr>
      </w:pPr>
    </w:p>
    <w:p w14:paraId="5DB4F513" w14:textId="77777777" w:rsidR="00735257" w:rsidRPr="000248A4" w:rsidRDefault="00735257" w:rsidP="00735257">
      <w:pPr>
        <w:ind w:firstLineChars="100" w:firstLine="210"/>
        <w:jc w:val="left"/>
        <w:rPr>
          <w:rFonts w:ascii="Meiryo UI" w:eastAsia="Meiryo UI" w:hAnsi="Meiryo UI"/>
        </w:rPr>
      </w:pPr>
      <w:r w:rsidRPr="00074EC0">
        <w:rPr>
          <w:rFonts w:ascii="Meiryo UI" w:eastAsia="Meiryo UI" w:hAnsi="Meiryo UI" w:hint="eastAsia"/>
          <w:szCs w:val="21"/>
        </w:rPr>
        <w:t>＜観点例＞</w:t>
      </w:r>
    </w:p>
    <w:p w14:paraId="0D0C30A4" w14:textId="34E2008C" w:rsidR="004A6F10" w:rsidRPr="006606D8" w:rsidRDefault="00735257" w:rsidP="00735257">
      <w:pPr>
        <w:numPr>
          <w:ilvl w:val="0"/>
          <w:numId w:val="21"/>
        </w:numPr>
        <w:tabs>
          <w:tab w:val="clear" w:pos="720"/>
        </w:tabs>
        <w:ind w:left="993" w:hanging="426"/>
        <w:jc w:val="left"/>
        <w:rPr>
          <w:rFonts w:ascii="Meiryo UI" w:eastAsia="Meiryo UI" w:hAnsi="Meiryo UI"/>
        </w:rPr>
      </w:pPr>
      <w:r>
        <w:rPr>
          <w:rFonts w:ascii="Meiryo UI" w:eastAsia="Meiryo UI" w:hAnsi="Meiryo UI" w:hint="eastAsia"/>
        </w:rPr>
        <w:t>アセスメントに向けた登録業務等における操作性やエラー</w:t>
      </w:r>
      <w:r w:rsidRPr="00EE5DB9">
        <w:rPr>
          <w:rFonts w:ascii="Meiryo UI" w:eastAsia="Meiryo UI" w:hAnsi="Meiryo UI" w:hint="eastAsia"/>
        </w:rPr>
        <w:t>対応方法の明確さ</w:t>
      </w:r>
    </w:p>
    <w:p w14:paraId="1ED266A5" w14:textId="789EE7A5" w:rsidR="00735257" w:rsidRPr="004A6F10" w:rsidRDefault="00735257" w:rsidP="00AD10AD">
      <w:pPr>
        <w:numPr>
          <w:ilvl w:val="0"/>
          <w:numId w:val="21"/>
        </w:numPr>
        <w:tabs>
          <w:tab w:val="clear" w:pos="720"/>
        </w:tabs>
        <w:ind w:left="993" w:hanging="426"/>
        <w:jc w:val="left"/>
        <w:rPr>
          <w:rFonts w:ascii="Meiryo UI" w:eastAsia="Meiryo UI" w:hAnsi="Meiryo UI"/>
        </w:rPr>
      </w:pPr>
      <w:r w:rsidRPr="004A6F10">
        <w:rPr>
          <w:rFonts w:ascii="Meiryo UI" w:eastAsia="Meiryo UI" w:hAnsi="Meiryo UI" w:hint="eastAsia"/>
        </w:rPr>
        <w:t>容量市場システム操作マニュアルの分かりやすさ</w:t>
      </w:r>
    </w:p>
    <w:p w14:paraId="65408E45" w14:textId="70A2C352" w:rsidR="00BD6549" w:rsidRDefault="00735257" w:rsidP="00735257">
      <w:pPr>
        <w:widowControl/>
        <w:jc w:val="left"/>
        <w:rPr>
          <w:rFonts w:ascii="Meiryo UI" w:eastAsia="Meiryo UI" w:hAnsi="Meiryo UI"/>
        </w:rPr>
      </w:pPr>
      <w:r>
        <w:rPr>
          <w:rFonts w:ascii="Meiryo UI" w:eastAsia="Meiryo UI" w:hAnsi="Meiryo UI"/>
        </w:rPr>
        <w:br w:type="page"/>
      </w:r>
    </w:p>
    <w:p w14:paraId="3A62F925" w14:textId="5F24EDD2" w:rsidR="00DD22F3" w:rsidRPr="001C1CA8" w:rsidRDefault="00DD22F3" w:rsidP="00EE68E5">
      <w:pPr>
        <w:widowControl/>
        <w:jc w:val="left"/>
        <w:rPr>
          <w:rFonts w:ascii="Meiryo UI" w:eastAsia="Meiryo UI" w:hAnsi="Meiryo UI"/>
          <w:b/>
          <w:bCs/>
        </w:rPr>
      </w:pPr>
      <w:r w:rsidRPr="001C1CA8">
        <w:rPr>
          <w:rFonts w:ascii="Meiryo UI" w:eastAsia="Meiryo UI" w:hAnsi="Meiryo UI" w:hint="eastAsia"/>
          <w:b/>
          <w:bCs/>
          <w:szCs w:val="21"/>
          <w:u w:val="single"/>
        </w:rPr>
        <w:lastRenderedPageBreak/>
        <w:t>項目</w:t>
      </w:r>
      <w:r w:rsidRPr="001C1CA8">
        <w:rPr>
          <w:rFonts w:ascii="Meiryo UI" w:eastAsia="Meiryo UI" w:hAnsi="Meiryo UI"/>
          <w:b/>
          <w:bCs/>
          <w:szCs w:val="21"/>
          <w:u w:val="single"/>
        </w:rPr>
        <w:t xml:space="preserve"> </w:t>
      </w:r>
      <w:r w:rsidR="00576CBF" w:rsidRPr="00576CBF">
        <w:rPr>
          <w:rFonts w:ascii="Meiryo UI" w:eastAsia="Meiryo UI" w:hAnsi="Meiryo UI" w:hint="eastAsia"/>
          <w:b/>
          <w:bCs/>
          <w:szCs w:val="21"/>
          <w:u w:val="single"/>
        </w:rPr>
        <w:t>Ⅵ</w:t>
      </w:r>
      <w:r w:rsidRPr="001C1CA8">
        <w:rPr>
          <w:rFonts w:ascii="Meiryo UI" w:eastAsia="Meiryo UI" w:hAnsi="Meiryo UI"/>
          <w:b/>
          <w:bCs/>
          <w:szCs w:val="21"/>
          <w:u w:val="single"/>
        </w:rPr>
        <w:t>：</w:t>
      </w:r>
      <w:r w:rsidRPr="001C1CA8">
        <w:rPr>
          <w:rFonts w:ascii="Meiryo UI" w:eastAsia="Meiryo UI" w:hAnsi="Meiryo UI" w:hint="eastAsia"/>
          <w:b/>
          <w:bCs/>
          <w:szCs w:val="21"/>
          <w:u w:val="single"/>
        </w:rPr>
        <w:t>その他、市場</w:t>
      </w:r>
      <w:r w:rsidRPr="001C1CA8">
        <w:rPr>
          <w:rFonts w:ascii="Meiryo UI" w:eastAsia="Meiryo UI" w:hAnsi="Meiryo UI"/>
          <w:b/>
          <w:bCs/>
          <w:szCs w:val="21"/>
          <w:u w:val="single"/>
        </w:rPr>
        <w:t>運営</w:t>
      </w:r>
      <w:r w:rsidR="00E87A80" w:rsidRPr="00E87A80">
        <w:rPr>
          <w:rFonts w:ascii="Meiryo UI" w:eastAsia="Meiryo UI" w:hAnsi="Meiryo UI" w:hint="eastAsia"/>
          <w:b/>
          <w:szCs w:val="21"/>
          <w:u w:val="single"/>
        </w:rPr>
        <w:t>の効率化</w:t>
      </w:r>
      <w:r w:rsidR="001034A9">
        <w:rPr>
          <w:rFonts w:ascii="Meiryo UI" w:eastAsia="Meiryo UI" w:hAnsi="Meiryo UI"/>
          <w:b/>
          <w:bCs/>
          <w:szCs w:val="21"/>
          <w:u w:val="single"/>
        </w:rPr>
        <w:br/>
      </w:r>
      <w:r w:rsidR="001034A9" w:rsidRPr="00A47179">
        <w:rPr>
          <w:rFonts w:ascii="Meiryo UI" w:eastAsia="Meiryo UI" w:hAnsi="Meiryo UI" w:hint="eastAsia"/>
          <w:b/>
          <w:bCs/>
        </w:rPr>
        <w:t>【設問】</w:t>
      </w:r>
    </w:p>
    <w:p w14:paraId="01FCC89A" w14:textId="57F8668A" w:rsidR="00DD22F3" w:rsidRPr="00490E12" w:rsidRDefault="00DD22F3" w:rsidP="00EE68E5">
      <w:pPr>
        <w:jc w:val="left"/>
        <w:rPr>
          <w:rFonts w:ascii="Meiryo UI" w:eastAsia="Meiryo UI" w:hAnsi="Meiryo UI"/>
          <w:b/>
          <w:bCs/>
          <w:szCs w:val="21"/>
        </w:rPr>
      </w:pPr>
      <w:r w:rsidRPr="00490E12">
        <w:rPr>
          <w:rFonts w:ascii="Meiryo UI" w:eastAsia="Meiryo UI" w:hAnsi="Meiryo UI"/>
          <w:b/>
          <w:bCs/>
          <w:szCs w:val="21"/>
        </w:rPr>
        <w:t>設問1（</w:t>
      </w:r>
      <w:r w:rsidRPr="00490E12">
        <w:rPr>
          <w:rFonts w:ascii="Meiryo UI" w:eastAsia="Meiryo UI" w:hAnsi="Meiryo UI" w:hint="eastAsia"/>
          <w:b/>
          <w:bCs/>
          <w:szCs w:val="21"/>
        </w:rPr>
        <w:t>そ</w:t>
      </w:r>
      <w:r w:rsidRPr="002A0B26">
        <w:rPr>
          <w:rFonts w:ascii="Meiryo UI" w:eastAsia="Meiryo UI" w:hAnsi="Meiryo UI" w:hint="eastAsia"/>
          <w:b/>
          <w:szCs w:val="21"/>
        </w:rPr>
        <w:t>の他、</w:t>
      </w:r>
      <w:r w:rsidRPr="00C50B1B">
        <w:rPr>
          <w:rFonts w:ascii="Meiryo UI" w:eastAsia="Meiryo UI" w:hAnsi="Meiryo UI"/>
          <w:b/>
          <w:bCs/>
          <w:szCs w:val="21"/>
        </w:rPr>
        <w:t>市場運営</w:t>
      </w:r>
      <w:r w:rsidR="00E87A80" w:rsidRPr="00E87A80">
        <w:rPr>
          <w:rFonts w:ascii="Meiryo UI" w:eastAsia="Meiryo UI" w:hAnsi="Meiryo UI" w:hint="eastAsia"/>
          <w:b/>
          <w:szCs w:val="21"/>
        </w:rPr>
        <w:t>の効率化</w:t>
      </w:r>
      <w:r w:rsidR="00DA486A">
        <w:rPr>
          <w:rFonts w:ascii="Meiryo UI" w:eastAsia="Meiryo UI" w:hAnsi="Meiryo UI" w:hint="eastAsia"/>
          <w:b/>
          <w:szCs w:val="21"/>
        </w:rPr>
        <w:t>に関して</w:t>
      </w:r>
      <w:r w:rsidRPr="00490E12">
        <w:rPr>
          <w:rFonts w:ascii="Meiryo UI" w:eastAsia="Meiryo UI" w:hAnsi="Meiryo UI" w:hint="eastAsia"/>
          <w:b/>
          <w:bCs/>
          <w:szCs w:val="21"/>
        </w:rPr>
        <w:t>）</w:t>
      </w:r>
    </w:p>
    <w:p w14:paraId="59A86C59" w14:textId="642F1798" w:rsidR="00DD22F3" w:rsidRPr="00490E12" w:rsidRDefault="00DD22F3" w:rsidP="00EE68E5">
      <w:pPr>
        <w:ind w:firstLineChars="100" w:firstLine="210"/>
        <w:jc w:val="left"/>
        <w:rPr>
          <w:rFonts w:ascii="Meiryo UI" w:eastAsia="Meiryo UI" w:hAnsi="Meiryo UI"/>
          <w:szCs w:val="21"/>
        </w:rPr>
      </w:pPr>
      <w:r w:rsidRPr="00490E12">
        <w:rPr>
          <w:rFonts w:ascii="Meiryo UI" w:eastAsia="Meiryo UI" w:hAnsi="Meiryo UI" w:hint="eastAsia"/>
          <w:szCs w:val="21"/>
        </w:rPr>
        <w:t>容量市場の</w:t>
      </w:r>
      <w:r w:rsidR="00B67F38" w:rsidRPr="00B67F38">
        <w:rPr>
          <w:rFonts w:ascii="Meiryo UI" w:eastAsia="Meiryo UI" w:hAnsi="Meiryo UI" w:hint="eastAsia"/>
          <w:szCs w:val="21"/>
        </w:rPr>
        <w:t>運営の効率化に関して</w:t>
      </w:r>
      <w:r w:rsidRPr="00490E12">
        <w:rPr>
          <w:rFonts w:ascii="Meiryo UI" w:eastAsia="Meiryo UI" w:hAnsi="Meiryo UI"/>
          <w:szCs w:val="21"/>
        </w:rPr>
        <w:t>、</w:t>
      </w:r>
      <w:r w:rsidR="00E234E9" w:rsidRPr="00997F12">
        <w:rPr>
          <w:rFonts w:ascii="Meiryo UI" w:eastAsia="Meiryo UI" w:hAnsi="Meiryo UI" w:hint="eastAsia"/>
        </w:rPr>
        <w:t>これまでの</w:t>
      </w:r>
      <w:r w:rsidR="00E234E9">
        <w:rPr>
          <w:rFonts w:ascii="Meiryo UI" w:eastAsia="Meiryo UI" w:hAnsi="Meiryo UI" w:hint="eastAsia"/>
        </w:rPr>
        <w:t>実務</w:t>
      </w:r>
      <w:r w:rsidR="00E234E9" w:rsidRPr="00997F12">
        <w:rPr>
          <w:rFonts w:ascii="Meiryo UI" w:eastAsia="Meiryo UI" w:hAnsi="Meiryo UI" w:hint="eastAsia"/>
        </w:rPr>
        <w:t>から得た気づきや、将来に向けたアイデア</w:t>
      </w:r>
      <w:r w:rsidR="00E234E9">
        <w:rPr>
          <w:rFonts w:ascii="Meiryo UI" w:eastAsia="Meiryo UI" w:hAnsi="Meiryo UI" w:hint="eastAsia"/>
        </w:rPr>
        <w:t>がありましたら、ご記入ください</w:t>
      </w:r>
      <w:r w:rsidR="00DA486A" w:rsidRPr="00DD263B">
        <w:rPr>
          <w:rFonts w:ascii="Meiryo UI" w:eastAsia="Meiryo UI" w:hAnsi="Meiryo UI" w:hint="eastAsia"/>
        </w:rPr>
        <w:t>。</w:t>
      </w:r>
      <w:r w:rsidR="00E234E9" w:rsidRPr="00490E12">
        <w:rPr>
          <w:rFonts w:ascii="Meiryo UI" w:eastAsia="Meiryo UI" w:hAnsi="Meiryo UI" w:hint="eastAsia"/>
          <w:szCs w:val="21"/>
        </w:rPr>
        <w:t>ただし、</w:t>
      </w:r>
      <w:r w:rsidR="00E234E9" w:rsidRPr="00997AAD">
        <w:rPr>
          <w:rFonts w:ascii="Meiryo UI" w:eastAsia="Meiryo UI" w:hAnsi="Meiryo UI" w:hint="eastAsia"/>
          <w:bCs/>
          <w:szCs w:val="21"/>
          <w:u w:val="single"/>
        </w:rPr>
        <w:t>以下の項目は、個別に設問を設けていますので、本設問で</w:t>
      </w:r>
      <w:r w:rsidR="008D4330">
        <w:rPr>
          <w:rFonts w:ascii="Meiryo UI" w:eastAsia="Meiryo UI" w:hAnsi="Meiryo UI" w:hint="eastAsia"/>
          <w:bCs/>
          <w:szCs w:val="21"/>
          <w:u w:val="single"/>
        </w:rPr>
        <w:t>はなく</w:t>
      </w:r>
      <w:r w:rsidR="00E234E9" w:rsidRPr="00997AAD">
        <w:rPr>
          <w:rFonts w:ascii="Meiryo UI" w:eastAsia="Meiryo UI" w:hAnsi="Meiryo UI" w:hint="eastAsia"/>
          <w:bCs/>
          <w:szCs w:val="21"/>
          <w:u w:val="single"/>
        </w:rPr>
        <w:t>、該当する設問で</w:t>
      </w:r>
      <w:r w:rsidR="008D4330">
        <w:rPr>
          <w:rFonts w:ascii="Meiryo UI" w:eastAsia="Meiryo UI" w:hAnsi="Meiryo UI" w:hint="eastAsia"/>
          <w:bCs/>
          <w:szCs w:val="21"/>
          <w:u w:val="single"/>
        </w:rPr>
        <w:t>ご</w:t>
      </w:r>
      <w:r w:rsidR="00E234E9" w:rsidRPr="00997AAD">
        <w:rPr>
          <w:rFonts w:ascii="Meiryo UI" w:eastAsia="Meiryo UI" w:hAnsi="Meiryo UI" w:hint="eastAsia"/>
          <w:bCs/>
          <w:szCs w:val="21"/>
          <w:u w:val="single"/>
        </w:rPr>
        <w:t>回答ください</w:t>
      </w:r>
      <w:r w:rsidRPr="004808C9">
        <w:rPr>
          <w:rFonts w:ascii="Meiryo UI" w:eastAsia="Meiryo UI" w:hAnsi="Meiryo UI" w:hint="eastAsia"/>
          <w:szCs w:val="21"/>
        </w:rPr>
        <w:t>。</w:t>
      </w:r>
    </w:p>
    <w:p w14:paraId="0B0BA64A" w14:textId="5CEA21A1" w:rsidR="005E0144" w:rsidRDefault="005E0144" w:rsidP="00EE68E5">
      <w:pPr>
        <w:pStyle w:val="a9"/>
        <w:numPr>
          <w:ilvl w:val="0"/>
          <w:numId w:val="40"/>
        </w:numPr>
        <w:tabs>
          <w:tab w:val="left" w:pos="709"/>
        </w:tabs>
        <w:ind w:left="1276" w:hanging="713"/>
        <w:jc w:val="left"/>
        <w:rPr>
          <w:rFonts w:ascii="Meiryo UI" w:eastAsia="Meiryo UI" w:hAnsi="Meiryo UI"/>
          <w:szCs w:val="21"/>
        </w:rPr>
      </w:pPr>
      <w:r w:rsidRPr="005E0144">
        <w:rPr>
          <w:rFonts w:ascii="Meiryo UI" w:eastAsia="Meiryo UI" w:hAnsi="Meiryo UI" w:hint="eastAsia"/>
          <w:szCs w:val="21"/>
        </w:rPr>
        <w:t>項目Ⅰ：</w:t>
      </w:r>
      <w:r w:rsidRPr="00C50B1B">
        <w:rPr>
          <w:rFonts w:ascii="Meiryo UI" w:eastAsia="Meiryo UI" w:hAnsi="Meiryo UI"/>
          <w:szCs w:val="21"/>
        </w:rPr>
        <w:t>参加登録業務</w:t>
      </w:r>
    </w:p>
    <w:p w14:paraId="68E5BC40" w14:textId="5105A01E" w:rsidR="005E0144" w:rsidRDefault="005E0144" w:rsidP="00EE68E5">
      <w:pPr>
        <w:pStyle w:val="a9"/>
        <w:numPr>
          <w:ilvl w:val="0"/>
          <w:numId w:val="40"/>
        </w:numPr>
        <w:tabs>
          <w:tab w:val="left" w:pos="709"/>
        </w:tabs>
        <w:ind w:left="1276" w:hanging="713"/>
        <w:jc w:val="left"/>
        <w:rPr>
          <w:rFonts w:ascii="Meiryo UI" w:eastAsia="Meiryo UI" w:hAnsi="Meiryo UI"/>
          <w:szCs w:val="21"/>
        </w:rPr>
      </w:pPr>
      <w:r w:rsidRPr="005E0144">
        <w:rPr>
          <w:rFonts w:ascii="Meiryo UI" w:eastAsia="Meiryo UI" w:hAnsi="Meiryo UI" w:hint="eastAsia"/>
          <w:szCs w:val="21"/>
        </w:rPr>
        <w:t>項目Ⅱ：</w:t>
      </w:r>
      <w:r w:rsidRPr="00C50B1B">
        <w:rPr>
          <w:rFonts w:ascii="Meiryo UI" w:eastAsia="Meiryo UI" w:hAnsi="Meiryo UI"/>
          <w:szCs w:val="21"/>
        </w:rPr>
        <w:t>2年度前の容量停止計画調整の状況</w:t>
      </w:r>
    </w:p>
    <w:p w14:paraId="2CFB675B" w14:textId="3913B3C3" w:rsidR="005E0144" w:rsidRDefault="005E0144" w:rsidP="00EE68E5">
      <w:pPr>
        <w:pStyle w:val="a9"/>
        <w:numPr>
          <w:ilvl w:val="0"/>
          <w:numId w:val="40"/>
        </w:numPr>
        <w:tabs>
          <w:tab w:val="left" w:pos="709"/>
        </w:tabs>
        <w:ind w:left="1276" w:hanging="713"/>
        <w:jc w:val="left"/>
        <w:rPr>
          <w:rFonts w:ascii="Meiryo UI" w:eastAsia="Meiryo UI" w:hAnsi="Meiryo UI"/>
          <w:szCs w:val="21"/>
        </w:rPr>
      </w:pPr>
      <w:r w:rsidRPr="005E0144">
        <w:rPr>
          <w:rFonts w:ascii="Meiryo UI" w:eastAsia="Meiryo UI" w:hAnsi="Meiryo UI" w:hint="eastAsia"/>
          <w:szCs w:val="21"/>
        </w:rPr>
        <w:t>項目Ⅲ：</w:t>
      </w:r>
      <w:r w:rsidRPr="00C50B1B">
        <w:rPr>
          <w:rFonts w:ascii="Meiryo UI" w:eastAsia="Meiryo UI" w:hAnsi="Meiryo UI"/>
          <w:szCs w:val="21"/>
        </w:rPr>
        <w:t>実需給期間のアセスメント業務の状況</w:t>
      </w:r>
    </w:p>
    <w:p w14:paraId="3C8E59CF" w14:textId="52AEB6F2" w:rsidR="005E0144" w:rsidRDefault="005E0144" w:rsidP="00EE68E5">
      <w:pPr>
        <w:pStyle w:val="a9"/>
        <w:numPr>
          <w:ilvl w:val="0"/>
          <w:numId w:val="40"/>
        </w:numPr>
        <w:tabs>
          <w:tab w:val="left" w:pos="709"/>
        </w:tabs>
        <w:ind w:left="1276" w:hanging="713"/>
        <w:jc w:val="left"/>
        <w:rPr>
          <w:rFonts w:ascii="Meiryo UI" w:eastAsia="Meiryo UI" w:hAnsi="Meiryo UI"/>
          <w:szCs w:val="21"/>
        </w:rPr>
      </w:pPr>
      <w:r w:rsidRPr="005E0144">
        <w:rPr>
          <w:rFonts w:ascii="Meiryo UI" w:eastAsia="Meiryo UI" w:hAnsi="Meiryo UI" w:hint="eastAsia"/>
          <w:szCs w:val="21"/>
        </w:rPr>
        <w:t>項目Ⅳ：</w:t>
      </w:r>
      <w:r w:rsidRPr="00C50B1B">
        <w:rPr>
          <w:rFonts w:ascii="Meiryo UI" w:eastAsia="Meiryo UI" w:hAnsi="Meiryo UI"/>
          <w:szCs w:val="21"/>
        </w:rPr>
        <w:t>契約管理・会計業務の状況</w:t>
      </w:r>
    </w:p>
    <w:p w14:paraId="73094EFD" w14:textId="4DF4B4F8" w:rsidR="005E0144" w:rsidRDefault="005E0144" w:rsidP="00EE68E5">
      <w:pPr>
        <w:pStyle w:val="a9"/>
        <w:numPr>
          <w:ilvl w:val="0"/>
          <w:numId w:val="40"/>
        </w:numPr>
        <w:tabs>
          <w:tab w:val="left" w:pos="709"/>
        </w:tabs>
        <w:ind w:left="1276" w:hanging="713"/>
        <w:jc w:val="left"/>
        <w:rPr>
          <w:rFonts w:ascii="Meiryo UI" w:eastAsia="Meiryo UI" w:hAnsi="Meiryo UI"/>
          <w:szCs w:val="21"/>
        </w:rPr>
      </w:pPr>
      <w:r w:rsidRPr="005E0144">
        <w:rPr>
          <w:rFonts w:ascii="Meiryo UI" w:eastAsia="Meiryo UI" w:hAnsi="Meiryo UI" w:hint="eastAsia"/>
          <w:szCs w:val="21"/>
        </w:rPr>
        <w:t>項目Ⅴ：</w:t>
      </w:r>
      <w:r w:rsidRPr="00C50B1B">
        <w:rPr>
          <w:rFonts w:ascii="Meiryo UI" w:eastAsia="Meiryo UI" w:hAnsi="Meiryo UI"/>
          <w:szCs w:val="21"/>
        </w:rPr>
        <w:t>運用システムの状況</w:t>
      </w:r>
    </w:p>
    <w:p w14:paraId="354F6D78" w14:textId="77777777" w:rsidR="00703F4A" w:rsidRPr="00AD10AD" w:rsidRDefault="00703F4A" w:rsidP="00AD10AD">
      <w:pPr>
        <w:tabs>
          <w:tab w:val="left" w:pos="709"/>
        </w:tabs>
        <w:ind w:left="563"/>
        <w:jc w:val="left"/>
        <w:rPr>
          <w:rFonts w:ascii="Meiryo UI" w:eastAsia="Meiryo UI" w:hAnsi="Meiryo UI"/>
          <w:szCs w:val="21"/>
        </w:rPr>
      </w:pPr>
    </w:p>
    <w:sectPr w:rsidR="00703F4A" w:rsidRPr="00AD10AD" w:rsidSect="00AD10AD">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C6A94" w14:textId="77777777" w:rsidR="00834A24" w:rsidRDefault="00834A24" w:rsidP="00917D1F">
      <w:r>
        <w:separator/>
      </w:r>
    </w:p>
  </w:endnote>
  <w:endnote w:type="continuationSeparator" w:id="0">
    <w:p w14:paraId="3865FD6A" w14:textId="77777777" w:rsidR="00834A24" w:rsidRDefault="00834A24" w:rsidP="0091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103D0" w14:textId="77777777" w:rsidR="00834A24" w:rsidRDefault="00834A24" w:rsidP="00917D1F">
      <w:r>
        <w:separator/>
      </w:r>
    </w:p>
  </w:footnote>
  <w:footnote w:type="continuationSeparator" w:id="0">
    <w:p w14:paraId="5CA4CCB4" w14:textId="77777777" w:rsidR="00834A24" w:rsidRDefault="00834A24" w:rsidP="00917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3A7"/>
    <w:multiLevelType w:val="multilevel"/>
    <w:tmpl w:val="4A6E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25C23"/>
    <w:multiLevelType w:val="multilevel"/>
    <w:tmpl w:val="C3F0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206C3"/>
    <w:multiLevelType w:val="hybridMultilevel"/>
    <w:tmpl w:val="40E87C50"/>
    <w:lvl w:ilvl="0" w:tplc="91C83830">
      <w:start w:val="2"/>
      <w:numFmt w:val="bullet"/>
      <w:lvlText w:val="・"/>
      <w:lvlJc w:val="left"/>
      <w:pPr>
        <w:ind w:left="440" w:hanging="440"/>
      </w:pPr>
      <w:rPr>
        <w:rFonts w:ascii="Symbol" w:eastAsia="游明朝" w:hAnsi="Symbol" w:cstheme="minorBidi" w:hint="default"/>
        <w:b w:val="0"/>
        <w:sz w:val="20"/>
        <w:szCs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1CC7D2A"/>
    <w:multiLevelType w:val="hybridMultilevel"/>
    <w:tmpl w:val="0896C578"/>
    <w:lvl w:ilvl="0" w:tplc="3062A8B2">
      <w:start w:val="1"/>
      <w:numFmt w:val="bullet"/>
      <w:lvlText w:val="•"/>
      <w:lvlJc w:val="left"/>
      <w:pPr>
        <w:ind w:left="1070" w:hanging="440"/>
      </w:pPr>
      <w:rPr>
        <w:rFonts w:ascii="Arial" w:hAnsi="Arial" w:cs="Arial" w:hint="default"/>
        <w:color w:val="auto"/>
        <w:sz w:val="24"/>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4" w15:restartNumberingAfterBreak="0">
    <w:nsid w:val="14D601EE"/>
    <w:multiLevelType w:val="hybridMultilevel"/>
    <w:tmpl w:val="C2F239BA"/>
    <w:lvl w:ilvl="0" w:tplc="427E5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84710A"/>
    <w:multiLevelType w:val="multilevel"/>
    <w:tmpl w:val="AD76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039A2"/>
    <w:multiLevelType w:val="multilevel"/>
    <w:tmpl w:val="7D5E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511B9"/>
    <w:multiLevelType w:val="multilevel"/>
    <w:tmpl w:val="31B4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A2635"/>
    <w:multiLevelType w:val="hybridMultilevel"/>
    <w:tmpl w:val="102CCE1A"/>
    <w:lvl w:ilvl="0" w:tplc="3062A8B2">
      <w:start w:val="1"/>
      <w:numFmt w:val="bullet"/>
      <w:lvlText w:val="•"/>
      <w:lvlJc w:val="left"/>
      <w:pPr>
        <w:ind w:left="440" w:hanging="440"/>
      </w:pPr>
      <w:rPr>
        <w:rFonts w:ascii="Arial" w:hAnsi="Arial" w:cs="Arial" w:hint="default"/>
        <w:color w:val="auto"/>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E786D0B"/>
    <w:multiLevelType w:val="multilevel"/>
    <w:tmpl w:val="2E6C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8A0B45"/>
    <w:multiLevelType w:val="hybridMultilevel"/>
    <w:tmpl w:val="05F60DA2"/>
    <w:lvl w:ilvl="0" w:tplc="34642682">
      <w:start w:val="2"/>
      <w:numFmt w:val="bullet"/>
      <w:lvlText w:val="・"/>
      <w:lvlJc w:val="left"/>
      <w:pPr>
        <w:ind w:left="440" w:hanging="440"/>
      </w:pPr>
      <w:rPr>
        <w:rFonts w:ascii="游明朝" w:eastAsia="游明朝" w:hAnsi="游明朝" w:cstheme="minorBidi" w:hint="eastAsia"/>
        <w:b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03F1EED"/>
    <w:multiLevelType w:val="hybridMultilevel"/>
    <w:tmpl w:val="27ECE1D6"/>
    <w:lvl w:ilvl="0" w:tplc="3062A8B2">
      <w:start w:val="1"/>
      <w:numFmt w:val="bullet"/>
      <w:lvlText w:val="•"/>
      <w:lvlJc w:val="left"/>
      <w:pPr>
        <w:ind w:left="1280" w:hanging="440"/>
      </w:pPr>
      <w:rPr>
        <w:rFonts w:ascii="Arial" w:hAnsi="Arial" w:cs="Arial" w:hint="default"/>
        <w:color w:val="auto"/>
        <w:sz w:val="24"/>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2" w15:restartNumberingAfterBreak="0">
    <w:nsid w:val="3137407D"/>
    <w:multiLevelType w:val="hybridMultilevel"/>
    <w:tmpl w:val="8C9EF2CE"/>
    <w:lvl w:ilvl="0" w:tplc="34642682">
      <w:start w:val="2"/>
      <w:numFmt w:val="bullet"/>
      <w:lvlText w:val="・"/>
      <w:lvlJc w:val="left"/>
      <w:pPr>
        <w:ind w:left="440" w:hanging="440"/>
      </w:pPr>
      <w:rPr>
        <w:rFonts w:ascii="游明朝" w:eastAsia="游明朝" w:hAnsi="游明朝" w:cstheme="minorBidi" w:hint="eastAsia"/>
        <w:b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408441C"/>
    <w:multiLevelType w:val="multilevel"/>
    <w:tmpl w:val="6F42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AF6D35"/>
    <w:multiLevelType w:val="multilevel"/>
    <w:tmpl w:val="D0B2D3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93A14D6"/>
    <w:multiLevelType w:val="hybridMultilevel"/>
    <w:tmpl w:val="A9940ED4"/>
    <w:lvl w:ilvl="0" w:tplc="CF56A08C">
      <w:start w:val="1"/>
      <w:numFmt w:val="bullet"/>
      <w:lvlText w:val="•"/>
      <w:lvlJc w:val="left"/>
      <w:pPr>
        <w:ind w:left="440" w:hanging="440"/>
      </w:pPr>
      <w:rPr>
        <w:rFonts w:ascii="Arial" w:hAnsi="Arial" w:cs="Arial" w:hint="default"/>
        <w:b w:val="0"/>
        <w:color w:val="auto"/>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A800875"/>
    <w:multiLevelType w:val="singleLevel"/>
    <w:tmpl w:val="F3A0D88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7" w15:restartNumberingAfterBreak="0">
    <w:nsid w:val="3B586607"/>
    <w:multiLevelType w:val="hybridMultilevel"/>
    <w:tmpl w:val="E93069C2"/>
    <w:lvl w:ilvl="0" w:tplc="3062A8B2">
      <w:start w:val="1"/>
      <w:numFmt w:val="bullet"/>
      <w:lvlText w:val="•"/>
      <w:lvlJc w:val="left"/>
      <w:pPr>
        <w:ind w:left="880" w:hanging="440"/>
      </w:pPr>
      <w:rPr>
        <w:rFonts w:ascii="Arial" w:hAnsi="Arial" w:cs="Arial" w:hint="default"/>
        <w:color w:val="auto"/>
        <w:sz w:val="24"/>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8" w15:restartNumberingAfterBreak="0">
    <w:nsid w:val="3CFA000D"/>
    <w:multiLevelType w:val="singleLevel"/>
    <w:tmpl w:val="CF56A08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9" w15:restartNumberingAfterBreak="0">
    <w:nsid w:val="3E6F633A"/>
    <w:multiLevelType w:val="hybridMultilevel"/>
    <w:tmpl w:val="F7C869B4"/>
    <w:lvl w:ilvl="0" w:tplc="34642682">
      <w:start w:val="2"/>
      <w:numFmt w:val="bullet"/>
      <w:lvlText w:val="・"/>
      <w:lvlJc w:val="left"/>
      <w:pPr>
        <w:ind w:left="440" w:hanging="440"/>
      </w:pPr>
      <w:rPr>
        <w:rFonts w:ascii="游明朝" w:eastAsia="游明朝" w:hAnsi="游明朝" w:cstheme="minorBidi" w:hint="eastAsia"/>
        <w:b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9FC7BBC"/>
    <w:multiLevelType w:val="hybridMultilevel"/>
    <w:tmpl w:val="5196649A"/>
    <w:lvl w:ilvl="0" w:tplc="A8648CC2">
      <w:start w:val="1"/>
      <w:numFmt w:val="bullet"/>
      <w:lvlText w:val="•"/>
      <w:lvlJc w:val="left"/>
      <w:pPr>
        <w:ind w:left="440" w:hanging="440"/>
      </w:pPr>
      <w:rPr>
        <w:rFonts w:ascii="Arial" w:hAnsi="Arial" w:hint="default"/>
        <w:b w:val="0"/>
        <w:color w:val="auto"/>
        <w:sz w:val="24"/>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1" w15:restartNumberingAfterBreak="0">
    <w:nsid w:val="4A8E6AA7"/>
    <w:multiLevelType w:val="multilevel"/>
    <w:tmpl w:val="B4A4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4F4C0F"/>
    <w:multiLevelType w:val="multilevel"/>
    <w:tmpl w:val="441E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645FC7"/>
    <w:multiLevelType w:val="multilevel"/>
    <w:tmpl w:val="1DB4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0547E0"/>
    <w:multiLevelType w:val="hybridMultilevel"/>
    <w:tmpl w:val="C4EABDD4"/>
    <w:lvl w:ilvl="0" w:tplc="40BCCB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58A50348"/>
    <w:multiLevelType w:val="multilevel"/>
    <w:tmpl w:val="2056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F068C8"/>
    <w:multiLevelType w:val="hybridMultilevel"/>
    <w:tmpl w:val="3476EBC2"/>
    <w:lvl w:ilvl="0" w:tplc="3062A8B2">
      <w:start w:val="1"/>
      <w:numFmt w:val="bullet"/>
      <w:lvlText w:val="•"/>
      <w:lvlJc w:val="left"/>
      <w:pPr>
        <w:ind w:left="440" w:hanging="440"/>
      </w:pPr>
      <w:rPr>
        <w:rFonts w:ascii="Arial" w:hAnsi="Arial" w:cs="Arial" w:hint="default"/>
        <w:color w:val="auto"/>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B6B61A6"/>
    <w:multiLevelType w:val="hybridMultilevel"/>
    <w:tmpl w:val="474236AC"/>
    <w:lvl w:ilvl="0" w:tplc="34642682">
      <w:start w:val="2"/>
      <w:numFmt w:val="bullet"/>
      <w:lvlText w:val="・"/>
      <w:lvlJc w:val="left"/>
      <w:pPr>
        <w:ind w:left="440" w:hanging="440"/>
      </w:pPr>
      <w:rPr>
        <w:rFonts w:ascii="游明朝" w:eastAsia="游明朝" w:hAnsi="游明朝" w:cstheme="minorBidi" w:hint="eastAsia"/>
        <w:b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0125AB2"/>
    <w:multiLevelType w:val="hybridMultilevel"/>
    <w:tmpl w:val="CD142576"/>
    <w:lvl w:ilvl="0" w:tplc="723E5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2E1EF4"/>
    <w:multiLevelType w:val="hybridMultilevel"/>
    <w:tmpl w:val="DD5E2096"/>
    <w:lvl w:ilvl="0" w:tplc="3062A8B2">
      <w:start w:val="1"/>
      <w:numFmt w:val="bullet"/>
      <w:lvlText w:val="•"/>
      <w:lvlJc w:val="left"/>
      <w:pPr>
        <w:ind w:left="440" w:hanging="440"/>
      </w:pPr>
      <w:rPr>
        <w:rFonts w:ascii="Arial" w:hAnsi="Arial" w:cs="Arial" w:hint="default"/>
        <w:b w:val="0"/>
        <w:color w:val="auto"/>
        <w:sz w:val="24"/>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0" w15:restartNumberingAfterBreak="0">
    <w:nsid w:val="680F5B60"/>
    <w:multiLevelType w:val="multilevel"/>
    <w:tmpl w:val="8DD8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307D0A"/>
    <w:multiLevelType w:val="multilevel"/>
    <w:tmpl w:val="788C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5431EE"/>
    <w:multiLevelType w:val="multilevel"/>
    <w:tmpl w:val="8C3A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7F22CD"/>
    <w:multiLevelType w:val="hybridMultilevel"/>
    <w:tmpl w:val="BDC23DAA"/>
    <w:lvl w:ilvl="0" w:tplc="1090BFF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E933AA0"/>
    <w:multiLevelType w:val="multilevel"/>
    <w:tmpl w:val="A1A24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680E3C"/>
    <w:multiLevelType w:val="multilevel"/>
    <w:tmpl w:val="7AF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9C2C36"/>
    <w:multiLevelType w:val="hybridMultilevel"/>
    <w:tmpl w:val="86D076D0"/>
    <w:lvl w:ilvl="0" w:tplc="3062A8B2">
      <w:start w:val="1"/>
      <w:numFmt w:val="bullet"/>
      <w:lvlText w:val="•"/>
      <w:lvlJc w:val="left"/>
      <w:pPr>
        <w:ind w:left="880" w:hanging="440"/>
      </w:pPr>
      <w:rPr>
        <w:rFonts w:ascii="Arial" w:hAnsi="Arial" w:cs="Arial" w:hint="default"/>
        <w:color w:val="auto"/>
        <w:sz w:val="24"/>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7" w15:restartNumberingAfterBreak="0">
    <w:nsid w:val="734E46A2"/>
    <w:multiLevelType w:val="hybridMultilevel"/>
    <w:tmpl w:val="D1DA3204"/>
    <w:lvl w:ilvl="0" w:tplc="3062A8B2">
      <w:start w:val="1"/>
      <w:numFmt w:val="bullet"/>
      <w:lvlText w:val="•"/>
      <w:lvlJc w:val="left"/>
      <w:pPr>
        <w:ind w:left="440" w:hanging="440"/>
      </w:pPr>
      <w:rPr>
        <w:rFonts w:ascii="Arial" w:hAnsi="Arial" w:cs="Arial" w:hint="default"/>
        <w:color w:val="auto"/>
        <w:sz w:val="24"/>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8657D61"/>
    <w:multiLevelType w:val="hybridMultilevel"/>
    <w:tmpl w:val="8CB8EB38"/>
    <w:lvl w:ilvl="0" w:tplc="CF56A08C">
      <w:start w:val="1"/>
      <w:numFmt w:val="bullet"/>
      <w:lvlText w:val="•"/>
      <w:lvlJc w:val="left"/>
      <w:pPr>
        <w:ind w:left="1280" w:hanging="440"/>
      </w:pPr>
      <w:rPr>
        <w:rFonts w:ascii="Arial" w:hAnsi="Arial" w:cs="Arial" w:hint="default"/>
        <w:color w:val="auto"/>
        <w:sz w:val="24"/>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9" w15:restartNumberingAfterBreak="0">
    <w:nsid w:val="7A514EEE"/>
    <w:multiLevelType w:val="hybridMultilevel"/>
    <w:tmpl w:val="05669DDE"/>
    <w:lvl w:ilvl="0" w:tplc="34642682">
      <w:start w:val="2"/>
      <w:numFmt w:val="bullet"/>
      <w:lvlText w:val="・"/>
      <w:lvlJc w:val="left"/>
      <w:pPr>
        <w:ind w:left="440" w:hanging="440"/>
      </w:pPr>
      <w:rPr>
        <w:rFonts w:ascii="游明朝" w:eastAsia="游明朝" w:hAnsi="游明朝" w:cstheme="minorBidi" w:hint="eastAsia"/>
        <w:b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18"/>
  </w:num>
  <w:num w:numId="3">
    <w:abstractNumId w:val="28"/>
  </w:num>
  <w:num w:numId="4">
    <w:abstractNumId w:val="25"/>
  </w:num>
  <w:num w:numId="5">
    <w:abstractNumId w:val="14"/>
  </w:num>
  <w:num w:numId="6">
    <w:abstractNumId w:val="5"/>
  </w:num>
  <w:num w:numId="7">
    <w:abstractNumId w:val="33"/>
  </w:num>
  <w:num w:numId="8">
    <w:abstractNumId w:val="23"/>
  </w:num>
  <w:num w:numId="9">
    <w:abstractNumId w:val="7"/>
  </w:num>
  <w:num w:numId="10">
    <w:abstractNumId w:val="34"/>
  </w:num>
  <w:num w:numId="11">
    <w:abstractNumId w:val="13"/>
  </w:num>
  <w:num w:numId="12">
    <w:abstractNumId w:val="30"/>
  </w:num>
  <w:num w:numId="13">
    <w:abstractNumId w:val="6"/>
  </w:num>
  <w:num w:numId="14">
    <w:abstractNumId w:val="9"/>
  </w:num>
  <w:num w:numId="15">
    <w:abstractNumId w:val="0"/>
  </w:num>
  <w:num w:numId="16">
    <w:abstractNumId w:val="32"/>
  </w:num>
  <w:num w:numId="17">
    <w:abstractNumId w:val="24"/>
  </w:num>
  <w:num w:numId="18">
    <w:abstractNumId w:val="31"/>
  </w:num>
  <w:num w:numId="19">
    <w:abstractNumId w:val="21"/>
  </w:num>
  <w:num w:numId="20">
    <w:abstractNumId w:val="22"/>
  </w:num>
  <w:num w:numId="21">
    <w:abstractNumId w:val="35"/>
  </w:num>
  <w:num w:numId="22">
    <w:abstractNumId w:val="2"/>
  </w:num>
  <w:num w:numId="23">
    <w:abstractNumId w:val="19"/>
  </w:num>
  <w:num w:numId="24">
    <w:abstractNumId w:val="10"/>
  </w:num>
  <w:num w:numId="25">
    <w:abstractNumId w:val="27"/>
  </w:num>
  <w:num w:numId="26">
    <w:abstractNumId w:val="39"/>
  </w:num>
  <w:num w:numId="27">
    <w:abstractNumId w:val="15"/>
  </w:num>
  <w:num w:numId="28">
    <w:abstractNumId w:val="12"/>
  </w:num>
  <w:num w:numId="29">
    <w:abstractNumId w:val="35"/>
  </w:num>
  <w:num w:numId="30">
    <w:abstractNumId w:val="20"/>
  </w:num>
  <w:num w:numId="31">
    <w:abstractNumId w:val="11"/>
  </w:num>
  <w:num w:numId="32">
    <w:abstractNumId w:val="16"/>
  </w:num>
  <w:num w:numId="33">
    <w:abstractNumId w:val="3"/>
  </w:num>
  <w:num w:numId="34">
    <w:abstractNumId w:val="37"/>
  </w:num>
  <w:num w:numId="35">
    <w:abstractNumId w:val="8"/>
  </w:num>
  <w:num w:numId="36">
    <w:abstractNumId w:val="36"/>
  </w:num>
  <w:num w:numId="37">
    <w:abstractNumId w:val="29"/>
  </w:num>
  <w:num w:numId="38">
    <w:abstractNumId w:val="26"/>
  </w:num>
  <w:num w:numId="39">
    <w:abstractNumId w:val="17"/>
  </w:num>
  <w:num w:numId="40">
    <w:abstractNumId w:val="38"/>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99"/>
    <w:rsid w:val="00000E97"/>
    <w:rsid w:val="00002690"/>
    <w:rsid w:val="00002AD8"/>
    <w:rsid w:val="00017C49"/>
    <w:rsid w:val="00020E26"/>
    <w:rsid w:val="00020F48"/>
    <w:rsid w:val="00025D52"/>
    <w:rsid w:val="000265B0"/>
    <w:rsid w:val="000275B4"/>
    <w:rsid w:val="00030188"/>
    <w:rsid w:val="00031641"/>
    <w:rsid w:val="00031F86"/>
    <w:rsid w:val="00032EDD"/>
    <w:rsid w:val="000336C7"/>
    <w:rsid w:val="000336CC"/>
    <w:rsid w:val="000345A5"/>
    <w:rsid w:val="000351EE"/>
    <w:rsid w:val="0003580D"/>
    <w:rsid w:val="000409F5"/>
    <w:rsid w:val="000419D3"/>
    <w:rsid w:val="000421B2"/>
    <w:rsid w:val="00042C97"/>
    <w:rsid w:val="00042F18"/>
    <w:rsid w:val="00044D60"/>
    <w:rsid w:val="0005124F"/>
    <w:rsid w:val="0005489C"/>
    <w:rsid w:val="00054AFC"/>
    <w:rsid w:val="0006746B"/>
    <w:rsid w:val="000705D1"/>
    <w:rsid w:val="00072F9E"/>
    <w:rsid w:val="0007470C"/>
    <w:rsid w:val="00074EC0"/>
    <w:rsid w:val="00076820"/>
    <w:rsid w:val="00081ACC"/>
    <w:rsid w:val="00082EB2"/>
    <w:rsid w:val="00083F43"/>
    <w:rsid w:val="00085271"/>
    <w:rsid w:val="00085D0A"/>
    <w:rsid w:val="000900B1"/>
    <w:rsid w:val="00091A09"/>
    <w:rsid w:val="00093058"/>
    <w:rsid w:val="0009325F"/>
    <w:rsid w:val="0009486C"/>
    <w:rsid w:val="00097A9A"/>
    <w:rsid w:val="000A1363"/>
    <w:rsid w:val="000A13B8"/>
    <w:rsid w:val="000A1655"/>
    <w:rsid w:val="000A1F24"/>
    <w:rsid w:val="000A38C3"/>
    <w:rsid w:val="000A41A3"/>
    <w:rsid w:val="000A7E08"/>
    <w:rsid w:val="000B191E"/>
    <w:rsid w:val="000B31EB"/>
    <w:rsid w:val="000B33D9"/>
    <w:rsid w:val="000B3A81"/>
    <w:rsid w:val="000B6FB1"/>
    <w:rsid w:val="000B7993"/>
    <w:rsid w:val="000C205B"/>
    <w:rsid w:val="000C30EA"/>
    <w:rsid w:val="000D03D0"/>
    <w:rsid w:val="000D291C"/>
    <w:rsid w:val="000D4660"/>
    <w:rsid w:val="000E2394"/>
    <w:rsid w:val="000E32D8"/>
    <w:rsid w:val="000E7D8E"/>
    <w:rsid w:val="000F0DD3"/>
    <w:rsid w:val="000F3591"/>
    <w:rsid w:val="000F3C4D"/>
    <w:rsid w:val="000F5896"/>
    <w:rsid w:val="00100B21"/>
    <w:rsid w:val="001034A9"/>
    <w:rsid w:val="001058C8"/>
    <w:rsid w:val="00106EB9"/>
    <w:rsid w:val="00107C1B"/>
    <w:rsid w:val="001106A6"/>
    <w:rsid w:val="00111CA7"/>
    <w:rsid w:val="001134F5"/>
    <w:rsid w:val="00113A2C"/>
    <w:rsid w:val="00121526"/>
    <w:rsid w:val="00122818"/>
    <w:rsid w:val="00124028"/>
    <w:rsid w:val="001254C6"/>
    <w:rsid w:val="00130496"/>
    <w:rsid w:val="00130827"/>
    <w:rsid w:val="00133A18"/>
    <w:rsid w:val="0013499F"/>
    <w:rsid w:val="00140A24"/>
    <w:rsid w:val="0014663D"/>
    <w:rsid w:val="00146C83"/>
    <w:rsid w:val="00147961"/>
    <w:rsid w:val="00147FD6"/>
    <w:rsid w:val="00152BAD"/>
    <w:rsid w:val="0015409A"/>
    <w:rsid w:val="001606AF"/>
    <w:rsid w:val="00160B82"/>
    <w:rsid w:val="00161655"/>
    <w:rsid w:val="00161F27"/>
    <w:rsid w:val="00162416"/>
    <w:rsid w:val="00162D1A"/>
    <w:rsid w:val="00163E7E"/>
    <w:rsid w:val="001655B2"/>
    <w:rsid w:val="001658B0"/>
    <w:rsid w:val="001659F2"/>
    <w:rsid w:val="00166D15"/>
    <w:rsid w:val="00170EA1"/>
    <w:rsid w:val="00171FA7"/>
    <w:rsid w:val="00173DC6"/>
    <w:rsid w:val="00182965"/>
    <w:rsid w:val="00187C31"/>
    <w:rsid w:val="00194C1B"/>
    <w:rsid w:val="00196EE2"/>
    <w:rsid w:val="001A0B07"/>
    <w:rsid w:val="001A2C03"/>
    <w:rsid w:val="001A31B4"/>
    <w:rsid w:val="001A7E8A"/>
    <w:rsid w:val="001B64FC"/>
    <w:rsid w:val="001C0A33"/>
    <w:rsid w:val="001C0B6D"/>
    <w:rsid w:val="001C1CA8"/>
    <w:rsid w:val="001C1E26"/>
    <w:rsid w:val="001C2C28"/>
    <w:rsid w:val="001C43FD"/>
    <w:rsid w:val="001C4A19"/>
    <w:rsid w:val="001C4B11"/>
    <w:rsid w:val="001C5A90"/>
    <w:rsid w:val="001C638D"/>
    <w:rsid w:val="001C66EC"/>
    <w:rsid w:val="001C751C"/>
    <w:rsid w:val="001D37AF"/>
    <w:rsid w:val="001D385C"/>
    <w:rsid w:val="001D4BEE"/>
    <w:rsid w:val="001D56AC"/>
    <w:rsid w:val="001D699B"/>
    <w:rsid w:val="001E29BE"/>
    <w:rsid w:val="001E581E"/>
    <w:rsid w:val="001F1617"/>
    <w:rsid w:val="001F722E"/>
    <w:rsid w:val="001F7C3E"/>
    <w:rsid w:val="002040F2"/>
    <w:rsid w:val="002047D3"/>
    <w:rsid w:val="0020586B"/>
    <w:rsid w:val="002065B3"/>
    <w:rsid w:val="00206F3A"/>
    <w:rsid w:val="002112DE"/>
    <w:rsid w:val="002203B7"/>
    <w:rsid w:val="0022211C"/>
    <w:rsid w:val="00230EBE"/>
    <w:rsid w:val="0023167B"/>
    <w:rsid w:val="00231E11"/>
    <w:rsid w:val="0023609B"/>
    <w:rsid w:val="00236724"/>
    <w:rsid w:val="002413FC"/>
    <w:rsid w:val="0024141F"/>
    <w:rsid w:val="00241FD8"/>
    <w:rsid w:val="002433A0"/>
    <w:rsid w:val="002436CE"/>
    <w:rsid w:val="00243B70"/>
    <w:rsid w:val="00243BC2"/>
    <w:rsid w:val="002472E2"/>
    <w:rsid w:val="00250B98"/>
    <w:rsid w:val="002559D3"/>
    <w:rsid w:val="00260CFC"/>
    <w:rsid w:val="0026102E"/>
    <w:rsid w:val="00263409"/>
    <w:rsid w:val="00265D92"/>
    <w:rsid w:val="00267B57"/>
    <w:rsid w:val="00275E67"/>
    <w:rsid w:val="0027727F"/>
    <w:rsid w:val="002823C8"/>
    <w:rsid w:val="002831BA"/>
    <w:rsid w:val="00283465"/>
    <w:rsid w:val="00284F82"/>
    <w:rsid w:val="00285C83"/>
    <w:rsid w:val="002864F7"/>
    <w:rsid w:val="00292D61"/>
    <w:rsid w:val="002936CF"/>
    <w:rsid w:val="00295141"/>
    <w:rsid w:val="00295351"/>
    <w:rsid w:val="00296195"/>
    <w:rsid w:val="002A0B26"/>
    <w:rsid w:val="002A5819"/>
    <w:rsid w:val="002B06C5"/>
    <w:rsid w:val="002B2BDC"/>
    <w:rsid w:val="002C1C9C"/>
    <w:rsid w:val="002C23A0"/>
    <w:rsid w:val="002C36E0"/>
    <w:rsid w:val="002C508F"/>
    <w:rsid w:val="002C60B0"/>
    <w:rsid w:val="002D0577"/>
    <w:rsid w:val="002D49FD"/>
    <w:rsid w:val="002D6233"/>
    <w:rsid w:val="002D7190"/>
    <w:rsid w:val="002E1518"/>
    <w:rsid w:val="002E1AE5"/>
    <w:rsid w:val="002E536E"/>
    <w:rsid w:val="002F14F3"/>
    <w:rsid w:val="002F2C6B"/>
    <w:rsid w:val="002F2D8B"/>
    <w:rsid w:val="002F301E"/>
    <w:rsid w:val="002F6CD7"/>
    <w:rsid w:val="003032FF"/>
    <w:rsid w:val="00305647"/>
    <w:rsid w:val="00305D8F"/>
    <w:rsid w:val="00307DC6"/>
    <w:rsid w:val="00311022"/>
    <w:rsid w:val="00311426"/>
    <w:rsid w:val="003140B7"/>
    <w:rsid w:val="0031670D"/>
    <w:rsid w:val="00323E4B"/>
    <w:rsid w:val="00324D65"/>
    <w:rsid w:val="003272E8"/>
    <w:rsid w:val="00327EDB"/>
    <w:rsid w:val="0033104F"/>
    <w:rsid w:val="003370E2"/>
    <w:rsid w:val="003422A8"/>
    <w:rsid w:val="00344153"/>
    <w:rsid w:val="0034645A"/>
    <w:rsid w:val="003517CC"/>
    <w:rsid w:val="00353B66"/>
    <w:rsid w:val="00356063"/>
    <w:rsid w:val="0035698A"/>
    <w:rsid w:val="003604CA"/>
    <w:rsid w:val="00361DAF"/>
    <w:rsid w:val="00370392"/>
    <w:rsid w:val="0037043D"/>
    <w:rsid w:val="00374B5F"/>
    <w:rsid w:val="00376C8B"/>
    <w:rsid w:val="00380922"/>
    <w:rsid w:val="00380B7A"/>
    <w:rsid w:val="0038103B"/>
    <w:rsid w:val="00383CF5"/>
    <w:rsid w:val="003844CD"/>
    <w:rsid w:val="00386471"/>
    <w:rsid w:val="00390B0D"/>
    <w:rsid w:val="003924AE"/>
    <w:rsid w:val="00392B04"/>
    <w:rsid w:val="003933FE"/>
    <w:rsid w:val="00393DCD"/>
    <w:rsid w:val="0039590B"/>
    <w:rsid w:val="00396214"/>
    <w:rsid w:val="00397354"/>
    <w:rsid w:val="003B476E"/>
    <w:rsid w:val="003B47CA"/>
    <w:rsid w:val="003B5D53"/>
    <w:rsid w:val="003C286F"/>
    <w:rsid w:val="003D0D5E"/>
    <w:rsid w:val="003D10B7"/>
    <w:rsid w:val="003D18DD"/>
    <w:rsid w:val="003D2EBD"/>
    <w:rsid w:val="003D4F71"/>
    <w:rsid w:val="003D6F51"/>
    <w:rsid w:val="003E1CF0"/>
    <w:rsid w:val="003E70F6"/>
    <w:rsid w:val="003E78BA"/>
    <w:rsid w:val="003F27D4"/>
    <w:rsid w:val="003F27E9"/>
    <w:rsid w:val="003F2C06"/>
    <w:rsid w:val="003F6266"/>
    <w:rsid w:val="003F74EA"/>
    <w:rsid w:val="003F7E92"/>
    <w:rsid w:val="00402453"/>
    <w:rsid w:val="004033F0"/>
    <w:rsid w:val="00404FE1"/>
    <w:rsid w:val="00407FF4"/>
    <w:rsid w:val="004108C7"/>
    <w:rsid w:val="004109DE"/>
    <w:rsid w:val="004140E8"/>
    <w:rsid w:val="00423CB0"/>
    <w:rsid w:val="0043486E"/>
    <w:rsid w:val="00436AAB"/>
    <w:rsid w:val="004416C6"/>
    <w:rsid w:val="004427E6"/>
    <w:rsid w:val="00442C59"/>
    <w:rsid w:val="00442D60"/>
    <w:rsid w:val="004461D5"/>
    <w:rsid w:val="004525B2"/>
    <w:rsid w:val="004543F8"/>
    <w:rsid w:val="00456AD5"/>
    <w:rsid w:val="00456E60"/>
    <w:rsid w:val="0046162C"/>
    <w:rsid w:val="004637E9"/>
    <w:rsid w:val="00463B5D"/>
    <w:rsid w:val="004646C8"/>
    <w:rsid w:val="0047152B"/>
    <w:rsid w:val="004808C9"/>
    <w:rsid w:val="004819DF"/>
    <w:rsid w:val="00482683"/>
    <w:rsid w:val="00485732"/>
    <w:rsid w:val="00490E12"/>
    <w:rsid w:val="004923A0"/>
    <w:rsid w:val="004936D9"/>
    <w:rsid w:val="004A03A3"/>
    <w:rsid w:val="004A0697"/>
    <w:rsid w:val="004A6F10"/>
    <w:rsid w:val="004B1D9E"/>
    <w:rsid w:val="004B32C4"/>
    <w:rsid w:val="004B3474"/>
    <w:rsid w:val="004B428F"/>
    <w:rsid w:val="004B7C4F"/>
    <w:rsid w:val="004C2250"/>
    <w:rsid w:val="004C50ED"/>
    <w:rsid w:val="004C55AA"/>
    <w:rsid w:val="004D3B48"/>
    <w:rsid w:val="004D65AA"/>
    <w:rsid w:val="004D77AA"/>
    <w:rsid w:val="004D7C64"/>
    <w:rsid w:val="004E0A85"/>
    <w:rsid w:val="004E2432"/>
    <w:rsid w:val="004E4366"/>
    <w:rsid w:val="004E7A5B"/>
    <w:rsid w:val="004F19FA"/>
    <w:rsid w:val="004F2B16"/>
    <w:rsid w:val="004F4A24"/>
    <w:rsid w:val="004F5E0D"/>
    <w:rsid w:val="005044F7"/>
    <w:rsid w:val="00506F29"/>
    <w:rsid w:val="0051138E"/>
    <w:rsid w:val="00511D60"/>
    <w:rsid w:val="00513FA3"/>
    <w:rsid w:val="0051418C"/>
    <w:rsid w:val="005160F8"/>
    <w:rsid w:val="005179F6"/>
    <w:rsid w:val="005228D5"/>
    <w:rsid w:val="00522AE2"/>
    <w:rsid w:val="00524975"/>
    <w:rsid w:val="0052546E"/>
    <w:rsid w:val="00530673"/>
    <w:rsid w:val="00535287"/>
    <w:rsid w:val="00544116"/>
    <w:rsid w:val="005459F8"/>
    <w:rsid w:val="0054686A"/>
    <w:rsid w:val="00546EE6"/>
    <w:rsid w:val="00550296"/>
    <w:rsid w:val="00551804"/>
    <w:rsid w:val="00553B5D"/>
    <w:rsid w:val="00553F2F"/>
    <w:rsid w:val="005542C6"/>
    <w:rsid w:val="00556A4E"/>
    <w:rsid w:val="00561FAB"/>
    <w:rsid w:val="00565205"/>
    <w:rsid w:val="005666A1"/>
    <w:rsid w:val="00567720"/>
    <w:rsid w:val="00567CB3"/>
    <w:rsid w:val="00571C77"/>
    <w:rsid w:val="00575E73"/>
    <w:rsid w:val="00576CBF"/>
    <w:rsid w:val="005775ED"/>
    <w:rsid w:val="005811F6"/>
    <w:rsid w:val="00584BA8"/>
    <w:rsid w:val="005854E5"/>
    <w:rsid w:val="00590BC6"/>
    <w:rsid w:val="00592F4C"/>
    <w:rsid w:val="005942C4"/>
    <w:rsid w:val="00594750"/>
    <w:rsid w:val="00594860"/>
    <w:rsid w:val="005973B9"/>
    <w:rsid w:val="005A02F1"/>
    <w:rsid w:val="005A58EF"/>
    <w:rsid w:val="005A6625"/>
    <w:rsid w:val="005A7691"/>
    <w:rsid w:val="005A7946"/>
    <w:rsid w:val="005B372C"/>
    <w:rsid w:val="005B5738"/>
    <w:rsid w:val="005B683D"/>
    <w:rsid w:val="005C2921"/>
    <w:rsid w:val="005C2953"/>
    <w:rsid w:val="005C63A5"/>
    <w:rsid w:val="005C724E"/>
    <w:rsid w:val="005C7903"/>
    <w:rsid w:val="005D1CF5"/>
    <w:rsid w:val="005D2065"/>
    <w:rsid w:val="005D3A93"/>
    <w:rsid w:val="005D781E"/>
    <w:rsid w:val="005E0144"/>
    <w:rsid w:val="005E123C"/>
    <w:rsid w:val="005E1DDC"/>
    <w:rsid w:val="005E2EDE"/>
    <w:rsid w:val="005E356C"/>
    <w:rsid w:val="005E5F3E"/>
    <w:rsid w:val="005E6F40"/>
    <w:rsid w:val="005F1004"/>
    <w:rsid w:val="005F10C5"/>
    <w:rsid w:val="005F3A3D"/>
    <w:rsid w:val="005F3B89"/>
    <w:rsid w:val="005F6AC1"/>
    <w:rsid w:val="006003D4"/>
    <w:rsid w:val="00600796"/>
    <w:rsid w:val="00605C92"/>
    <w:rsid w:val="00614CA9"/>
    <w:rsid w:val="006168D9"/>
    <w:rsid w:val="00616AE5"/>
    <w:rsid w:val="00617E7A"/>
    <w:rsid w:val="0062234F"/>
    <w:rsid w:val="00623117"/>
    <w:rsid w:val="006252C7"/>
    <w:rsid w:val="00625C44"/>
    <w:rsid w:val="00630490"/>
    <w:rsid w:val="00630D55"/>
    <w:rsid w:val="00636A90"/>
    <w:rsid w:val="006430D8"/>
    <w:rsid w:val="006446DA"/>
    <w:rsid w:val="0064493B"/>
    <w:rsid w:val="00655891"/>
    <w:rsid w:val="00656DF6"/>
    <w:rsid w:val="00660936"/>
    <w:rsid w:val="00660E60"/>
    <w:rsid w:val="00661B4D"/>
    <w:rsid w:val="00663FA0"/>
    <w:rsid w:val="00664F4F"/>
    <w:rsid w:val="006669F4"/>
    <w:rsid w:val="006673F2"/>
    <w:rsid w:val="00671B18"/>
    <w:rsid w:val="006721BB"/>
    <w:rsid w:val="00674501"/>
    <w:rsid w:val="006750C4"/>
    <w:rsid w:val="00680E6D"/>
    <w:rsid w:val="0068294F"/>
    <w:rsid w:val="00690C89"/>
    <w:rsid w:val="00690F93"/>
    <w:rsid w:val="0069154D"/>
    <w:rsid w:val="00693BF1"/>
    <w:rsid w:val="00694A10"/>
    <w:rsid w:val="006A0677"/>
    <w:rsid w:val="006A3496"/>
    <w:rsid w:val="006A34AB"/>
    <w:rsid w:val="006A5D24"/>
    <w:rsid w:val="006B3A74"/>
    <w:rsid w:val="006C5B20"/>
    <w:rsid w:val="006C7ED6"/>
    <w:rsid w:val="006D30D4"/>
    <w:rsid w:val="006D3981"/>
    <w:rsid w:val="006D5C23"/>
    <w:rsid w:val="006D77A4"/>
    <w:rsid w:val="006D7E92"/>
    <w:rsid w:val="006E00E5"/>
    <w:rsid w:val="006E0A61"/>
    <w:rsid w:val="006E0FF7"/>
    <w:rsid w:val="006E2D91"/>
    <w:rsid w:val="006E4DAD"/>
    <w:rsid w:val="006E62B1"/>
    <w:rsid w:val="006E6746"/>
    <w:rsid w:val="006F2024"/>
    <w:rsid w:val="006F2F5B"/>
    <w:rsid w:val="006F6C43"/>
    <w:rsid w:val="006F6FC1"/>
    <w:rsid w:val="00700DB1"/>
    <w:rsid w:val="00701965"/>
    <w:rsid w:val="00703F4A"/>
    <w:rsid w:val="00712F3A"/>
    <w:rsid w:val="007176A7"/>
    <w:rsid w:val="00726390"/>
    <w:rsid w:val="00727360"/>
    <w:rsid w:val="0073017E"/>
    <w:rsid w:val="00730FFC"/>
    <w:rsid w:val="007326F5"/>
    <w:rsid w:val="00732D90"/>
    <w:rsid w:val="00733112"/>
    <w:rsid w:val="00734F1C"/>
    <w:rsid w:val="00735257"/>
    <w:rsid w:val="00736176"/>
    <w:rsid w:val="00742696"/>
    <w:rsid w:val="007426A2"/>
    <w:rsid w:val="0074714B"/>
    <w:rsid w:val="00754129"/>
    <w:rsid w:val="00754E80"/>
    <w:rsid w:val="00754FD1"/>
    <w:rsid w:val="00756709"/>
    <w:rsid w:val="0076350F"/>
    <w:rsid w:val="00773081"/>
    <w:rsid w:val="0078022B"/>
    <w:rsid w:val="007816C9"/>
    <w:rsid w:val="00781FF5"/>
    <w:rsid w:val="0079013C"/>
    <w:rsid w:val="00791081"/>
    <w:rsid w:val="007915CF"/>
    <w:rsid w:val="00791687"/>
    <w:rsid w:val="00791928"/>
    <w:rsid w:val="0079300A"/>
    <w:rsid w:val="00793733"/>
    <w:rsid w:val="007A403A"/>
    <w:rsid w:val="007A5A26"/>
    <w:rsid w:val="007A5A8E"/>
    <w:rsid w:val="007A5EE6"/>
    <w:rsid w:val="007A786A"/>
    <w:rsid w:val="007B176C"/>
    <w:rsid w:val="007B1EDB"/>
    <w:rsid w:val="007B52CC"/>
    <w:rsid w:val="007B7939"/>
    <w:rsid w:val="007C0B2F"/>
    <w:rsid w:val="007C2468"/>
    <w:rsid w:val="007C4429"/>
    <w:rsid w:val="007D0B97"/>
    <w:rsid w:val="007D0DCF"/>
    <w:rsid w:val="007D11ED"/>
    <w:rsid w:val="007D1359"/>
    <w:rsid w:val="007D294E"/>
    <w:rsid w:val="007D3C9F"/>
    <w:rsid w:val="007D58DA"/>
    <w:rsid w:val="007D6795"/>
    <w:rsid w:val="007E04E1"/>
    <w:rsid w:val="007E0562"/>
    <w:rsid w:val="007E283F"/>
    <w:rsid w:val="007E3929"/>
    <w:rsid w:val="007E5FFA"/>
    <w:rsid w:val="007E75CA"/>
    <w:rsid w:val="007F00B7"/>
    <w:rsid w:val="007F10F4"/>
    <w:rsid w:val="007F247E"/>
    <w:rsid w:val="007F28AC"/>
    <w:rsid w:val="007F3F37"/>
    <w:rsid w:val="007F6966"/>
    <w:rsid w:val="007F7D22"/>
    <w:rsid w:val="00802A31"/>
    <w:rsid w:val="008048CE"/>
    <w:rsid w:val="008052E5"/>
    <w:rsid w:val="008054D1"/>
    <w:rsid w:val="0080654F"/>
    <w:rsid w:val="00813064"/>
    <w:rsid w:val="00814CD5"/>
    <w:rsid w:val="00822913"/>
    <w:rsid w:val="00830427"/>
    <w:rsid w:val="00832321"/>
    <w:rsid w:val="00834A24"/>
    <w:rsid w:val="00835610"/>
    <w:rsid w:val="00841611"/>
    <w:rsid w:val="00841F63"/>
    <w:rsid w:val="008449B1"/>
    <w:rsid w:val="008456BD"/>
    <w:rsid w:val="008473E7"/>
    <w:rsid w:val="008531C4"/>
    <w:rsid w:val="008573A8"/>
    <w:rsid w:val="0086182B"/>
    <w:rsid w:val="00866748"/>
    <w:rsid w:val="00876E46"/>
    <w:rsid w:val="00883DC7"/>
    <w:rsid w:val="00884CEC"/>
    <w:rsid w:val="00885D8C"/>
    <w:rsid w:val="00887D69"/>
    <w:rsid w:val="00892728"/>
    <w:rsid w:val="008A1BE6"/>
    <w:rsid w:val="008A2AE3"/>
    <w:rsid w:val="008A2BA5"/>
    <w:rsid w:val="008A4BD3"/>
    <w:rsid w:val="008B00DC"/>
    <w:rsid w:val="008B2B1F"/>
    <w:rsid w:val="008C0A0C"/>
    <w:rsid w:val="008C19CD"/>
    <w:rsid w:val="008C2CED"/>
    <w:rsid w:val="008C328A"/>
    <w:rsid w:val="008D16F8"/>
    <w:rsid w:val="008D4330"/>
    <w:rsid w:val="008D4737"/>
    <w:rsid w:val="008D7092"/>
    <w:rsid w:val="008E429E"/>
    <w:rsid w:val="008E77E8"/>
    <w:rsid w:val="008F0CDD"/>
    <w:rsid w:val="008F19CA"/>
    <w:rsid w:val="008F2E79"/>
    <w:rsid w:val="008F4BDA"/>
    <w:rsid w:val="009003F4"/>
    <w:rsid w:val="00903DF6"/>
    <w:rsid w:val="00904139"/>
    <w:rsid w:val="00904688"/>
    <w:rsid w:val="009053CB"/>
    <w:rsid w:val="00905AD9"/>
    <w:rsid w:val="00913761"/>
    <w:rsid w:val="0091608A"/>
    <w:rsid w:val="0091639D"/>
    <w:rsid w:val="00917D1F"/>
    <w:rsid w:val="0092166B"/>
    <w:rsid w:val="00921774"/>
    <w:rsid w:val="00921FBA"/>
    <w:rsid w:val="009248B3"/>
    <w:rsid w:val="00924956"/>
    <w:rsid w:val="00924C8B"/>
    <w:rsid w:val="00924FAD"/>
    <w:rsid w:val="00926DE9"/>
    <w:rsid w:val="009278A1"/>
    <w:rsid w:val="00931F7A"/>
    <w:rsid w:val="00932478"/>
    <w:rsid w:val="00933C7D"/>
    <w:rsid w:val="0093534C"/>
    <w:rsid w:val="009370F2"/>
    <w:rsid w:val="00942627"/>
    <w:rsid w:val="009479DE"/>
    <w:rsid w:val="00947DF2"/>
    <w:rsid w:val="009507E2"/>
    <w:rsid w:val="00950946"/>
    <w:rsid w:val="0095238B"/>
    <w:rsid w:val="00954CFE"/>
    <w:rsid w:val="0095662D"/>
    <w:rsid w:val="00957B24"/>
    <w:rsid w:val="00962518"/>
    <w:rsid w:val="009651AD"/>
    <w:rsid w:val="0096704C"/>
    <w:rsid w:val="0097179C"/>
    <w:rsid w:val="00973E53"/>
    <w:rsid w:val="00975F29"/>
    <w:rsid w:val="009768CC"/>
    <w:rsid w:val="0097712F"/>
    <w:rsid w:val="00977E0C"/>
    <w:rsid w:val="009805E9"/>
    <w:rsid w:val="00981CBF"/>
    <w:rsid w:val="00982EC6"/>
    <w:rsid w:val="009908AD"/>
    <w:rsid w:val="0099140E"/>
    <w:rsid w:val="00991807"/>
    <w:rsid w:val="00991FF4"/>
    <w:rsid w:val="009943E3"/>
    <w:rsid w:val="00995247"/>
    <w:rsid w:val="009960FE"/>
    <w:rsid w:val="009963EB"/>
    <w:rsid w:val="00996E3D"/>
    <w:rsid w:val="00997A26"/>
    <w:rsid w:val="009A1210"/>
    <w:rsid w:val="009A14F6"/>
    <w:rsid w:val="009A2030"/>
    <w:rsid w:val="009A2956"/>
    <w:rsid w:val="009A733D"/>
    <w:rsid w:val="009B3062"/>
    <w:rsid w:val="009B3088"/>
    <w:rsid w:val="009B6772"/>
    <w:rsid w:val="009B6F26"/>
    <w:rsid w:val="009C02FF"/>
    <w:rsid w:val="009C0E22"/>
    <w:rsid w:val="009C7099"/>
    <w:rsid w:val="009D183A"/>
    <w:rsid w:val="009D3A79"/>
    <w:rsid w:val="009D6013"/>
    <w:rsid w:val="009D7146"/>
    <w:rsid w:val="009E5068"/>
    <w:rsid w:val="009E754B"/>
    <w:rsid w:val="009F045C"/>
    <w:rsid w:val="009F0DD5"/>
    <w:rsid w:val="009F2D5F"/>
    <w:rsid w:val="009F41C2"/>
    <w:rsid w:val="009F47EC"/>
    <w:rsid w:val="009F535F"/>
    <w:rsid w:val="009F591E"/>
    <w:rsid w:val="009F6582"/>
    <w:rsid w:val="009F6C54"/>
    <w:rsid w:val="00A04E46"/>
    <w:rsid w:val="00A06633"/>
    <w:rsid w:val="00A11108"/>
    <w:rsid w:val="00A12737"/>
    <w:rsid w:val="00A1415B"/>
    <w:rsid w:val="00A14570"/>
    <w:rsid w:val="00A14FE9"/>
    <w:rsid w:val="00A15F4A"/>
    <w:rsid w:val="00A16293"/>
    <w:rsid w:val="00A228B8"/>
    <w:rsid w:val="00A23E5F"/>
    <w:rsid w:val="00A25470"/>
    <w:rsid w:val="00A25B21"/>
    <w:rsid w:val="00A25EAF"/>
    <w:rsid w:val="00A272C6"/>
    <w:rsid w:val="00A344F1"/>
    <w:rsid w:val="00A36EEA"/>
    <w:rsid w:val="00A42D08"/>
    <w:rsid w:val="00A43492"/>
    <w:rsid w:val="00A45FD7"/>
    <w:rsid w:val="00A47179"/>
    <w:rsid w:val="00A5060C"/>
    <w:rsid w:val="00A50DD5"/>
    <w:rsid w:val="00A50E2A"/>
    <w:rsid w:val="00A56162"/>
    <w:rsid w:val="00A5735C"/>
    <w:rsid w:val="00A575F5"/>
    <w:rsid w:val="00A57779"/>
    <w:rsid w:val="00A603F8"/>
    <w:rsid w:val="00A61474"/>
    <w:rsid w:val="00A623B5"/>
    <w:rsid w:val="00A6373C"/>
    <w:rsid w:val="00A64095"/>
    <w:rsid w:val="00A70B31"/>
    <w:rsid w:val="00A70F11"/>
    <w:rsid w:val="00A715FE"/>
    <w:rsid w:val="00A72F5C"/>
    <w:rsid w:val="00A77CAE"/>
    <w:rsid w:val="00A831D2"/>
    <w:rsid w:val="00A856F8"/>
    <w:rsid w:val="00A8595C"/>
    <w:rsid w:val="00A9364E"/>
    <w:rsid w:val="00A95445"/>
    <w:rsid w:val="00A95B06"/>
    <w:rsid w:val="00A963D5"/>
    <w:rsid w:val="00AA03C2"/>
    <w:rsid w:val="00AA6A31"/>
    <w:rsid w:val="00AA6F20"/>
    <w:rsid w:val="00AB01B4"/>
    <w:rsid w:val="00AB02C8"/>
    <w:rsid w:val="00AB2226"/>
    <w:rsid w:val="00AB3DD7"/>
    <w:rsid w:val="00AB4419"/>
    <w:rsid w:val="00AB4435"/>
    <w:rsid w:val="00AB7069"/>
    <w:rsid w:val="00AC13DF"/>
    <w:rsid w:val="00AC16DE"/>
    <w:rsid w:val="00AC279E"/>
    <w:rsid w:val="00AC3E56"/>
    <w:rsid w:val="00AC78F5"/>
    <w:rsid w:val="00AD065E"/>
    <w:rsid w:val="00AD10AD"/>
    <w:rsid w:val="00AD2CCE"/>
    <w:rsid w:val="00AD52D3"/>
    <w:rsid w:val="00AE1C03"/>
    <w:rsid w:val="00AE4859"/>
    <w:rsid w:val="00AE5B40"/>
    <w:rsid w:val="00AE5F7E"/>
    <w:rsid w:val="00AF5E0B"/>
    <w:rsid w:val="00B0265C"/>
    <w:rsid w:val="00B034A3"/>
    <w:rsid w:val="00B03EDE"/>
    <w:rsid w:val="00B04854"/>
    <w:rsid w:val="00B06E25"/>
    <w:rsid w:val="00B0701D"/>
    <w:rsid w:val="00B1425A"/>
    <w:rsid w:val="00B20471"/>
    <w:rsid w:val="00B212B6"/>
    <w:rsid w:val="00B23EDC"/>
    <w:rsid w:val="00B23F60"/>
    <w:rsid w:val="00B24CD4"/>
    <w:rsid w:val="00B270FE"/>
    <w:rsid w:val="00B30264"/>
    <w:rsid w:val="00B30597"/>
    <w:rsid w:val="00B30E45"/>
    <w:rsid w:val="00B3215A"/>
    <w:rsid w:val="00B3221D"/>
    <w:rsid w:val="00B328AB"/>
    <w:rsid w:val="00B35ED8"/>
    <w:rsid w:val="00B40B33"/>
    <w:rsid w:val="00B42B62"/>
    <w:rsid w:val="00B42E6F"/>
    <w:rsid w:val="00B467C8"/>
    <w:rsid w:val="00B52D96"/>
    <w:rsid w:val="00B56F5D"/>
    <w:rsid w:val="00B5702E"/>
    <w:rsid w:val="00B6064D"/>
    <w:rsid w:val="00B617BA"/>
    <w:rsid w:val="00B63BEE"/>
    <w:rsid w:val="00B65AE6"/>
    <w:rsid w:val="00B65CCB"/>
    <w:rsid w:val="00B67424"/>
    <w:rsid w:val="00B67F38"/>
    <w:rsid w:val="00B709C0"/>
    <w:rsid w:val="00B76D1F"/>
    <w:rsid w:val="00B80BC1"/>
    <w:rsid w:val="00B82650"/>
    <w:rsid w:val="00B839CD"/>
    <w:rsid w:val="00B84280"/>
    <w:rsid w:val="00B854DA"/>
    <w:rsid w:val="00B85951"/>
    <w:rsid w:val="00B85982"/>
    <w:rsid w:val="00B865C0"/>
    <w:rsid w:val="00B918ED"/>
    <w:rsid w:val="00B9347F"/>
    <w:rsid w:val="00B96049"/>
    <w:rsid w:val="00B96281"/>
    <w:rsid w:val="00B97865"/>
    <w:rsid w:val="00BA31B7"/>
    <w:rsid w:val="00BA6EBF"/>
    <w:rsid w:val="00BA765E"/>
    <w:rsid w:val="00BB1987"/>
    <w:rsid w:val="00BC14CF"/>
    <w:rsid w:val="00BD037B"/>
    <w:rsid w:val="00BD41BD"/>
    <w:rsid w:val="00BD5E8E"/>
    <w:rsid w:val="00BD6549"/>
    <w:rsid w:val="00BD70B2"/>
    <w:rsid w:val="00BE0AC9"/>
    <w:rsid w:val="00BE15B7"/>
    <w:rsid w:val="00BE1BBB"/>
    <w:rsid w:val="00BE2B7A"/>
    <w:rsid w:val="00BE443F"/>
    <w:rsid w:val="00BE640F"/>
    <w:rsid w:val="00BE71BA"/>
    <w:rsid w:val="00BF3B9B"/>
    <w:rsid w:val="00BF4825"/>
    <w:rsid w:val="00BF4834"/>
    <w:rsid w:val="00C01DBE"/>
    <w:rsid w:val="00C02F5D"/>
    <w:rsid w:val="00C04D15"/>
    <w:rsid w:val="00C0539B"/>
    <w:rsid w:val="00C07835"/>
    <w:rsid w:val="00C112E0"/>
    <w:rsid w:val="00C14DBF"/>
    <w:rsid w:val="00C206AC"/>
    <w:rsid w:val="00C21FE9"/>
    <w:rsid w:val="00C250F0"/>
    <w:rsid w:val="00C2780A"/>
    <w:rsid w:val="00C311C3"/>
    <w:rsid w:val="00C33ED4"/>
    <w:rsid w:val="00C44940"/>
    <w:rsid w:val="00C44CD6"/>
    <w:rsid w:val="00C464D9"/>
    <w:rsid w:val="00C469D4"/>
    <w:rsid w:val="00C50702"/>
    <w:rsid w:val="00C526CD"/>
    <w:rsid w:val="00C535CC"/>
    <w:rsid w:val="00C567B6"/>
    <w:rsid w:val="00C56B6C"/>
    <w:rsid w:val="00C60819"/>
    <w:rsid w:val="00C70063"/>
    <w:rsid w:val="00C72A55"/>
    <w:rsid w:val="00C72CE3"/>
    <w:rsid w:val="00C74CAD"/>
    <w:rsid w:val="00C8307D"/>
    <w:rsid w:val="00C91112"/>
    <w:rsid w:val="00C927E2"/>
    <w:rsid w:val="00C93C6A"/>
    <w:rsid w:val="00C965FB"/>
    <w:rsid w:val="00C96C9F"/>
    <w:rsid w:val="00CA00D4"/>
    <w:rsid w:val="00CA32FE"/>
    <w:rsid w:val="00CA4924"/>
    <w:rsid w:val="00CA5311"/>
    <w:rsid w:val="00CA734F"/>
    <w:rsid w:val="00CA7A0C"/>
    <w:rsid w:val="00CB17F5"/>
    <w:rsid w:val="00CB2E0D"/>
    <w:rsid w:val="00CB6A55"/>
    <w:rsid w:val="00CB6EE5"/>
    <w:rsid w:val="00CB7061"/>
    <w:rsid w:val="00CB7726"/>
    <w:rsid w:val="00CB7E5F"/>
    <w:rsid w:val="00CC47A8"/>
    <w:rsid w:val="00CC689A"/>
    <w:rsid w:val="00CC78ED"/>
    <w:rsid w:val="00CD21E8"/>
    <w:rsid w:val="00CD3AF5"/>
    <w:rsid w:val="00CD4701"/>
    <w:rsid w:val="00CD5BB9"/>
    <w:rsid w:val="00CE1A4B"/>
    <w:rsid w:val="00CE39BF"/>
    <w:rsid w:val="00CE431C"/>
    <w:rsid w:val="00CE6E6E"/>
    <w:rsid w:val="00CE7F5C"/>
    <w:rsid w:val="00CF050F"/>
    <w:rsid w:val="00CF1825"/>
    <w:rsid w:val="00D021AF"/>
    <w:rsid w:val="00D027CB"/>
    <w:rsid w:val="00D04A22"/>
    <w:rsid w:val="00D04B16"/>
    <w:rsid w:val="00D04EB1"/>
    <w:rsid w:val="00D054D4"/>
    <w:rsid w:val="00D05611"/>
    <w:rsid w:val="00D06C11"/>
    <w:rsid w:val="00D11725"/>
    <w:rsid w:val="00D24F46"/>
    <w:rsid w:val="00D26816"/>
    <w:rsid w:val="00D2799E"/>
    <w:rsid w:val="00D3075B"/>
    <w:rsid w:val="00D35F25"/>
    <w:rsid w:val="00D37151"/>
    <w:rsid w:val="00D43159"/>
    <w:rsid w:val="00D43FB5"/>
    <w:rsid w:val="00D47E7D"/>
    <w:rsid w:val="00D506BB"/>
    <w:rsid w:val="00D51FB4"/>
    <w:rsid w:val="00D532B0"/>
    <w:rsid w:val="00D53C53"/>
    <w:rsid w:val="00D556CB"/>
    <w:rsid w:val="00D57146"/>
    <w:rsid w:val="00D575E9"/>
    <w:rsid w:val="00D63919"/>
    <w:rsid w:val="00D67376"/>
    <w:rsid w:val="00D70E85"/>
    <w:rsid w:val="00D7367E"/>
    <w:rsid w:val="00D749F8"/>
    <w:rsid w:val="00D74E1E"/>
    <w:rsid w:val="00D82FBD"/>
    <w:rsid w:val="00D835DB"/>
    <w:rsid w:val="00D854A6"/>
    <w:rsid w:val="00D87721"/>
    <w:rsid w:val="00D96B84"/>
    <w:rsid w:val="00DA1B5B"/>
    <w:rsid w:val="00DA2F01"/>
    <w:rsid w:val="00DA32F0"/>
    <w:rsid w:val="00DA486A"/>
    <w:rsid w:val="00DA6509"/>
    <w:rsid w:val="00DB032A"/>
    <w:rsid w:val="00DB3D26"/>
    <w:rsid w:val="00DB3F6E"/>
    <w:rsid w:val="00DB40A4"/>
    <w:rsid w:val="00DB7C3E"/>
    <w:rsid w:val="00DC2FE3"/>
    <w:rsid w:val="00DC3A16"/>
    <w:rsid w:val="00DC6144"/>
    <w:rsid w:val="00DD0955"/>
    <w:rsid w:val="00DD22F3"/>
    <w:rsid w:val="00DD263B"/>
    <w:rsid w:val="00DD3835"/>
    <w:rsid w:val="00DD43AD"/>
    <w:rsid w:val="00DD473E"/>
    <w:rsid w:val="00DD4A2F"/>
    <w:rsid w:val="00DD7A1C"/>
    <w:rsid w:val="00DE1E1A"/>
    <w:rsid w:val="00DE2935"/>
    <w:rsid w:val="00DE4368"/>
    <w:rsid w:val="00DE7011"/>
    <w:rsid w:val="00DF19A3"/>
    <w:rsid w:val="00DF24A8"/>
    <w:rsid w:val="00DF4610"/>
    <w:rsid w:val="00DF4CE8"/>
    <w:rsid w:val="00DF4DEE"/>
    <w:rsid w:val="00DF6826"/>
    <w:rsid w:val="00DF73BA"/>
    <w:rsid w:val="00E0705E"/>
    <w:rsid w:val="00E07186"/>
    <w:rsid w:val="00E07AE1"/>
    <w:rsid w:val="00E1077B"/>
    <w:rsid w:val="00E1182D"/>
    <w:rsid w:val="00E1223C"/>
    <w:rsid w:val="00E22141"/>
    <w:rsid w:val="00E231BD"/>
    <w:rsid w:val="00E234E9"/>
    <w:rsid w:val="00E23E61"/>
    <w:rsid w:val="00E24BE2"/>
    <w:rsid w:val="00E24F40"/>
    <w:rsid w:val="00E25EB2"/>
    <w:rsid w:val="00E32414"/>
    <w:rsid w:val="00E33953"/>
    <w:rsid w:val="00E428CE"/>
    <w:rsid w:val="00E45EB9"/>
    <w:rsid w:val="00E46243"/>
    <w:rsid w:val="00E47BE9"/>
    <w:rsid w:val="00E47F15"/>
    <w:rsid w:val="00E51143"/>
    <w:rsid w:val="00E5116A"/>
    <w:rsid w:val="00E51C16"/>
    <w:rsid w:val="00E578AD"/>
    <w:rsid w:val="00E57A35"/>
    <w:rsid w:val="00E61A1D"/>
    <w:rsid w:val="00E62138"/>
    <w:rsid w:val="00E62FE1"/>
    <w:rsid w:val="00E67983"/>
    <w:rsid w:val="00E70AAE"/>
    <w:rsid w:val="00E74709"/>
    <w:rsid w:val="00E80127"/>
    <w:rsid w:val="00E808FC"/>
    <w:rsid w:val="00E823CF"/>
    <w:rsid w:val="00E84E6F"/>
    <w:rsid w:val="00E86926"/>
    <w:rsid w:val="00E87A80"/>
    <w:rsid w:val="00E94E91"/>
    <w:rsid w:val="00E97276"/>
    <w:rsid w:val="00EA034F"/>
    <w:rsid w:val="00EA3A3C"/>
    <w:rsid w:val="00EA4E40"/>
    <w:rsid w:val="00EA597F"/>
    <w:rsid w:val="00EB0547"/>
    <w:rsid w:val="00EB0CD2"/>
    <w:rsid w:val="00EB6BA0"/>
    <w:rsid w:val="00EB6DB5"/>
    <w:rsid w:val="00EC322A"/>
    <w:rsid w:val="00EC4966"/>
    <w:rsid w:val="00EC4ED4"/>
    <w:rsid w:val="00EC54A2"/>
    <w:rsid w:val="00EC74D1"/>
    <w:rsid w:val="00ED0659"/>
    <w:rsid w:val="00ED1367"/>
    <w:rsid w:val="00ED1A08"/>
    <w:rsid w:val="00ED37F8"/>
    <w:rsid w:val="00ED61C3"/>
    <w:rsid w:val="00EE209E"/>
    <w:rsid w:val="00EE229D"/>
    <w:rsid w:val="00EE2DEB"/>
    <w:rsid w:val="00EE2F1C"/>
    <w:rsid w:val="00EE4A5F"/>
    <w:rsid w:val="00EE68E5"/>
    <w:rsid w:val="00EE756E"/>
    <w:rsid w:val="00EF1009"/>
    <w:rsid w:val="00EF5E91"/>
    <w:rsid w:val="00EF669E"/>
    <w:rsid w:val="00EF6C38"/>
    <w:rsid w:val="00F00B24"/>
    <w:rsid w:val="00F0647E"/>
    <w:rsid w:val="00F11CDB"/>
    <w:rsid w:val="00F140DF"/>
    <w:rsid w:val="00F145EF"/>
    <w:rsid w:val="00F16C41"/>
    <w:rsid w:val="00F2194C"/>
    <w:rsid w:val="00F24482"/>
    <w:rsid w:val="00F26B5A"/>
    <w:rsid w:val="00F32E16"/>
    <w:rsid w:val="00F35948"/>
    <w:rsid w:val="00F35E4C"/>
    <w:rsid w:val="00F3639C"/>
    <w:rsid w:val="00F36C0C"/>
    <w:rsid w:val="00F37EFF"/>
    <w:rsid w:val="00F422DA"/>
    <w:rsid w:val="00F42413"/>
    <w:rsid w:val="00F44E2E"/>
    <w:rsid w:val="00F45636"/>
    <w:rsid w:val="00F53EEB"/>
    <w:rsid w:val="00F544B5"/>
    <w:rsid w:val="00F555BE"/>
    <w:rsid w:val="00F55BB7"/>
    <w:rsid w:val="00F5791F"/>
    <w:rsid w:val="00F615A3"/>
    <w:rsid w:val="00F620C6"/>
    <w:rsid w:val="00F62621"/>
    <w:rsid w:val="00F64295"/>
    <w:rsid w:val="00F67AC6"/>
    <w:rsid w:val="00F67BCC"/>
    <w:rsid w:val="00F7104F"/>
    <w:rsid w:val="00F71879"/>
    <w:rsid w:val="00F71E9F"/>
    <w:rsid w:val="00F76373"/>
    <w:rsid w:val="00F82083"/>
    <w:rsid w:val="00F84546"/>
    <w:rsid w:val="00F90046"/>
    <w:rsid w:val="00F90F06"/>
    <w:rsid w:val="00F929E2"/>
    <w:rsid w:val="00F93E9D"/>
    <w:rsid w:val="00F971C0"/>
    <w:rsid w:val="00FA7191"/>
    <w:rsid w:val="00FB0126"/>
    <w:rsid w:val="00FB463C"/>
    <w:rsid w:val="00FB6882"/>
    <w:rsid w:val="00FB7D80"/>
    <w:rsid w:val="00FC13BB"/>
    <w:rsid w:val="00FC7484"/>
    <w:rsid w:val="00FC762F"/>
    <w:rsid w:val="00FC7A1F"/>
    <w:rsid w:val="00FD09F0"/>
    <w:rsid w:val="00FD11BE"/>
    <w:rsid w:val="00FD3737"/>
    <w:rsid w:val="00FD492F"/>
    <w:rsid w:val="00FD639C"/>
    <w:rsid w:val="00FD7E5A"/>
    <w:rsid w:val="00FE4A4D"/>
    <w:rsid w:val="00FE5CEF"/>
    <w:rsid w:val="00FF30B8"/>
    <w:rsid w:val="00FF406A"/>
    <w:rsid w:val="00FF416A"/>
    <w:rsid w:val="00FF4DBB"/>
    <w:rsid w:val="00FF5A14"/>
    <w:rsid w:val="00FF7413"/>
    <w:rsid w:val="0983A79F"/>
    <w:rsid w:val="0D7DC501"/>
    <w:rsid w:val="109D5A9C"/>
    <w:rsid w:val="11C50C49"/>
    <w:rsid w:val="1463013E"/>
    <w:rsid w:val="16336FE7"/>
    <w:rsid w:val="17D4CEC2"/>
    <w:rsid w:val="17DAF7F1"/>
    <w:rsid w:val="180CA990"/>
    <w:rsid w:val="1AC3CDC1"/>
    <w:rsid w:val="1F254EC0"/>
    <w:rsid w:val="23ADBCDC"/>
    <w:rsid w:val="27066EF5"/>
    <w:rsid w:val="2740DA5B"/>
    <w:rsid w:val="29C484DD"/>
    <w:rsid w:val="2B46FF2C"/>
    <w:rsid w:val="2BC2F0E8"/>
    <w:rsid w:val="30567208"/>
    <w:rsid w:val="31EF87B3"/>
    <w:rsid w:val="33BFFD5E"/>
    <w:rsid w:val="34D61C2D"/>
    <w:rsid w:val="3C74BF5A"/>
    <w:rsid w:val="3E8C4D91"/>
    <w:rsid w:val="3EBE4C1C"/>
    <w:rsid w:val="4130ED97"/>
    <w:rsid w:val="4635EF76"/>
    <w:rsid w:val="47814178"/>
    <w:rsid w:val="486CDBD5"/>
    <w:rsid w:val="48E75EA2"/>
    <w:rsid w:val="4919C76E"/>
    <w:rsid w:val="4CDE844B"/>
    <w:rsid w:val="4FE334CC"/>
    <w:rsid w:val="526F7015"/>
    <w:rsid w:val="55A1A789"/>
    <w:rsid w:val="5E43DD15"/>
    <w:rsid w:val="5FFDFE50"/>
    <w:rsid w:val="67CD3B04"/>
    <w:rsid w:val="6A348B3D"/>
    <w:rsid w:val="6A9F5D7E"/>
    <w:rsid w:val="6BC439AD"/>
    <w:rsid w:val="6E39980C"/>
    <w:rsid w:val="6F4E08E5"/>
    <w:rsid w:val="6F8BE533"/>
    <w:rsid w:val="6FD50D2F"/>
    <w:rsid w:val="705C4A86"/>
    <w:rsid w:val="709D3736"/>
    <w:rsid w:val="720501A5"/>
    <w:rsid w:val="72F9870E"/>
    <w:rsid w:val="7393A426"/>
    <w:rsid w:val="751685BA"/>
    <w:rsid w:val="76F59BC5"/>
    <w:rsid w:val="79D82BB2"/>
    <w:rsid w:val="7D390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9C305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0936"/>
    <w:pPr>
      <w:widowControl w:val="0"/>
      <w:jc w:val="both"/>
    </w:pPr>
    <w:rPr>
      <w:szCs w:val="22"/>
    </w:rPr>
  </w:style>
  <w:style w:type="paragraph" w:styleId="1">
    <w:name w:val="heading 1"/>
    <w:basedOn w:val="a"/>
    <w:next w:val="a"/>
    <w:link w:val="10"/>
    <w:uiPriority w:val="9"/>
    <w:qFormat/>
    <w:rsid w:val="009C70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C70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C709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C70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C70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C70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C70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C70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C70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70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C70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C709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C70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C70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C70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C70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C70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C70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C70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C70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0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C70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099"/>
    <w:pPr>
      <w:spacing w:before="160" w:after="160"/>
      <w:jc w:val="center"/>
    </w:pPr>
    <w:rPr>
      <w:i/>
      <w:iCs/>
      <w:color w:val="404040" w:themeColor="text1" w:themeTint="BF"/>
    </w:rPr>
  </w:style>
  <w:style w:type="character" w:customStyle="1" w:styleId="a8">
    <w:name w:val="引用文 (文字)"/>
    <w:basedOn w:val="a0"/>
    <w:link w:val="a7"/>
    <w:uiPriority w:val="29"/>
    <w:rsid w:val="009C7099"/>
    <w:rPr>
      <w:i/>
      <w:iCs/>
      <w:color w:val="404040" w:themeColor="text1" w:themeTint="BF"/>
    </w:rPr>
  </w:style>
  <w:style w:type="paragraph" w:styleId="a9">
    <w:name w:val="List Paragraph"/>
    <w:basedOn w:val="a"/>
    <w:uiPriority w:val="34"/>
    <w:qFormat/>
    <w:rsid w:val="009C7099"/>
    <w:pPr>
      <w:ind w:left="720"/>
      <w:contextualSpacing/>
    </w:pPr>
  </w:style>
  <w:style w:type="character" w:styleId="21">
    <w:name w:val="Intense Emphasis"/>
    <w:basedOn w:val="a0"/>
    <w:uiPriority w:val="21"/>
    <w:qFormat/>
    <w:rsid w:val="009C7099"/>
    <w:rPr>
      <w:i/>
      <w:iCs/>
      <w:color w:val="0F4761" w:themeColor="accent1" w:themeShade="BF"/>
    </w:rPr>
  </w:style>
  <w:style w:type="paragraph" w:styleId="22">
    <w:name w:val="Intense Quote"/>
    <w:basedOn w:val="a"/>
    <w:next w:val="a"/>
    <w:link w:val="23"/>
    <w:uiPriority w:val="30"/>
    <w:qFormat/>
    <w:rsid w:val="009C7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C7099"/>
    <w:rPr>
      <w:i/>
      <w:iCs/>
      <w:color w:val="0F4761" w:themeColor="accent1" w:themeShade="BF"/>
    </w:rPr>
  </w:style>
  <w:style w:type="character" w:styleId="24">
    <w:name w:val="Intense Reference"/>
    <w:basedOn w:val="a0"/>
    <w:uiPriority w:val="32"/>
    <w:qFormat/>
    <w:rsid w:val="009C7099"/>
    <w:rPr>
      <w:b/>
      <w:bCs/>
      <w:smallCaps/>
      <w:color w:val="0F4761" w:themeColor="accent1" w:themeShade="BF"/>
      <w:spacing w:val="5"/>
    </w:rPr>
  </w:style>
  <w:style w:type="character" w:styleId="aa">
    <w:name w:val="annotation reference"/>
    <w:basedOn w:val="a0"/>
    <w:uiPriority w:val="99"/>
    <w:semiHidden/>
    <w:unhideWhenUsed/>
    <w:rsid w:val="00C56B6C"/>
    <w:rPr>
      <w:sz w:val="18"/>
      <w:szCs w:val="18"/>
    </w:rPr>
  </w:style>
  <w:style w:type="paragraph" w:styleId="ab">
    <w:name w:val="annotation text"/>
    <w:basedOn w:val="a"/>
    <w:link w:val="ac"/>
    <w:uiPriority w:val="99"/>
    <w:unhideWhenUsed/>
    <w:rsid w:val="00C56B6C"/>
    <w:pPr>
      <w:jc w:val="left"/>
    </w:pPr>
  </w:style>
  <w:style w:type="character" w:customStyle="1" w:styleId="ac">
    <w:name w:val="コメント文字列 (文字)"/>
    <w:basedOn w:val="a0"/>
    <w:link w:val="ab"/>
    <w:uiPriority w:val="99"/>
    <w:rsid w:val="00C56B6C"/>
    <w:rPr>
      <w:szCs w:val="22"/>
    </w:rPr>
  </w:style>
  <w:style w:type="table" w:styleId="ad">
    <w:name w:val="Table Grid"/>
    <w:basedOn w:val="a1"/>
    <w:uiPriority w:val="39"/>
    <w:rsid w:val="00C56B6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E581E"/>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styleId="ae">
    <w:name w:val="Revision"/>
    <w:hidden/>
    <w:uiPriority w:val="99"/>
    <w:semiHidden/>
    <w:rsid w:val="009507E2"/>
    <w:rPr>
      <w:szCs w:val="22"/>
    </w:rPr>
  </w:style>
  <w:style w:type="paragraph" w:styleId="af">
    <w:name w:val="annotation subject"/>
    <w:basedOn w:val="ab"/>
    <w:next w:val="ab"/>
    <w:link w:val="af0"/>
    <w:uiPriority w:val="99"/>
    <w:semiHidden/>
    <w:unhideWhenUsed/>
    <w:rsid w:val="00616AE5"/>
    <w:rPr>
      <w:b/>
      <w:bCs/>
    </w:rPr>
  </w:style>
  <w:style w:type="character" w:customStyle="1" w:styleId="af0">
    <w:name w:val="コメント内容 (文字)"/>
    <w:basedOn w:val="ac"/>
    <w:link w:val="af"/>
    <w:uiPriority w:val="99"/>
    <w:semiHidden/>
    <w:rsid w:val="00616AE5"/>
    <w:rPr>
      <w:b/>
      <w:bCs/>
      <w:szCs w:val="22"/>
    </w:rPr>
  </w:style>
  <w:style w:type="paragraph" w:styleId="af1">
    <w:name w:val="Balloon Text"/>
    <w:basedOn w:val="a"/>
    <w:link w:val="af2"/>
    <w:uiPriority w:val="99"/>
    <w:semiHidden/>
    <w:unhideWhenUsed/>
    <w:rsid w:val="008E77E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E77E8"/>
    <w:rPr>
      <w:rFonts w:asciiTheme="majorHAnsi" w:eastAsiaTheme="majorEastAsia" w:hAnsiTheme="majorHAnsi" w:cstheme="majorBidi"/>
      <w:sz w:val="18"/>
      <w:szCs w:val="18"/>
    </w:rPr>
  </w:style>
  <w:style w:type="paragraph" w:styleId="af3">
    <w:name w:val="header"/>
    <w:basedOn w:val="a"/>
    <w:link w:val="af4"/>
    <w:uiPriority w:val="99"/>
    <w:unhideWhenUsed/>
    <w:rsid w:val="00917D1F"/>
    <w:pPr>
      <w:tabs>
        <w:tab w:val="center" w:pos="4252"/>
        <w:tab w:val="right" w:pos="8504"/>
      </w:tabs>
      <w:snapToGrid w:val="0"/>
    </w:pPr>
  </w:style>
  <w:style w:type="character" w:customStyle="1" w:styleId="af4">
    <w:name w:val="ヘッダー (文字)"/>
    <w:basedOn w:val="a0"/>
    <w:link w:val="af3"/>
    <w:uiPriority w:val="99"/>
    <w:rsid w:val="00917D1F"/>
    <w:rPr>
      <w:szCs w:val="22"/>
    </w:rPr>
  </w:style>
  <w:style w:type="paragraph" w:styleId="af5">
    <w:name w:val="footer"/>
    <w:basedOn w:val="a"/>
    <w:link w:val="af6"/>
    <w:uiPriority w:val="99"/>
    <w:unhideWhenUsed/>
    <w:rsid w:val="00917D1F"/>
    <w:pPr>
      <w:tabs>
        <w:tab w:val="center" w:pos="4252"/>
        <w:tab w:val="right" w:pos="8504"/>
      </w:tabs>
      <w:snapToGrid w:val="0"/>
    </w:pPr>
  </w:style>
  <w:style w:type="character" w:customStyle="1" w:styleId="af6">
    <w:name w:val="フッター (文字)"/>
    <w:basedOn w:val="a0"/>
    <w:link w:val="af5"/>
    <w:uiPriority w:val="99"/>
    <w:rsid w:val="00917D1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7645">
      <w:bodyDiv w:val="1"/>
      <w:marLeft w:val="0"/>
      <w:marRight w:val="0"/>
      <w:marTop w:val="0"/>
      <w:marBottom w:val="0"/>
      <w:divBdr>
        <w:top w:val="none" w:sz="0" w:space="0" w:color="auto"/>
        <w:left w:val="none" w:sz="0" w:space="0" w:color="auto"/>
        <w:bottom w:val="none" w:sz="0" w:space="0" w:color="auto"/>
        <w:right w:val="none" w:sz="0" w:space="0" w:color="auto"/>
      </w:divBdr>
    </w:div>
    <w:div w:id="215625319">
      <w:bodyDiv w:val="1"/>
      <w:marLeft w:val="0"/>
      <w:marRight w:val="0"/>
      <w:marTop w:val="0"/>
      <w:marBottom w:val="0"/>
      <w:divBdr>
        <w:top w:val="none" w:sz="0" w:space="0" w:color="auto"/>
        <w:left w:val="none" w:sz="0" w:space="0" w:color="auto"/>
        <w:bottom w:val="none" w:sz="0" w:space="0" w:color="auto"/>
        <w:right w:val="none" w:sz="0" w:space="0" w:color="auto"/>
      </w:divBdr>
    </w:div>
    <w:div w:id="266155128">
      <w:bodyDiv w:val="1"/>
      <w:marLeft w:val="0"/>
      <w:marRight w:val="0"/>
      <w:marTop w:val="0"/>
      <w:marBottom w:val="0"/>
      <w:divBdr>
        <w:top w:val="none" w:sz="0" w:space="0" w:color="auto"/>
        <w:left w:val="none" w:sz="0" w:space="0" w:color="auto"/>
        <w:bottom w:val="none" w:sz="0" w:space="0" w:color="auto"/>
        <w:right w:val="none" w:sz="0" w:space="0" w:color="auto"/>
      </w:divBdr>
    </w:div>
    <w:div w:id="377509193">
      <w:bodyDiv w:val="1"/>
      <w:marLeft w:val="0"/>
      <w:marRight w:val="0"/>
      <w:marTop w:val="0"/>
      <w:marBottom w:val="0"/>
      <w:divBdr>
        <w:top w:val="none" w:sz="0" w:space="0" w:color="auto"/>
        <w:left w:val="none" w:sz="0" w:space="0" w:color="auto"/>
        <w:bottom w:val="none" w:sz="0" w:space="0" w:color="auto"/>
        <w:right w:val="none" w:sz="0" w:space="0" w:color="auto"/>
      </w:divBdr>
    </w:div>
    <w:div w:id="400492896">
      <w:bodyDiv w:val="1"/>
      <w:marLeft w:val="0"/>
      <w:marRight w:val="0"/>
      <w:marTop w:val="0"/>
      <w:marBottom w:val="0"/>
      <w:divBdr>
        <w:top w:val="none" w:sz="0" w:space="0" w:color="auto"/>
        <w:left w:val="none" w:sz="0" w:space="0" w:color="auto"/>
        <w:bottom w:val="none" w:sz="0" w:space="0" w:color="auto"/>
        <w:right w:val="none" w:sz="0" w:space="0" w:color="auto"/>
      </w:divBdr>
    </w:div>
    <w:div w:id="438719570">
      <w:bodyDiv w:val="1"/>
      <w:marLeft w:val="0"/>
      <w:marRight w:val="0"/>
      <w:marTop w:val="0"/>
      <w:marBottom w:val="0"/>
      <w:divBdr>
        <w:top w:val="none" w:sz="0" w:space="0" w:color="auto"/>
        <w:left w:val="none" w:sz="0" w:space="0" w:color="auto"/>
        <w:bottom w:val="none" w:sz="0" w:space="0" w:color="auto"/>
        <w:right w:val="none" w:sz="0" w:space="0" w:color="auto"/>
      </w:divBdr>
    </w:div>
    <w:div w:id="458424989">
      <w:bodyDiv w:val="1"/>
      <w:marLeft w:val="0"/>
      <w:marRight w:val="0"/>
      <w:marTop w:val="0"/>
      <w:marBottom w:val="0"/>
      <w:divBdr>
        <w:top w:val="none" w:sz="0" w:space="0" w:color="auto"/>
        <w:left w:val="none" w:sz="0" w:space="0" w:color="auto"/>
        <w:bottom w:val="none" w:sz="0" w:space="0" w:color="auto"/>
        <w:right w:val="none" w:sz="0" w:space="0" w:color="auto"/>
      </w:divBdr>
    </w:div>
    <w:div w:id="682702240">
      <w:bodyDiv w:val="1"/>
      <w:marLeft w:val="0"/>
      <w:marRight w:val="0"/>
      <w:marTop w:val="0"/>
      <w:marBottom w:val="0"/>
      <w:divBdr>
        <w:top w:val="none" w:sz="0" w:space="0" w:color="auto"/>
        <w:left w:val="none" w:sz="0" w:space="0" w:color="auto"/>
        <w:bottom w:val="none" w:sz="0" w:space="0" w:color="auto"/>
        <w:right w:val="none" w:sz="0" w:space="0" w:color="auto"/>
      </w:divBdr>
    </w:div>
    <w:div w:id="944845913">
      <w:bodyDiv w:val="1"/>
      <w:marLeft w:val="0"/>
      <w:marRight w:val="0"/>
      <w:marTop w:val="0"/>
      <w:marBottom w:val="0"/>
      <w:divBdr>
        <w:top w:val="none" w:sz="0" w:space="0" w:color="auto"/>
        <w:left w:val="none" w:sz="0" w:space="0" w:color="auto"/>
        <w:bottom w:val="none" w:sz="0" w:space="0" w:color="auto"/>
        <w:right w:val="none" w:sz="0" w:space="0" w:color="auto"/>
      </w:divBdr>
    </w:div>
    <w:div w:id="996953655">
      <w:bodyDiv w:val="1"/>
      <w:marLeft w:val="0"/>
      <w:marRight w:val="0"/>
      <w:marTop w:val="0"/>
      <w:marBottom w:val="0"/>
      <w:divBdr>
        <w:top w:val="none" w:sz="0" w:space="0" w:color="auto"/>
        <w:left w:val="none" w:sz="0" w:space="0" w:color="auto"/>
        <w:bottom w:val="none" w:sz="0" w:space="0" w:color="auto"/>
        <w:right w:val="none" w:sz="0" w:space="0" w:color="auto"/>
      </w:divBdr>
    </w:div>
    <w:div w:id="1183394786">
      <w:bodyDiv w:val="1"/>
      <w:marLeft w:val="0"/>
      <w:marRight w:val="0"/>
      <w:marTop w:val="0"/>
      <w:marBottom w:val="0"/>
      <w:divBdr>
        <w:top w:val="none" w:sz="0" w:space="0" w:color="auto"/>
        <w:left w:val="none" w:sz="0" w:space="0" w:color="auto"/>
        <w:bottom w:val="none" w:sz="0" w:space="0" w:color="auto"/>
        <w:right w:val="none" w:sz="0" w:space="0" w:color="auto"/>
      </w:divBdr>
      <w:divsChild>
        <w:div w:id="1818843130">
          <w:marLeft w:val="432"/>
          <w:marRight w:val="0"/>
          <w:marTop w:val="130"/>
          <w:marBottom w:val="0"/>
          <w:divBdr>
            <w:top w:val="none" w:sz="0" w:space="0" w:color="auto"/>
            <w:left w:val="none" w:sz="0" w:space="0" w:color="auto"/>
            <w:bottom w:val="none" w:sz="0" w:space="0" w:color="auto"/>
            <w:right w:val="none" w:sz="0" w:space="0" w:color="auto"/>
          </w:divBdr>
        </w:div>
        <w:div w:id="1106080357">
          <w:marLeft w:val="432"/>
          <w:marRight w:val="0"/>
          <w:marTop w:val="130"/>
          <w:marBottom w:val="0"/>
          <w:divBdr>
            <w:top w:val="none" w:sz="0" w:space="0" w:color="auto"/>
            <w:left w:val="none" w:sz="0" w:space="0" w:color="auto"/>
            <w:bottom w:val="none" w:sz="0" w:space="0" w:color="auto"/>
            <w:right w:val="none" w:sz="0" w:space="0" w:color="auto"/>
          </w:divBdr>
        </w:div>
      </w:divsChild>
    </w:div>
    <w:div w:id="1194541964">
      <w:bodyDiv w:val="1"/>
      <w:marLeft w:val="0"/>
      <w:marRight w:val="0"/>
      <w:marTop w:val="0"/>
      <w:marBottom w:val="0"/>
      <w:divBdr>
        <w:top w:val="none" w:sz="0" w:space="0" w:color="auto"/>
        <w:left w:val="none" w:sz="0" w:space="0" w:color="auto"/>
        <w:bottom w:val="none" w:sz="0" w:space="0" w:color="auto"/>
        <w:right w:val="none" w:sz="0" w:space="0" w:color="auto"/>
      </w:divBdr>
    </w:div>
    <w:div w:id="1221592503">
      <w:bodyDiv w:val="1"/>
      <w:marLeft w:val="0"/>
      <w:marRight w:val="0"/>
      <w:marTop w:val="0"/>
      <w:marBottom w:val="0"/>
      <w:divBdr>
        <w:top w:val="none" w:sz="0" w:space="0" w:color="auto"/>
        <w:left w:val="none" w:sz="0" w:space="0" w:color="auto"/>
        <w:bottom w:val="none" w:sz="0" w:space="0" w:color="auto"/>
        <w:right w:val="none" w:sz="0" w:space="0" w:color="auto"/>
      </w:divBdr>
    </w:div>
    <w:div w:id="1259368173">
      <w:bodyDiv w:val="1"/>
      <w:marLeft w:val="0"/>
      <w:marRight w:val="0"/>
      <w:marTop w:val="0"/>
      <w:marBottom w:val="0"/>
      <w:divBdr>
        <w:top w:val="none" w:sz="0" w:space="0" w:color="auto"/>
        <w:left w:val="none" w:sz="0" w:space="0" w:color="auto"/>
        <w:bottom w:val="none" w:sz="0" w:space="0" w:color="auto"/>
        <w:right w:val="none" w:sz="0" w:space="0" w:color="auto"/>
      </w:divBdr>
    </w:div>
    <w:div w:id="1263301298">
      <w:bodyDiv w:val="1"/>
      <w:marLeft w:val="0"/>
      <w:marRight w:val="0"/>
      <w:marTop w:val="0"/>
      <w:marBottom w:val="0"/>
      <w:divBdr>
        <w:top w:val="none" w:sz="0" w:space="0" w:color="auto"/>
        <w:left w:val="none" w:sz="0" w:space="0" w:color="auto"/>
        <w:bottom w:val="none" w:sz="0" w:space="0" w:color="auto"/>
        <w:right w:val="none" w:sz="0" w:space="0" w:color="auto"/>
      </w:divBdr>
    </w:div>
    <w:div w:id="1295141883">
      <w:bodyDiv w:val="1"/>
      <w:marLeft w:val="0"/>
      <w:marRight w:val="0"/>
      <w:marTop w:val="0"/>
      <w:marBottom w:val="0"/>
      <w:divBdr>
        <w:top w:val="none" w:sz="0" w:space="0" w:color="auto"/>
        <w:left w:val="none" w:sz="0" w:space="0" w:color="auto"/>
        <w:bottom w:val="none" w:sz="0" w:space="0" w:color="auto"/>
        <w:right w:val="none" w:sz="0" w:space="0" w:color="auto"/>
      </w:divBdr>
    </w:div>
    <w:div w:id="1325082563">
      <w:bodyDiv w:val="1"/>
      <w:marLeft w:val="0"/>
      <w:marRight w:val="0"/>
      <w:marTop w:val="0"/>
      <w:marBottom w:val="0"/>
      <w:divBdr>
        <w:top w:val="none" w:sz="0" w:space="0" w:color="auto"/>
        <w:left w:val="none" w:sz="0" w:space="0" w:color="auto"/>
        <w:bottom w:val="none" w:sz="0" w:space="0" w:color="auto"/>
        <w:right w:val="none" w:sz="0" w:space="0" w:color="auto"/>
      </w:divBdr>
    </w:div>
    <w:div w:id="1333294415">
      <w:bodyDiv w:val="1"/>
      <w:marLeft w:val="0"/>
      <w:marRight w:val="0"/>
      <w:marTop w:val="0"/>
      <w:marBottom w:val="0"/>
      <w:divBdr>
        <w:top w:val="none" w:sz="0" w:space="0" w:color="auto"/>
        <w:left w:val="none" w:sz="0" w:space="0" w:color="auto"/>
        <w:bottom w:val="none" w:sz="0" w:space="0" w:color="auto"/>
        <w:right w:val="none" w:sz="0" w:space="0" w:color="auto"/>
      </w:divBdr>
      <w:divsChild>
        <w:div w:id="25300178">
          <w:marLeft w:val="432"/>
          <w:marRight w:val="0"/>
          <w:marTop w:val="130"/>
          <w:marBottom w:val="0"/>
          <w:divBdr>
            <w:top w:val="none" w:sz="0" w:space="0" w:color="auto"/>
            <w:left w:val="none" w:sz="0" w:space="0" w:color="auto"/>
            <w:bottom w:val="none" w:sz="0" w:space="0" w:color="auto"/>
            <w:right w:val="none" w:sz="0" w:space="0" w:color="auto"/>
          </w:divBdr>
        </w:div>
      </w:divsChild>
    </w:div>
    <w:div w:id="1420636774">
      <w:bodyDiv w:val="1"/>
      <w:marLeft w:val="0"/>
      <w:marRight w:val="0"/>
      <w:marTop w:val="0"/>
      <w:marBottom w:val="0"/>
      <w:divBdr>
        <w:top w:val="none" w:sz="0" w:space="0" w:color="auto"/>
        <w:left w:val="none" w:sz="0" w:space="0" w:color="auto"/>
        <w:bottom w:val="none" w:sz="0" w:space="0" w:color="auto"/>
        <w:right w:val="none" w:sz="0" w:space="0" w:color="auto"/>
      </w:divBdr>
    </w:div>
    <w:div w:id="1506901207">
      <w:bodyDiv w:val="1"/>
      <w:marLeft w:val="0"/>
      <w:marRight w:val="0"/>
      <w:marTop w:val="0"/>
      <w:marBottom w:val="0"/>
      <w:divBdr>
        <w:top w:val="none" w:sz="0" w:space="0" w:color="auto"/>
        <w:left w:val="none" w:sz="0" w:space="0" w:color="auto"/>
        <w:bottom w:val="none" w:sz="0" w:space="0" w:color="auto"/>
        <w:right w:val="none" w:sz="0" w:space="0" w:color="auto"/>
      </w:divBdr>
    </w:div>
    <w:div w:id="1514370588">
      <w:bodyDiv w:val="1"/>
      <w:marLeft w:val="0"/>
      <w:marRight w:val="0"/>
      <w:marTop w:val="0"/>
      <w:marBottom w:val="0"/>
      <w:divBdr>
        <w:top w:val="none" w:sz="0" w:space="0" w:color="auto"/>
        <w:left w:val="none" w:sz="0" w:space="0" w:color="auto"/>
        <w:bottom w:val="none" w:sz="0" w:space="0" w:color="auto"/>
        <w:right w:val="none" w:sz="0" w:space="0" w:color="auto"/>
      </w:divBdr>
    </w:div>
    <w:div w:id="1752508944">
      <w:bodyDiv w:val="1"/>
      <w:marLeft w:val="0"/>
      <w:marRight w:val="0"/>
      <w:marTop w:val="0"/>
      <w:marBottom w:val="0"/>
      <w:divBdr>
        <w:top w:val="none" w:sz="0" w:space="0" w:color="auto"/>
        <w:left w:val="none" w:sz="0" w:space="0" w:color="auto"/>
        <w:bottom w:val="none" w:sz="0" w:space="0" w:color="auto"/>
        <w:right w:val="none" w:sz="0" w:space="0" w:color="auto"/>
      </w:divBdr>
    </w:div>
    <w:div w:id="1864434703">
      <w:bodyDiv w:val="1"/>
      <w:marLeft w:val="0"/>
      <w:marRight w:val="0"/>
      <w:marTop w:val="0"/>
      <w:marBottom w:val="0"/>
      <w:divBdr>
        <w:top w:val="none" w:sz="0" w:space="0" w:color="auto"/>
        <w:left w:val="none" w:sz="0" w:space="0" w:color="auto"/>
        <w:bottom w:val="none" w:sz="0" w:space="0" w:color="auto"/>
        <w:right w:val="none" w:sz="0" w:space="0" w:color="auto"/>
      </w:divBdr>
    </w:div>
    <w:div w:id="1937441761">
      <w:bodyDiv w:val="1"/>
      <w:marLeft w:val="0"/>
      <w:marRight w:val="0"/>
      <w:marTop w:val="0"/>
      <w:marBottom w:val="0"/>
      <w:divBdr>
        <w:top w:val="none" w:sz="0" w:space="0" w:color="auto"/>
        <w:left w:val="none" w:sz="0" w:space="0" w:color="auto"/>
        <w:bottom w:val="none" w:sz="0" w:space="0" w:color="auto"/>
        <w:right w:val="none" w:sz="0" w:space="0" w:color="auto"/>
      </w:divBdr>
    </w:div>
    <w:div w:id="195941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30</Pages>
  <Words>2668</Words>
  <Characters>15214</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2025-10-06T01:48:00Z</dcterms:created>
  <dcterms:modified xsi:type="dcterms:W3CDTF">2025-10-09T06:54:00Z</dcterms:modified>
</cp:coreProperties>
</file>