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4A" w:rsidRPr="00253513" w:rsidRDefault="00F1104A" w:rsidP="00F1104A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bookmarkStart w:id="0" w:name="_GoBack"/>
      <w:bookmarkEnd w:id="0"/>
      <w:r w:rsidRPr="0025351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様式</w:t>
      </w:r>
      <w:r w:rsidR="00B90EAD" w:rsidRPr="0025351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="0059383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KP</w:t>
      </w:r>
      <w:r w:rsidR="0079620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4</w:t>
      </w:r>
      <w:r w:rsidR="00D00809" w:rsidRPr="0025351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-20</w:t>
      </w:r>
      <w:r w:rsidR="00E34E26" w:rsidRPr="00253513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2</w:t>
      </w:r>
      <w:r w:rsidR="0059383F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41205</w:t>
      </w:r>
    </w:p>
    <w:p w:rsidR="00827A87" w:rsidRPr="00253513" w:rsidRDefault="00BE1022" w:rsidP="005A7974">
      <w:pPr>
        <w:jc w:val="right"/>
        <w:rPr>
          <w:color w:val="000000" w:themeColor="text1"/>
          <w:sz w:val="24"/>
        </w:rPr>
      </w:pPr>
      <w:r w:rsidRPr="00253513">
        <w:rPr>
          <w:rFonts w:hint="eastAsia"/>
          <w:color w:val="000000" w:themeColor="text1"/>
          <w:sz w:val="24"/>
        </w:rPr>
        <w:t>広域</w:t>
      </w:r>
      <w:r w:rsidR="00CF42D7">
        <w:rPr>
          <w:rFonts w:hint="eastAsia"/>
          <w:color w:val="000000" w:themeColor="text1"/>
          <w:sz w:val="24"/>
        </w:rPr>
        <w:t>系</w:t>
      </w:r>
      <w:r w:rsidRPr="00253513">
        <w:rPr>
          <w:rFonts w:hint="eastAsia"/>
          <w:color w:val="000000" w:themeColor="text1"/>
          <w:sz w:val="24"/>
        </w:rPr>
        <w:t>第</w:t>
      </w:r>
      <w:r w:rsidR="006D7F32" w:rsidRPr="00253513">
        <w:rPr>
          <w:rFonts w:hint="eastAsia"/>
          <w:color w:val="000000" w:themeColor="text1"/>
          <w:sz w:val="24"/>
        </w:rPr>
        <w:t>●</w:t>
      </w:r>
      <w:r w:rsidR="00827A87" w:rsidRPr="00253513">
        <w:rPr>
          <w:rFonts w:hint="eastAsia"/>
          <w:color w:val="000000" w:themeColor="text1"/>
          <w:sz w:val="24"/>
        </w:rPr>
        <w:t>号</w:t>
      </w:r>
    </w:p>
    <w:p w:rsidR="0081044D" w:rsidRPr="00253513" w:rsidRDefault="00223A2E" w:rsidP="000E7A2A">
      <w:pPr>
        <w:snapToGrid w:val="0"/>
        <w:jc w:val="right"/>
        <w:rPr>
          <w:color w:val="000000" w:themeColor="text1"/>
          <w:sz w:val="24"/>
        </w:rPr>
      </w:pPr>
      <w:r w:rsidRPr="00253513">
        <w:rPr>
          <w:rFonts w:hint="eastAsia"/>
          <w:color w:val="000000" w:themeColor="text1"/>
          <w:sz w:val="24"/>
        </w:rPr>
        <w:t>●●年●</w:t>
      </w:r>
      <w:r w:rsidR="001979C5" w:rsidRPr="00253513">
        <w:rPr>
          <w:rFonts w:hint="eastAsia"/>
          <w:color w:val="000000" w:themeColor="text1"/>
          <w:sz w:val="24"/>
        </w:rPr>
        <w:t>月</w:t>
      </w:r>
      <w:r w:rsidR="00A801B2" w:rsidRPr="00253513">
        <w:rPr>
          <w:rFonts w:hint="eastAsia"/>
          <w:color w:val="000000" w:themeColor="text1"/>
          <w:sz w:val="24"/>
        </w:rPr>
        <w:t>●</w:t>
      </w:r>
      <w:r w:rsidR="0081044D" w:rsidRPr="00253513">
        <w:rPr>
          <w:rFonts w:hint="eastAsia"/>
          <w:color w:val="000000" w:themeColor="text1"/>
          <w:sz w:val="24"/>
        </w:rPr>
        <w:t>日</w:t>
      </w:r>
    </w:p>
    <w:p w:rsidR="00827A87" w:rsidRPr="00253513" w:rsidRDefault="00F87704" w:rsidP="00F87704">
      <w:pPr>
        <w:snapToGrid w:val="0"/>
        <w:rPr>
          <w:color w:val="000000" w:themeColor="text1"/>
          <w:sz w:val="24"/>
        </w:rPr>
      </w:pPr>
      <w:r w:rsidRPr="00253513">
        <w:rPr>
          <w:rFonts w:ascii="ＭＳ 明朝" w:hAnsi="ＭＳ 明朝" w:hint="eastAsia"/>
          <w:color w:val="000000" w:themeColor="text1"/>
          <w:sz w:val="24"/>
        </w:rPr>
        <w:t>●●●</w:t>
      </w:r>
      <w:r w:rsidR="00280020" w:rsidRPr="00253513">
        <w:rPr>
          <w:rFonts w:ascii="ＭＳ 明朝" w:hAnsi="ＭＳ 明朝" w:hint="eastAsia"/>
          <w:color w:val="000000" w:themeColor="text1"/>
          <w:sz w:val="24"/>
        </w:rPr>
        <w:t>●</w:t>
      </w:r>
      <w:r w:rsidR="0081044D" w:rsidRPr="00253513">
        <w:rPr>
          <w:rFonts w:hint="eastAsia"/>
          <w:color w:val="000000" w:themeColor="text1"/>
          <w:sz w:val="24"/>
        </w:rPr>
        <w:t>株式会社</w:t>
      </w:r>
    </w:p>
    <w:p w:rsidR="00827A87" w:rsidRPr="00253513" w:rsidRDefault="00F87704" w:rsidP="00C779F4">
      <w:pPr>
        <w:snapToGrid w:val="0"/>
        <w:rPr>
          <w:color w:val="000000" w:themeColor="text1"/>
          <w:sz w:val="24"/>
        </w:rPr>
      </w:pPr>
      <w:r w:rsidRPr="00253513">
        <w:rPr>
          <w:rFonts w:ascii="ＭＳ 明朝" w:hAnsi="ＭＳ 明朝" w:hint="eastAsia"/>
          <w:color w:val="000000" w:themeColor="text1"/>
          <w:sz w:val="24"/>
        </w:rPr>
        <w:t>●●●●</w:t>
      </w:r>
      <w:r w:rsidR="00C53D74" w:rsidRPr="00253513">
        <w:rPr>
          <w:rFonts w:hint="eastAsia"/>
          <w:color w:val="000000" w:themeColor="text1"/>
          <w:sz w:val="24"/>
        </w:rPr>
        <w:t>殿</w:t>
      </w:r>
    </w:p>
    <w:p w:rsidR="0081044D" w:rsidRPr="00253513" w:rsidRDefault="0081044D" w:rsidP="00C779F4">
      <w:pPr>
        <w:snapToGrid w:val="0"/>
        <w:rPr>
          <w:color w:val="000000" w:themeColor="text1"/>
          <w:sz w:val="24"/>
        </w:rPr>
      </w:pPr>
    </w:p>
    <w:p w:rsidR="0081044D" w:rsidRPr="00253513" w:rsidRDefault="00EF2AE9" w:rsidP="00E8358C">
      <w:pPr>
        <w:wordWrap w:val="0"/>
        <w:snapToGrid w:val="0"/>
        <w:ind w:right="-1" w:firstLineChars="2200" w:firstLine="5280"/>
        <w:jc w:val="right"/>
        <w:rPr>
          <w:rFonts w:ascii="ＭＳ 明朝" w:hAnsi="ＭＳ 明朝"/>
          <w:color w:val="000000" w:themeColor="text1"/>
          <w:sz w:val="24"/>
        </w:rPr>
      </w:pPr>
      <w:bookmarkStart w:id="1" w:name="_Hlk75250371"/>
      <w:r w:rsidRPr="00253513">
        <w:rPr>
          <w:rFonts w:ascii="ＭＳ 明朝" w:hAnsi="ＭＳ 明朝" w:hint="eastAsia"/>
          <w:color w:val="000000" w:themeColor="text1"/>
          <w:kern w:val="0"/>
          <w:sz w:val="24"/>
        </w:rPr>
        <w:t>電力広域的運営推進機関</w:t>
      </w:r>
      <w:r w:rsidR="00B01828" w:rsidRPr="002535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</w:t>
      </w:r>
    </w:p>
    <w:p w:rsidR="008C4312" w:rsidRPr="00253513" w:rsidRDefault="00F8252B" w:rsidP="008C4312">
      <w:pPr>
        <w:wordWrap w:val="0"/>
        <w:snapToGrid w:val="0"/>
        <w:ind w:firstLineChars="1600" w:firstLine="384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系統</w:t>
      </w:r>
      <w:r w:rsidR="008C4312" w:rsidRPr="00253513">
        <w:rPr>
          <w:rFonts w:ascii="ＭＳ 明朝" w:hAnsi="ＭＳ 明朝" w:hint="eastAsia"/>
          <w:color w:val="000000" w:themeColor="text1"/>
          <w:sz w:val="24"/>
        </w:rPr>
        <w:t>計画部　担当部長（系統利用制度対応担当）</w:t>
      </w:r>
    </w:p>
    <w:p w:rsidR="008C4312" w:rsidRPr="00253513" w:rsidRDefault="008C4312" w:rsidP="008C4312">
      <w:pPr>
        <w:wordWrap w:val="0"/>
        <w:snapToGrid w:val="0"/>
        <w:ind w:firstLineChars="1600" w:firstLine="3840"/>
        <w:jc w:val="right"/>
        <w:rPr>
          <w:rFonts w:ascii="ＭＳ 明朝" w:hAnsi="ＭＳ 明朝"/>
          <w:color w:val="000000" w:themeColor="text1"/>
          <w:spacing w:val="5"/>
          <w:sz w:val="24"/>
        </w:rPr>
      </w:pPr>
      <w:r w:rsidRPr="00253513">
        <w:rPr>
          <w:rFonts w:ascii="ＭＳ 明朝" w:hAnsi="ＭＳ 明朝" w:hint="eastAsia"/>
          <w:color w:val="000000" w:themeColor="text1"/>
          <w:sz w:val="24"/>
        </w:rPr>
        <w:t>●●●</w:t>
      </w:r>
    </w:p>
    <w:bookmarkEnd w:id="1"/>
    <w:p w:rsidR="00F1104A" w:rsidRPr="00253513" w:rsidRDefault="00F1104A" w:rsidP="004E2EC8">
      <w:pPr>
        <w:snapToGrid w:val="0"/>
        <w:ind w:right="-1" w:firstLineChars="2200" w:firstLine="5280"/>
        <w:jc w:val="right"/>
        <w:rPr>
          <w:rFonts w:ascii="ＭＳ 明朝" w:hAnsi="ＭＳ 明朝"/>
          <w:color w:val="000000" w:themeColor="text1"/>
          <w:sz w:val="24"/>
        </w:rPr>
      </w:pPr>
    </w:p>
    <w:p w:rsidR="00F1104A" w:rsidRDefault="004D1EA4" w:rsidP="00F1104A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概要検討申込みに対する</w:t>
      </w:r>
      <w:r w:rsidR="004840F1" w:rsidRPr="0025351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回答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について</w:t>
      </w:r>
    </w:p>
    <w:p w:rsidR="004D1EA4" w:rsidRPr="00253513" w:rsidRDefault="004D1EA4" w:rsidP="00F1104A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（混雑緩和希望者提起による系統増強プロセス）</w:t>
      </w:r>
    </w:p>
    <w:p w:rsidR="00F1104A" w:rsidRPr="00253513" w:rsidRDefault="00F1104A" w:rsidP="00F1104A">
      <w:pPr>
        <w:snapToGrid w:val="0"/>
        <w:rPr>
          <w:color w:val="000000" w:themeColor="text1"/>
          <w:sz w:val="24"/>
        </w:rPr>
      </w:pPr>
    </w:p>
    <w:p w:rsidR="008E62CE" w:rsidRDefault="0044208C" w:rsidP="00F1104A">
      <w:pPr>
        <w:snapToGrid w:val="0"/>
        <w:ind w:firstLineChars="100" w:firstLine="240"/>
        <w:rPr>
          <w:sz w:val="24"/>
        </w:rPr>
      </w:pPr>
      <w:r w:rsidRPr="00253513">
        <w:rPr>
          <w:rFonts w:hint="eastAsia"/>
          <w:color w:val="000000" w:themeColor="text1"/>
          <w:sz w:val="24"/>
        </w:rPr>
        <w:t>当機関は、</w:t>
      </w:r>
      <w:r w:rsidR="00F1104A" w:rsidRPr="00253513">
        <w:rPr>
          <w:rFonts w:hint="eastAsia"/>
          <w:color w:val="000000" w:themeColor="text1"/>
          <w:sz w:val="24"/>
        </w:rPr>
        <w:t>貴社</w:t>
      </w:r>
      <w:r w:rsidRPr="00253513">
        <w:rPr>
          <w:rFonts w:hint="eastAsia"/>
          <w:color w:val="000000" w:themeColor="text1"/>
          <w:sz w:val="24"/>
        </w:rPr>
        <w:t>の</w:t>
      </w:r>
      <w:r w:rsidR="004D1EA4">
        <w:rPr>
          <w:rFonts w:hint="eastAsia"/>
          <w:color w:val="000000" w:themeColor="text1"/>
          <w:sz w:val="24"/>
        </w:rPr>
        <w:t>概要検討</w:t>
      </w:r>
      <w:r w:rsidR="00662CD5" w:rsidRPr="00253513">
        <w:rPr>
          <w:rFonts w:hint="eastAsia"/>
          <w:color w:val="000000" w:themeColor="text1"/>
          <w:sz w:val="24"/>
        </w:rPr>
        <w:t>申込みに</w:t>
      </w:r>
      <w:r w:rsidR="00B90EAD" w:rsidRPr="00253513">
        <w:rPr>
          <w:rFonts w:hint="eastAsia"/>
          <w:color w:val="000000" w:themeColor="text1"/>
          <w:sz w:val="24"/>
        </w:rPr>
        <w:t>ついて、</w:t>
      </w:r>
      <w:r w:rsidR="008E62CE" w:rsidRPr="00253513">
        <w:rPr>
          <w:rFonts w:hint="eastAsia"/>
          <w:color w:val="000000" w:themeColor="text1"/>
          <w:sz w:val="24"/>
        </w:rPr>
        <w:t>業務規程第</w:t>
      </w:r>
      <w:r w:rsidR="004D1EA4">
        <w:rPr>
          <w:rFonts w:hint="eastAsia"/>
          <w:color w:val="000000" w:themeColor="text1"/>
          <w:sz w:val="24"/>
        </w:rPr>
        <w:t>９６</w:t>
      </w:r>
      <w:r w:rsidR="008E62CE" w:rsidRPr="00253513">
        <w:rPr>
          <w:rFonts w:hint="eastAsia"/>
          <w:color w:val="000000" w:themeColor="text1"/>
          <w:sz w:val="24"/>
        </w:rPr>
        <w:t>条</w:t>
      </w:r>
      <w:r w:rsidR="004D1EA4">
        <w:rPr>
          <w:rFonts w:hint="eastAsia"/>
          <w:color w:val="000000" w:themeColor="text1"/>
          <w:sz w:val="24"/>
        </w:rPr>
        <w:t>の３</w:t>
      </w:r>
      <w:r w:rsidRPr="00253513">
        <w:rPr>
          <w:rFonts w:hint="eastAsia"/>
          <w:color w:val="000000" w:themeColor="text1"/>
          <w:sz w:val="24"/>
        </w:rPr>
        <w:t>第</w:t>
      </w:r>
      <w:r w:rsidR="00E34E26" w:rsidRPr="00253513">
        <w:rPr>
          <w:rFonts w:hint="eastAsia"/>
          <w:color w:val="000000" w:themeColor="text1"/>
          <w:sz w:val="24"/>
        </w:rPr>
        <w:t>２</w:t>
      </w:r>
      <w:r w:rsidRPr="00253513">
        <w:rPr>
          <w:rFonts w:hint="eastAsia"/>
          <w:color w:val="000000" w:themeColor="text1"/>
          <w:sz w:val="24"/>
        </w:rPr>
        <w:t>項</w:t>
      </w:r>
      <w:r w:rsidR="00767B2E" w:rsidRPr="00253513">
        <w:rPr>
          <w:rFonts w:hint="eastAsia"/>
          <w:color w:val="000000" w:themeColor="text1"/>
          <w:sz w:val="24"/>
        </w:rPr>
        <w:t>の規定</w:t>
      </w:r>
      <w:r w:rsidRPr="00253513">
        <w:rPr>
          <w:rFonts w:hint="eastAsia"/>
          <w:color w:val="000000" w:themeColor="text1"/>
          <w:sz w:val="24"/>
        </w:rPr>
        <w:t>が準用する同規程第２節の</w:t>
      </w:r>
      <w:r w:rsidR="00F1104A" w:rsidRPr="00253513">
        <w:rPr>
          <w:rFonts w:hint="eastAsia"/>
          <w:color w:val="000000" w:themeColor="text1"/>
          <w:sz w:val="24"/>
        </w:rPr>
        <w:t>規定に基づき、</w:t>
      </w:r>
      <w:r w:rsidR="00223A2E" w:rsidRPr="00253513">
        <w:rPr>
          <w:rFonts w:hint="eastAsia"/>
          <w:color w:val="000000" w:themeColor="text1"/>
          <w:sz w:val="24"/>
        </w:rPr>
        <w:t>●●</w:t>
      </w:r>
      <w:r w:rsidR="00F1104A" w:rsidRPr="00253513">
        <w:rPr>
          <w:rFonts w:hint="eastAsia"/>
          <w:color w:val="000000" w:themeColor="text1"/>
          <w:sz w:val="24"/>
        </w:rPr>
        <w:t>株式会社</w:t>
      </w:r>
      <w:r w:rsidR="00B773D6" w:rsidRPr="00253513">
        <w:rPr>
          <w:rFonts w:hint="eastAsia"/>
          <w:color w:val="000000" w:themeColor="text1"/>
          <w:sz w:val="24"/>
        </w:rPr>
        <w:t>（一般送配電事業者</w:t>
      </w:r>
      <w:r w:rsidR="0003709B" w:rsidRPr="00253513">
        <w:rPr>
          <w:rFonts w:hint="eastAsia"/>
          <w:color w:val="000000" w:themeColor="text1"/>
          <w:sz w:val="24"/>
        </w:rPr>
        <w:t>・</w:t>
      </w:r>
      <w:r w:rsidR="00B95A49" w:rsidRPr="00253513">
        <w:rPr>
          <w:rFonts w:hint="eastAsia"/>
          <w:color w:val="000000" w:themeColor="text1"/>
          <w:sz w:val="24"/>
        </w:rPr>
        <w:t>配電事業者</w:t>
      </w:r>
      <w:r w:rsidR="00B773D6" w:rsidRPr="00253513">
        <w:rPr>
          <w:rFonts w:hint="eastAsia"/>
          <w:color w:val="000000" w:themeColor="text1"/>
          <w:sz w:val="24"/>
        </w:rPr>
        <w:t>）</w:t>
      </w:r>
      <w:r w:rsidR="00F1104A" w:rsidRPr="00253513">
        <w:rPr>
          <w:rFonts w:hint="eastAsia"/>
          <w:color w:val="000000" w:themeColor="text1"/>
          <w:sz w:val="24"/>
        </w:rPr>
        <w:t>に対して</w:t>
      </w:r>
      <w:r w:rsidR="0091218B">
        <w:rPr>
          <w:rFonts w:hint="eastAsia"/>
          <w:color w:val="000000" w:themeColor="text1"/>
          <w:sz w:val="24"/>
        </w:rPr>
        <w:t>概要検討</w:t>
      </w:r>
      <w:r w:rsidR="00F1104A" w:rsidRPr="00223A2E">
        <w:rPr>
          <w:rFonts w:hint="eastAsia"/>
          <w:sz w:val="24"/>
        </w:rPr>
        <w:t>の実施を依頼し、その検討結果</w:t>
      </w:r>
      <w:r w:rsidR="008E62CE">
        <w:rPr>
          <w:rFonts w:hint="eastAsia"/>
          <w:sz w:val="24"/>
        </w:rPr>
        <w:t>（別添１「</w:t>
      </w:r>
      <w:r w:rsidR="0091218B">
        <w:rPr>
          <w:rFonts w:hint="eastAsia"/>
          <w:sz w:val="24"/>
        </w:rPr>
        <w:t>概要検討回答書</w:t>
      </w:r>
      <w:r w:rsidR="008E62CE">
        <w:rPr>
          <w:rFonts w:hint="eastAsia"/>
          <w:sz w:val="24"/>
        </w:rPr>
        <w:t>」）</w:t>
      </w:r>
      <w:r w:rsidR="00F1104A" w:rsidRPr="00223A2E">
        <w:rPr>
          <w:rFonts w:hint="eastAsia"/>
          <w:sz w:val="24"/>
        </w:rPr>
        <w:t>について、妥当性を確認し</w:t>
      </w:r>
      <w:r w:rsidR="008E62CE">
        <w:rPr>
          <w:rFonts w:hint="eastAsia"/>
          <w:sz w:val="24"/>
        </w:rPr>
        <w:t>、検証いたし</w:t>
      </w:r>
      <w:r w:rsidR="00F1104A" w:rsidRPr="00223A2E">
        <w:rPr>
          <w:rFonts w:hint="eastAsia"/>
          <w:sz w:val="24"/>
        </w:rPr>
        <w:t>ました</w:t>
      </w:r>
      <w:r w:rsidR="008E62CE">
        <w:rPr>
          <w:rFonts w:hint="eastAsia"/>
          <w:sz w:val="24"/>
        </w:rPr>
        <w:t>。</w:t>
      </w:r>
    </w:p>
    <w:p w:rsidR="0044208C" w:rsidRDefault="008E62CE" w:rsidP="00F1104A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つきましては、当機関は、同規程第７２条第１項</w:t>
      </w:r>
      <w:r w:rsidR="00767B2E">
        <w:rPr>
          <w:rFonts w:hint="eastAsia"/>
          <w:sz w:val="24"/>
        </w:rPr>
        <w:t>の規定</w:t>
      </w:r>
      <w:r>
        <w:rPr>
          <w:rFonts w:hint="eastAsia"/>
          <w:sz w:val="24"/>
        </w:rPr>
        <w:t>に基づき、</w:t>
      </w:r>
      <w:r w:rsidR="008A78D9" w:rsidRPr="00223A2E">
        <w:rPr>
          <w:rFonts w:ascii="ＭＳ 明朝" w:hAnsi="ＭＳ 明朝" w:hint="eastAsia"/>
          <w:sz w:val="24"/>
        </w:rPr>
        <w:t>別添２</w:t>
      </w:r>
      <w:r w:rsidR="00F1104A" w:rsidRPr="00223A2E">
        <w:rPr>
          <w:rFonts w:ascii="ＭＳ 明朝" w:hAnsi="ＭＳ 明朝" w:hint="eastAsia"/>
          <w:sz w:val="24"/>
        </w:rPr>
        <w:t>「</w:t>
      </w:r>
      <w:r w:rsidR="00D00BE0" w:rsidRPr="00223A2E">
        <w:rPr>
          <w:rFonts w:ascii="ＭＳ 明朝" w:hAnsi="ＭＳ 明朝" w:hint="eastAsia"/>
          <w:sz w:val="24"/>
        </w:rPr>
        <w:t>妥当性確認結果</w:t>
      </w:r>
      <w:r w:rsidR="00F1104A" w:rsidRPr="00223A2E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のとおり、確認及び検証の結果について</w:t>
      </w:r>
      <w:r w:rsidR="00F1104A" w:rsidRPr="00223A2E">
        <w:rPr>
          <w:rFonts w:ascii="ＭＳ 明朝" w:hAnsi="ＭＳ 明朝" w:hint="eastAsia"/>
          <w:sz w:val="24"/>
        </w:rPr>
        <w:t>、</w:t>
      </w:r>
      <w:r w:rsidR="00122306" w:rsidRPr="00223A2E">
        <w:rPr>
          <w:rFonts w:ascii="ＭＳ 明朝" w:hAnsi="ＭＳ 明朝" w:hint="eastAsia"/>
          <w:sz w:val="24"/>
        </w:rPr>
        <w:t>ご</w:t>
      </w:r>
      <w:r w:rsidR="00F1104A" w:rsidRPr="00223A2E">
        <w:rPr>
          <w:rFonts w:hint="eastAsia"/>
          <w:sz w:val="24"/>
        </w:rPr>
        <w:t>回答いたします。</w:t>
      </w:r>
    </w:p>
    <w:p w:rsidR="00F1104A" w:rsidRPr="00223A2E" w:rsidRDefault="008A78D9" w:rsidP="00F1104A">
      <w:pPr>
        <w:snapToGrid w:val="0"/>
        <w:ind w:firstLineChars="100" w:firstLine="240"/>
        <w:rPr>
          <w:sz w:val="24"/>
        </w:rPr>
      </w:pPr>
      <w:r w:rsidRPr="00223A2E">
        <w:rPr>
          <w:rFonts w:hint="eastAsia"/>
          <w:sz w:val="24"/>
        </w:rPr>
        <w:t>なお、事業性評価にあたっては、</w:t>
      </w:r>
      <w:r w:rsidR="003A5B97" w:rsidRPr="00062EAC">
        <w:rPr>
          <w:rFonts w:hint="eastAsia"/>
          <w:sz w:val="24"/>
        </w:rPr>
        <w:t>「業務規程第</w:t>
      </w:r>
      <w:r w:rsidR="003A5B97">
        <w:rPr>
          <w:rFonts w:hint="eastAsia"/>
          <w:sz w:val="24"/>
        </w:rPr>
        <w:t>９６</w:t>
      </w:r>
      <w:r w:rsidR="003A5B97" w:rsidRPr="00062EAC">
        <w:rPr>
          <w:rFonts w:hint="eastAsia"/>
          <w:sz w:val="24"/>
        </w:rPr>
        <w:t>条</w:t>
      </w:r>
      <w:r w:rsidR="003A5B97">
        <w:rPr>
          <w:rFonts w:hint="eastAsia"/>
          <w:sz w:val="24"/>
        </w:rPr>
        <w:t>の２</w:t>
      </w:r>
      <w:r w:rsidR="003A5B97" w:rsidRPr="00062EAC">
        <w:rPr>
          <w:rFonts w:hint="eastAsia"/>
          <w:sz w:val="24"/>
        </w:rPr>
        <w:t>の規定に基づく</w:t>
      </w:r>
      <w:r w:rsidR="003A5B97">
        <w:rPr>
          <w:rFonts w:hint="eastAsia"/>
          <w:sz w:val="24"/>
        </w:rPr>
        <w:t>混雑緩和希望者提起による系統増強</w:t>
      </w:r>
      <w:r w:rsidR="003A5B97" w:rsidRPr="00062EAC">
        <w:rPr>
          <w:rFonts w:hint="eastAsia"/>
          <w:sz w:val="24"/>
        </w:rPr>
        <w:t>プロセスの実施に関する手続等について」及び</w:t>
      </w:r>
      <w:r w:rsidR="0091218B">
        <w:rPr>
          <w:rFonts w:hint="eastAsia"/>
          <w:sz w:val="24"/>
        </w:rPr>
        <w:t>別添</w:t>
      </w:r>
      <w:r w:rsidR="003A5B97">
        <w:rPr>
          <w:rFonts w:hint="eastAsia"/>
          <w:sz w:val="24"/>
        </w:rPr>
        <w:t>３</w:t>
      </w:r>
      <w:r w:rsidR="0091218B">
        <w:rPr>
          <w:rFonts w:hint="eastAsia"/>
          <w:sz w:val="24"/>
        </w:rPr>
        <w:t>「</w:t>
      </w:r>
      <w:r w:rsidR="003A5B97">
        <w:rPr>
          <w:rFonts w:hint="eastAsia"/>
          <w:sz w:val="24"/>
        </w:rPr>
        <w:t>注意事項説明書</w:t>
      </w:r>
      <w:r w:rsidR="0091218B">
        <w:rPr>
          <w:rFonts w:hint="eastAsia"/>
          <w:sz w:val="24"/>
        </w:rPr>
        <w:t>」</w:t>
      </w:r>
      <w:r w:rsidRPr="00FA0628">
        <w:rPr>
          <w:rFonts w:hint="eastAsia"/>
          <w:sz w:val="24"/>
        </w:rPr>
        <w:t>の記載事項</w:t>
      </w:r>
      <w:r w:rsidRPr="00223A2E">
        <w:rPr>
          <w:rFonts w:hint="eastAsia"/>
          <w:sz w:val="24"/>
        </w:rPr>
        <w:t>を踏まえた</w:t>
      </w:r>
      <w:r w:rsidR="008E62CE">
        <w:rPr>
          <w:rFonts w:hint="eastAsia"/>
          <w:sz w:val="24"/>
        </w:rPr>
        <w:t>上</w:t>
      </w:r>
      <w:r w:rsidRPr="00223A2E">
        <w:rPr>
          <w:rFonts w:hint="eastAsia"/>
          <w:sz w:val="24"/>
        </w:rPr>
        <w:t>で、ご検討</w:t>
      </w:r>
      <w:r w:rsidR="005A6B13" w:rsidRPr="00223A2E">
        <w:rPr>
          <w:rFonts w:hint="eastAsia"/>
          <w:sz w:val="24"/>
        </w:rPr>
        <w:t>くだ</w:t>
      </w:r>
      <w:r w:rsidRPr="00223A2E">
        <w:rPr>
          <w:rFonts w:hint="eastAsia"/>
          <w:sz w:val="24"/>
        </w:rPr>
        <w:t>さい。</w:t>
      </w:r>
      <w:r w:rsidR="00F1104A" w:rsidRPr="00223A2E">
        <w:rPr>
          <w:rFonts w:hint="eastAsia"/>
          <w:sz w:val="24"/>
        </w:rPr>
        <w:t>ご不明点</w:t>
      </w:r>
      <w:r w:rsidR="00122306" w:rsidRPr="00223A2E">
        <w:rPr>
          <w:rFonts w:hint="eastAsia"/>
          <w:sz w:val="24"/>
        </w:rPr>
        <w:t>やご質問</w:t>
      </w:r>
      <w:r w:rsidR="00F1104A" w:rsidRPr="00223A2E">
        <w:rPr>
          <w:rFonts w:hint="eastAsia"/>
          <w:sz w:val="24"/>
        </w:rPr>
        <w:t>等</w:t>
      </w:r>
      <w:r w:rsidR="00122306" w:rsidRPr="00223A2E">
        <w:rPr>
          <w:rFonts w:hint="eastAsia"/>
          <w:sz w:val="24"/>
        </w:rPr>
        <w:t>は、担当者</w:t>
      </w:r>
      <w:r w:rsidR="00F1104A" w:rsidRPr="00223A2E">
        <w:rPr>
          <w:rFonts w:hint="eastAsia"/>
          <w:sz w:val="24"/>
        </w:rPr>
        <w:t>まで</w:t>
      </w:r>
      <w:r w:rsidR="00122306" w:rsidRPr="00223A2E">
        <w:rPr>
          <w:rFonts w:hint="eastAsia"/>
          <w:sz w:val="24"/>
        </w:rPr>
        <w:t>お</w:t>
      </w:r>
      <w:r w:rsidR="00F1104A" w:rsidRPr="00223A2E">
        <w:rPr>
          <w:rFonts w:hint="eastAsia"/>
          <w:sz w:val="24"/>
        </w:rPr>
        <w:t>問い合わせください。</w:t>
      </w:r>
    </w:p>
    <w:p w:rsidR="001979C5" w:rsidRPr="00223A2E" w:rsidRDefault="001979C5" w:rsidP="001979C5">
      <w:pPr>
        <w:snapToGrid w:val="0"/>
        <w:ind w:firstLineChars="100" w:firstLine="240"/>
        <w:rPr>
          <w:sz w:val="24"/>
        </w:rPr>
      </w:pPr>
    </w:p>
    <w:p w:rsidR="008E62CE" w:rsidRDefault="008E62CE" w:rsidP="008E62CE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＜妥当性の確認・検証結果の概要等＞</w:t>
      </w:r>
    </w:p>
    <w:p w:rsidR="008E62CE" w:rsidRDefault="008E62CE" w:rsidP="00C779F4">
      <w:pPr>
        <w:snapToGrid w:val="0"/>
        <w:spacing w:line="300" w:lineRule="exact"/>
        <w:rPr>
          <w:rFonts w:ascii="ＭＳ 明朝" w:hAnsi="ＭＳ 明朝"/>
          <w:sz w:val="24"/>
        </w:rPr>
      </w:pPr>
    </w:p>
    <w:p w:rsidR="0010670E" w:rsidRPr="00223A2E" w:rsidRDefault="0010670E" w:rsidP="00C779F4">
      <w:pPr>
        <w:snapToGrid w:val="0"/>
        <w:spacing w:line="300" w:lineRule="exact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１．申込概要</w:t>
      </w:r>
    </w:p>
    <w:p w:rsidR="0010670E" w:rsidRPr="00223A2E" w:rsidRDefault="0010670E" w:rsidP="00C779F4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（１）受付番号：</w:t>
      </w:r>
      <w:r w:rsidR="00223A2E" w:rsidRPr="00223A2E">
        <w:rPr>
          <w:rFonts w:ascii="ＭＳ 明朝" w:hAnsi="ＭＳ 明朝" w:hint="eastAsia"/>
          <w:sz w:val="24"/>
        </w:rPr>
        <w:t>●●</w:t>
      </w:r>
      <w:r w:rsidR="006D7F32">
        <w:rPr>
          <w:rFonts w:ascii="ＭＳ 明朝" w:hAnsi="ＭＳ 明朝" w:hint="eastAsia"/>
          <w:sz w:val="24"/>
        </w:rPr>
        <w:t>●</w:t>
      </w:r>
      <w:r w:rsidR="00223A2E" w:rsidRPr="00223A2E">
        <w:rPr>
          <w:rFonts w:ascii="ＭＳ 明朝" w:hAnsi="ＭＳ 明朝" w:hint="eastAsia"/>
          <w:sz w:val="24"/>
        </w:rPr>
        <w:t xml:space="preserve"> </w:t>
      </w:r>
    </w:p>
    <w:p w:rsidR="0010670E" w:rsidRPr="00223A2E" w:rsidRDefault="0010670E" w:rsidP="00C779F4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（２）</w:t>
      </w:r>
      <w:r w:rsidR="0091218B">
        <w:rPr>
          <w:rFonts w:ascii="ＭＳ 明朝" w:hAnsi="ＭＳ 明朝" w:hint="eastAsia"/>
          <w:sz w:val="24"/>
        </w:rPr>
        <w:t>概要検討</w:t>
      </w:r>
      <w:r w:rsidR="005D3BF8">
        <w:rPr>
          <w:rFonts w:ascii="ＭＳ 明朝" w:hAnsi="ＭＳ 明朝" w:hint="eastAsia"/>
          <w:sz w:val="24"/>
        </w:rPr>
        <w:t>申込み</w:t>
      </w:r>
      <w:r w:rsidRPr="00223A2E">
        <w:rPr>
          <w:rFonts w:ascii="ＭＳ 明朝" w:hAnsi="ＭＳ 明朝" w:hint="eastAsia"/>
          <w:sz w:val="24"/>
        </w:rPr>
        <w:t>受付日：</w:t>
      </w:r>
      <w:r w:rsidR="00223A2E" w:rsidRPr="00223A2E">
        <w:rPr>
          <w:rFonts w:ascii="ＭＳ 明朝" w:hAnsi="ＭＳ 明朝" w:hint="eastAsia"/>
          <w:sz w:val="24"/>
        </w:rPr>
        <w:t>●●</w:t>
      </w:r>
      <w:r w:rsidR="00B773D6">
        <w:rPr>
          <w:rFonts w:ascii="ＭＳ 明朝" w:hAnsi="ＭＳ 明朝" w:hint="eastAsia"/>
          <w:sz w:val="24"/>
        </w:rPr>
        <w:t>年</w:t>
      </w:r>
      <w:r w:rsidR="006D7F32">
        <w:rPr>
          <w:rFonts w:ascii="ＭＳ 明朝" w:hAnsi="ＭＳ 明朝" w:hint="eastAsia"/>
          <w:sz w:val="24"/>
        </w:rPr>
        <w:t>●</w:t>
      </w:r>
      <w:r w:rsidR="00B773D6">
        <w:rPr>
          <w:rFonts w:ascii="ＭＳ 明朝" w:hAnsi="ＭＳ 明朝" w:hint="eastAsia"/>
          <w:sz w:val="24"/>
        </w:rPr>
        <w:t>月●日</w:t>
      </w:r>
    </w:p>
    <w:p w:rsidR="006B5396" w:rsidRPr="00223A2E" w:rsidRDefault="006B5396" w:rsidP="00C779F4">
      <w:pPr>
        <w:snapToGrid w:val="0"/>
        <w:spacing w:line="300" w:lineRule="exact"/>
        <w:rPr>
          <w:rFonts w:ascii="ＭＳ 明朝" w:hAnsi="ＭＳ 明朝"/>
          <w:sz w:val="24"/>
        </w:rPr>
      </w:pPr>
    </w:p>
    <w:p w:rsidR="00742618" w:rsidRPr="00223A2E" w:rsidRDefault="00742618" w:rsidP="00742618">
      <w:pPr>
        <w:snapToGrid w:val="0"/>
        <w:spacing w:line="300" w:lineRule="exact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２．</w:t>
      </w:r>
      <w:r w:rsidR="001979C5" w:rsidRPr="00223A2E">
        <w:rPr>
          <w:rFonts w:ascii="ＭＳ ゴシック" w:eastAsia="ＭＳ ゴシック" w:hAnsi="ＭＳ 明朝" w:hint="eastAsia"/>
          <w:sz w:val="24"/>
        </w:rPr>
        <w:t>妥当性の確認</w:t>
      </w:r>
      <w:r w:rsidR="008E62CE">
        <w:rPr>
          <w:rFonts w:ascii="ＭＳ ゴシック" w:eastAsia="ＭＳ ゴシック" w:hAnsi="ＭＳ 明朝" w:hint="eastAsia"/>
          <w:sz w:val="24"/>
        </w:rPr>
        <w:t>・検証</w:t>
      </w:r>
      <w:r w:rsidR="001979C5" w:rsidRPr="00223A2E">
        <w:rPr>
          <w:rFonts w:ascii="ＭＳ ゴシック" w:eastAsia="ＭＳ ゴシック" w:hAnsi="ＭＳ 明朝" w:hint="eastAsia"/>
          <w:sz w:val="24"/>
        </w:rPr>
        <w:t>結果</w:t>
      </w:r>
      <w:r w:rsidR="008E62CE">
        <w:rPr>
          <w:rFonts w:ascii="ＭＳ ゴシック" w:eastAsia="ＭＳ ゴシック" w:hAnsi="ＭＳ 明朝" w:hint="eastAsia"/>
          <w:sz w:val="24"/>
        </w:rPr>
        <w:t>の概要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8"/>
        <w:gridCol w:w="5103"/>
      </w:tblGrid>
      <w:tr w:rsidR="001B2747" w:rsidRPr="00223A2E" w:rsidTr="006B5396">
        <w:tc>
          <w:tcPr>
            <w:tcW w:w="576" w:type="dxa"/>
            <w:shd w:val="clear" w:color="auto" w:fill="auto"/>
            <w:vAlign w:val="center"/>
          </w:tcPr>
          <w:p w:rsidR="001B2747" w:rsidRPr="00223A2E" w:rsidRDefault="001B2747" w:rsidP="004E079F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28" w:type="dxa"/>
            <w:shd w:val="clear" w:color="auto" w:fill="auto"/>
          </w:tcPr>
          <w:p w:rsidR="001B2747" w:rsidRPr="00223A2E" w:rsidRDefault="001B2747" w:rsidP="001B2747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確認</w:t>
            </w:r>
            <w:r w:rsidR="008E62CE">
              <w:rPr>
                <w:rFonts w:ascii="ＭＳ 明朝" w:hAnsi="ＭＳ 明朝" w:hint="eastAsia"/>
                <w:sz w:val="24"/>
              </w:rPr>
              <w:t>・検証</w:t>
            </w:r>
            <w:r w:rsidRPr="00223A2E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2747" w:rsidRPr="00223A2E" w:rsidRDefault="001B2747" w:rsidP="004E079F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確認</w:t>
            </w:r>
            <w:r w:rsidR="008E62CE">
              <w:rPr>
                <w:rFonts w:ascii="ＭＳ 明朝" w:hAnsi="ＭＳ 明朝" w:hint="eastAsia"/>
                <w:sz w:val="24"/>
              </w:rPr>
              <w:t>・検証の</w:t>
            </w:r>
            <w:r w:rsidRPr="00223A2E">
              <w:rPr>
                <w:rFonts w:ascii="ＭＳ 明朝" w:hAnsi="ＭＳ 明朝" w:hint="eastAsia"/>
                <w:sz w:val="24"/>
              </w:rPr>
              <w:t>結果・理由</w:t>
            </w:r>
          </w:p>
        </w:tc>
      </w:tr>
      <w:tr w:rsidR="00A94783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A94783" w:rsidRPr="00223A2E" w:rsidRDefault="00A94783" w:rsidP="004E079F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1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A94783" w:rsidRPr="00223A2E" w:rsidRDefault="00A94783" w:rsidP="0026093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送電線ルートの選定理由や、工事の必要性と設備規模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1633A" w:rsidRPr="00223A2E" w:rsidRDefault="0081633A" w:rsidP="00C53D74">
            <w:pPr>
              <w:jc w:val="center"/>
              <w:rPr>
                <w:szCs w:val="21"/>
              </w:rPr>
            </w:pPr>
          </w:p>
          <w:p w:rsidR="00F1104A" w:rsidRPr="00223A2E" w:rsidRDefault="00223A2E" w:rsidP="00C53D74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 xml:space="preserve">（　　　　　</w:t>
            </w:r>
            <w:r w:rsidR="00F1104A" w:rsidRPr="00223A2E"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2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概算工事費、工事費負担金概算（工事費負担金の対象範囲）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3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所要工期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4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申込者に求める対策の必要性及び工事の内容［申込者に対策を求めている場合］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5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検討対象年度、検討断面等の前提条件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lastRenderedPageBreak/>
              <w:t>(</w:t>
            </w:r>
            <w:r w:rsidR="0059383F">
              <w:rPr>
                <w:rFonts w:ascii="ＭＳ 明朝" w:hAnsi="ＭＳ 明朝"/>
                <w:sz w:val="24"/>
              </w:rPr>
              <w:t>6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運用上の制約の根拠［制約がある場合］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  <w:tr w:rsidR="00223A2E" w:rsidRPr="00223A2E" w:rsidTr="0026093A">
        <w:trPr>
          <w:trHeight w:val="794"/>
        </w:trPr>
        <w:tc>
          <w:tcPr>
            <w:tcW w:w="576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223A2E">
              <w:rPr>
                <w:rFonts w:ascii="ＭＳ 明朝" w:hAnsi="ＭＳ 明朝" w:hint="eastAsia"/>
                <w:sz w:val="24"/>
              </w:rPr>
              <w:t>(</w:t>
            </w:r>
            <w:r w:rsidR="0059383F">
              <w:rPr>
                <w:rFonts w:ascii="ＭＳ 明朝" w:hAnsi="ＭＳ 明朝"/>
                <w:sz w:val="24"/>
              </w:rPr>
              <w:t>7</w:t>
            </w:r>
            <w:r w:rsidRPr="00223A2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223A2E" w:rsidRPr="00223A2E" w:rsidRDefault="00223A2E" w:rsidP="00223A2E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23A2E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91218B">
              <w:rPr>
                <w:rFonts w:ascii="ＭＳ 明朝" w:hAnsi="ＭＳ 明朝" w:hint="eastAsia"/>
                <w:sz w:val="20"/>
                <w:szCs w:val="20"/>
              </w:rPr>
              <w:t>概要</w:t>
            </w:r>
            <w:r w:rsidRPr="00223A2E">
              <w:rPr>
                <w:rFonts w:ascii="ＭＳ 明朝" w:hAnsi="ＭＳ 明朝" w:hint="eastAsia"/>
                <w:sz w:val="20"/>
                <w:szCs w:val="20"/>
              </w:rPr>
              <w:t>検討結果に記載されている事項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3A2E" w:rsidRPr="00223A2E" w:rsidRDefault="00223A2E" w:rsidP="00223A2E">
            <w:pPr>
              <w:jc w:val="center"/>
              <w:rPr>
                <w:szCs w:val="21"/>
              </w:rPr>
            </w:pPr>
          </w:p>
          <w:p w:rsidR="00223A2E" w:rsidRPr="00223A2E" w:rsidRDefault="00223A2E" w:rsidP="00223A2E">
            <w:pPr>
              <w:jc w:val="center"/>
              <w:rPr>
                <w:szCs w:val="21"/>
              </w:rPr>
            </w:pPr>
            <w:r w:rsidRPr="00223A2E">
              <w:rPr>
                <w:rFonts w:hint="eastAsia"/>
                <w:sz w:val="20"/>
                <w:szCs w:val="21"/>
              </w:rPr>
              <w:t>（　　　　　）</w:t>
            </w:r>
          </w:p>
        </w:tc>
      </w:tr>
    </w:tbl>
    <w:p w:rsidR="0081044D" w:rsidRPr="00223A2E" w:rsidRDefault="007B547B" w:rsidP="00C779F4">
      <w:pPr>
        <w:snapToGrid w:val="0"/>
        <w:ind w:left="480"/>
        <w:rPr>
          <w:rFonts w:ascii="ＭＳ 明朝" w:hAnsi="ＭＳ 明朝"/>
          <w:sz w:val="20"/>
          <w:szCs w:val="20"/>
        </w:rPr>
      </w:pPr>
      <w:r w:rsidRPr="00223A2E">
        <w:rPr>
          <w:rFonts w:ascii="ＭＳ 明朝" w:hAnsi="ＭＳ 明朝" w:hint="eastAsia"/>
          <w:sz w:val="20"/>
          <w:szCs w:val="20"/>
        </w:rPr>
        <w:t>※判断した理由について特記すべき事項</w:t>
      </w:r>
      <w:r w:rsidR="00300A61" w:rsidRPr="00223A2E">
        <w:rPr>
          <w:rFonts w:ascii="ＭＳ 明朝" w:hAnsi="ＭＳ 明朝" w:hint="eastAsia"/>
          <w:sz w:val="20"/>
          <w:szCs w:val="20"/>
        </w:rPr>
        <w:t>を</w:t>
      </w:r>
      <w:r w:rsidRPr="00223A2E">
        <w:rPr>
          <w:rFonts w:ascii="ＭＳ 明朝" w:hAnsi="ＭＳ 明朝" w:hint="eastAsia"/>
          <w:sz w:val="20"/>
          <w:szCs w:val="20"/>
        </w:rPr>
        <w:t>（　）内に</w:t>
      </w:r>
      <w:r w:rsidR="006B5396" w:rsidRPr="00223A2E">
        <w:rPr>
          <w:rFonts w:ascii="ＭＳ 明朝" w:hAnsi="ＭＳ 明朝" w:hint="eastAsia"/>
          <w:sz w:val="20"/>
          <w:szCs w:val="20"/>
        </w:rPr>
        <w:t>補記</w:t>
      </w:r>
    </w:p>
    <w:p w:rsidR="00C53D74" w:rsidRPr="00223A2E" w:rsidRDefault="00C53D74" w:rsidP="00C779F4">
      <w:pPr>
        <w:snapToGrid w:val="0"/>
        <w:rPr>
          <w:rFonts w:ascii="ＭＳ ゴシック" w:eastAsia="ＭＳ ゴシック" w:hAnsi="ＭＳ 明朝"/>
          <w:sz w:val="24"/>
        </w:rPr>
      </w:pPr>
    </w:p>
    <w:p w:rsidR="0081044D" w:rsidRPr="00223A2E" w:rsidRDefault="003067F8" w:rsidP="00C779F4">
      <w:pPr>
        <w:snapToGrid w:val="0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３</w:t>
      </w:r>
      <w:r w:rsidR="0081044D" w:rsidRPr="00223A2E">
        <w:rPr>
          <w:rFonts w:ascii="ＭＳ ゴシック" w:eastAsia="ＭＳ ゴシック" w:hAnsi="ＭＳ 明朝" w:hint="eastAsia"/>
          <w:sz w:val="24"/>
        </w:rPr>
        <w:t>．別添資料</w:t>
      </w:r>
    </w:p>
    <w:p w:rsidR="00B95A49" w:rsidRDefault="001979C5" w:rsidP="001979C5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（別添１）</w:t>
      </w:r>
      <w:r w:rsidR="0059383F">
        <w:rPr>
          <w:rFonts w:ascii="ＭＳ 明朝" w:hAnsi="ＭＳ 明朝" w:hint="eastAsia"/>
          <w:sz w:val="24"/>
        </w:rPr>
        <w:t>概要検討回答書</w:t>
      </w:r>
    </w:p>
    <w:p w:rsidR="001979C5" w:rsidRPr="00223A2E" w:rsidRDefault="001979C5" w:rsidP="00B95A49">
      <w:pPr>
        <w:snapToGrid w:val="0"/>
        <w:ind w:firstLineChars="500" w:firstLine="1200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（検討者：</w:t>
      </w:r>
      <w:r w:rsidR="00223A2E" w:rsidRPr="00223A2E">
        <w:rPr>
          <w:rFonts w:ascii="ＭＳ 明朝" w:hAnsi="ＭＳ 明朝" w:hint="eastAsia"/>
          <w:sz w:val="24"/>
        </w:rPr>
        <w:t>●●</w:t>
      </w:r>
      <w:r w:rsidRPr="00223A2E">
        <w:rPr>
          <w:rFonts w:ascii="ＭＳ 明朝" w:hAnsi="ＭＳ 明朝" w:hint="eastAsia"/>
          <w:sz w:val="24"/>
        </w:rPr>
        <w:t>株式会社</w:t>
      </w:r>
      <w:r w:rsidR="00B773D6">
        <w:rPr>
          <w:rFonts w:ascii="ＭＳ 明朝" w:hAnsi="ＭＳ 明朝" w:hint="eastAsia"/>
          <w:sz w:val="24"/>
        </w:rPr>
        <w:t>（一般送配電事業</w:t>
      </w:r>
      <w:r w:rsidR="00B773D6" w:rsidRPr="00253513">
        <w:rPr>
          <w:rFonts w:ascii="ＭＳ 明朝" w:hAnsi="ＭＳ 明朝" w:hint="eastAsia"/>
          <w:color w:val="000000" w:themeColor="text1"/>
          <w:sz w:val="24"/>
        </w:rPr>
        <w:t>者</w:t>
      </w:r>
      <w:r w:rsidR="0003709B" w:rsidRPr="00253513">
        <w:rPr>
          <w:rFonts w:ascii="ＭＳ 明朝" w:hAnsi="ＭＳ 明朝" w:hint="eastAsia"/>
          <w:color w:val="000000" w:themeColor="text1"/>
          <w:sz w:val="24"/>
        </w:rPr>
        <w:t>・</w:t>
      </w:r>
      <w:r w:rsidR="00B95A49" w:rsidRPr="00253513">
        <w:rPr>
          <w:rFonts w:ascii="ＭＳ 明朝" w:hAnsi="ＭＳ 明朝" w:hint="eastAsia"/>
          <w:color w:val="000000" w:themeColor="text1"/>
          <w:sz w:val="24"/>
        </w:rPr>
        <w:t>配電事業者</w:t>
      </w:r>
      <w:r w:rsidR="00B773D6" w:rsidRPr="00253513">
        <w:rPr>
          <w:rFonts w:ascii="ＭＳ 明朝" w:hAnsi="ＭＳ 明朝" w:hint="eastAsia"/>
          <w:color w:val="000000" w:themeColor="text1"/>
          <w:sz w:val="24"/>
        </w:rPr>
        <w:t>）</w:t>
      </w:r>
      <w:r w:rsidRPr="00223A2E">
        <w:rPr>
          <w:rFonts w:ascii="ＭＳ 明朝" w:hAnsi="ＭＳ 明朝" w:hint="eastAsia"/>
          <w:sz w:val="24"/>
        </w:rPr>
        <w:t>）</w:t>
      </w:r>
    </w:p>
    <w:p w:rsidR="00D64576" w:rsidRDefault="001979C5" w:rsidP="0059383F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（別添２）</w:t>
      </w:r>
      <w:r w:rsidR="00D00BE0" w:rsidRPr="00223A2E">
        <w:rPr>
          <w:rFonts w:ascii="ＭＳ 明朝" w:hAnsi="ＭＳ 明朝" w:hint="eastAsia"/>
          <w:sz w:val="24"/>
        </w:rPr>
        <w:t>妥当性確認結果</w:t>
      </w:r>
    </w:p>
    <w:p w:rsidR="003A5B97" w:rsidRPr="00223A2E" w:rsidRDefault="003A5B97" w:rsidP="0059383F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（別添３）「概要検討に対する回答書」の注意事項説明書</w:t>
      </w:r>
    </w:p>
    <w:p w:rsidR="00691B42" w:rsidRPr="00223A2E" w:rsidRDefault="00691B42" w:rsidP="00C779F4">
      <w:pPr>
        <w:snapToGrid w:val="0"/>
        <w:rPr>
          <w:rFonts w:ascii="ＭＳ 明朝" w:hAnsi="ＭＳ 明朝"/>
          <w:sz w:val="24"/>
        </w:rPr>
      </w:pPr>
    </w:p>
    <w:p w:rsidR="00C779F4" w:rsidRPr="00223A2E" w:rsidRDefault="00C779F4" w:rsidP="00C779F4">
      <w:pPr>
        <w:snapToGrid w:val="0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４．その他連絡事項</w:t>
      </w:r>
    </w:p>
    <w:p w:rsidR="006A0077" w:rsidRPr="00223A2E" w:rsidRDefault="006A0077" w:rsidP="00C779F4">
      <w:pPr>
        <w:pStyle w:val="a4"/>
        <w:snapToGrid w:val="0"/>
      </w:pPr>
    </w:p>
    <w:p w:rsidR="0081044D" w:rsidRPr="00223A2E" w:rsidRDefault="0081044D" w:rsidP="006A79E9">
      <w:pPr>
        <w:pStyle w:val="a4"/>
      </w:pPr>
      <w:r w:rsidRPr="00223A2E">
        <w:rPr>
          <w:rFonts w:hint="eastAsia"/>
        </w:rPr>
        <w:t>以　上</w:t>
      </w:r>
    </w:p>
    <w:p w:rsidR="006A79E9" w:rsidRPr="00223A2E" w:rsidRDefault="006A79E9" w:rsidP="006A79E9">
      <w:pPr>
        <w:pStyle w:val="a4"/>
        <w:snapToGrid w:val="0"/>
      </w:pPr>
    </w:p>
    <w:p w:rsidR="00DA3FBA" w:rsidRPr="00223A2E" w:rsidRDefault="00C53D74" w:rsidP="00C012C7">
      <w:pPr>
        <w:snapToGrid w:val="0"/>
        <w:ind w:leftChars="1823" w:left="5242" w:hangingChars="589" w:hanging="1414"/>
        <w:jc w:val="right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担当：</w:t>
      </w:r>
      <w:r w:rsidR="00F8252B">
        <w:rPr>
          <w:rFonts w:ascii="ＭＳ 明朝" w:hAnsi="ＭＳ 明朝" w:hint="eastAsia"/>
          <w:sz w:val="24"/>
        </w:rPr>
        <w:t>系統</w:t>
      </w:r>
      <w:r w:rsidR="00BF3008">
        <w:rPr>
          <w:rFonts w:ascii="ＭＳ 明朝" w:hAnsi="ＭＳ 明朝" w:hint="eastAsia"/>
          <w:sz w:val="24"/>
        </w:rPr>
        <w:t>計画部（系統アクセス業務担当）</w:t>
      </w:r>
      <w:r w:rsidR="00223A2E" w:rsidRPr="00223A2E">
        <w:rPr>
          <w:rFonts w:ascii="ＭＳ 明朝" w:hAnsi="ＭＳ 明朝" w:hint="eastAsia"/>
          <w:sz w:val="24"/>
        </w:rPr>
        <w:t>●●</w:t>
      </w:r>
    </w:p>
    <w:p w:rsidR="00C012C7" w:rsidRDefault="00C012C7" w:rsidP="00C012C7">
      <w:pPr>
        <w:wordWrap w:val="0"/>
        <w:snapToGrid w:val="0"/>
        <w:ind w:leftChars="2497" w:left="524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TEL：●●</w:t>
      </w:r>
    </w:p>
    <w:p w:rsidR="00C012C7" w:rsidRDefault="00C012C7" w:rsidP="00C012C7">
      <w:pPr>
        <w:wordWrap w:val="0"/>
        <w:snapToGrid w:val="0"/>
        <w:ind w:leftChars="2497" w:left="5244"/>
        <w:jc w:val="right"/>
      </w:pPr>
      <w:r>
        <w:rPr>
          <w:rFonts w:ascii="ＭＳ 明朝" w:hAnsi="ＭＳ 明朝" w:hint="eastAsia"/>
          <w:sz w:val="24"/>
        </w:rPr>
        <w:t xml:space="preserve">　　　　Email：●●</w:t>
      </w:r>
    </w:p>
    <w:sectPr w:rsidR="00C012C7" w:rsidSect="00DC0182">
      <w:footerReference w:type="default" r:id="rId7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F82" w:rsidRDefault="00635F82" w:rsidP="00491AF4">
      <w:r>
        <w:separator/>
      </w:r>
    </w:p>
  </w:endnote>
  <w:endnote w:type="continuationSeparator" w:id="0">
    <w:p w:rsidR="00635F82" w:rsidRDefault="00635F82" w:rsidP="0049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666" w:rsidRPr="005514C1" w:rsidRDefault="00A26B82" w:rsidP="00975E7A">
    <w:pPr>
      <w:pStyle w:val="a7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電力広域的運営推進機関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F82" w:rsidRDefault="00635F82" w:rsidP="00491AF4">
      <w:r>
        <w:separator/>
      </w:r>
    </w:p>
  </w:footnote>
  <w:footnote w:type="continuationSeparator" w:id="0">
    <w:p w:rsidR="00635F82" w:rsidRDefault="00635F82" w:rsidP="0049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A8F"/>
    <w:multiLevelType w:val="hybridMultilevel"/>
    <w:tmpl w:val="C7C09B28"/>
    <w:lvl w:ilvl="0" w:tplc="C29EC6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606267"/>
    <w:multiLevelType w:val="hybridMultilevel"/>
    <w:tmpl w:val="C9182A1E"/>
    <w:lvl w:ilvl="0" w:tplc="FFD88A28">
      <w:start w:val="7"/>
      <w:numFmt w:val="bullet"/>
      <w:lvlText w:val="・"/>
      <w:lvlJc w:val="left"/>
      <w:pPr>
        <w:ind w:left="6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148D119C"/>
    <w:multiLevelType w:val="hybridMultilevel"/>
    <w:tmpl w:val="3238F190"/>
    <w:lvl w:ilvl="0" w:tplc="F1C235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D845C7"/>
    <w:multiLevelType w:val="hybridMultilevel"/>
    <w:tmpl w:val="60F65D32"/>
    <w:lvl w:ilvl="0" w:tplc="FFD88A28">
      <w:start w:val="7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6F4751B"/>
    <w:multiLevelType w:val="hybridMultilevel"/>
    <w:tmpl w:val="927C3844"/>
    <w:lvl w:ilvl="0" w:tplc="C2720E9A">
      <w:start w:val="4"/>
      <w:numFmt w:val="bullet"/>
      <w:lvlText w:val="●"/>
      <w:lvlJc w:val="left"/>
      <w:pPr>
        <w:tabs>
          <w:tab w:val="num" w:pos="7080"/>
        </w:tabs>
        <w:ind w:left="7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</w:abstractNum>
  <w:abstractNum w:abstractNumId="5" w15:restartNumberingAfterBreak="0">
    <w:nsid w:val="36FA462F"/>
    <w:multiLevelType w:val="hybridMultilevel"/>
    <w:tmpl w:val="937A5146"/>
    <w:lvl w:ilvl="0" w:tplc="9BEEA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D24A7D"/>
    <w:multiLevelType w:val="hybridMultilevel"/>
    <w:tmpl w:val="DE6A13F0"/>
    <w:lvl w:ilvl="0" w:tplc="FFD88A28">
      <w:start w:val="7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FB6AAB"/>
    <w:multiLevelType w:val="hybridMultilevel"/>
    <w:tmpl w:val="F894F0D2"/>
    <w:lvl w:ilvl="0" w:tplc="FFD88A28">
      <w:start w:val="7"/>
      <w:numFmt w:val="bullet"/>
      <w:lvlText w:val="・"/>
      <w:lvlJc w:val="left"/>
      <w:pPr>
        <w:ind w:left="66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709B288B"/>
    <w:multiLevelType w:val="hybridMultilevel"/>
    <w:tmpl w:val="CBB0ABA6"/>
    <w:lvl w:ilvl="0" w:tplc="750A9B4A">
      <w:start w:val="2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6237884"/>
    <w:multiLevelType w:val="hybridMultilevel"/>
    <w:tmpl w:val="DB0AAAF4"/>
    <w:lvl w:ilvl="0" w:tplc="7472D05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75"/>
    <w:rsid w:val="00000CD1"/>
    <w:rsid w:val="0003709B"/>
    <w:rsid w:val="000507D0"/>
    <w:rsid w:val="00060C81"/>
    <w:rsid w:val="000622E0"/>
    <w:rsid w:val="00064B16"/>
    <w:rsid w:val="00065EC8"/>
    <w:rsid w:val="00077F58"/>
    <w:rsid w:val="0008332E"/>
    <w:rsid w:val="00094E1B"/>
    <w:rsid w:val="00095C78"/>
    <w:rsid w:val="000A1EBE"/>
    <w:rsid w:val="000A4C04"/>
    <w:rsid w:val="000B351B"/>
    <w:rsid w:val="000B5344"/>
    <w:rsid w:val="000B6408"/>
    <w:rsid w:val="000D0350"/>
    <w:rsid w:val="000D25B2"/>
    <w:rsid w:val="000D2ABB"/>
    <w:rsid w:val="000D455F"/>
    <w:rsid w:val="000E7A2A"/>
    <w:rsid w:val="0010670E"/>
    <w:rsid w:val="00112581"/>
    <w:rsid w:val="00117555"/>
    <w:rsid w:val="00122306"/>
    <w:rsid w:val="00125FB6"/>
    <w:rsid w:val="00171650"/>
    <w:rsid w:val="00186BE9"/>
    <w:rsid w:val="00191E72"/>
    <w:rsid w:val="001932D8"/>
    <w:rsid w:val="00196AF6"/>
    <w:rsid w:val="001979C5"/>
    <w:rsid w:val="001B2747"/>
    <w:rsid w:val="001B4FCE"/>
    <w:rsid w:val="001B6936"/>
    <w:rsid w:val="001B76CC"/>
    <w:rsid w:val="001F2A6F"/>
    <w:rsid w:val="002153DC"/>
    <w:rsid w:val="00215776"/>
    <w:rsid w:val="00217CB3"/>
    <w:rsid w:val="00223A2E"/>
    <w:rsid w:val="00236244"/>
    <w:rsid w:val="002363C5"/>
    <w:rsid w:val="00237E1A"/>
    <w:rsid w:val="0024464E"/>
    <w:rsid w:val="00247A3E"/>
    <w:rsid w:val="00253513"/>
    <w:rsid w:val="0026093A"/>
    <w:rsid w:val="00266B0B"/>
    <w:rsid w:val="00280020"/>
    <w:rsid w:val="0029571F"/>
    <w:rsid w:val="002975EA"/>
    <w:rsid w:val="002A0561"/>
    <w:rsid w:val="002A709F"/>
    <w:rsid w:val="002B1261"/>
    <w:rsid w:val="002B4191"/>
    <w:rsid w:val="002C7EC5"/>
    <w:rsid w:val="002D481C"/>
    <w:rsid w:val="002D5AC1"/>
    <w:rsid w:val="002E60AC"/>
    <w:rsid w:val="002F4DE1"/>
    <w:rsid w:val="002F5F45"/>
    <w:rsid w:val="002F7455"/>
    <w:rsid w:val="00300A61"/>
    <w:rsid w:val="003067F8"/>
    <w:rsid w:val="00307170"/>
    <w:rsid w:val="00320BEF"/>
    <w:rsid w:val="0032151B"/>
    <w:rsid w:val="0033069E"/>
    <w:rsid w:val="00337CD5"/>
    <w:rsid w:val="003501DF"/>
    <w:rsid w:val="00361BC1"/>
    <w:rsid w:val="00363B8B"/>
    <w:rsid w:val="00374E9C"/>
    <w:rsid w:val="00381260"/>
    <w:rsid w:val="00384E7D"/>
    <w:rsid w:val="003907F1"/>
    <w:rsid w:val="00392478"/>
    <w:rsid w:val="003A3CDF"/>
    <w:rsid w:val="003A5B97"/>
    <w:rsid w:val="003B2349"/>
    <w:rsid w:val="003C4738"/>
    <w:rsid w:val="003D5C8B"/>
    <w:rsid w:val="003D7D8F"/>
    <w:rsid w:val="003E17D3"/>
    <w:rsid w:val="003E4F6C"/>
    <w:rsid w:val="00425063"/>
    <w:rsid w:val="0044208C"/>
    <w:rsid w:val="00462E7D"/>
    <w:rsid w:val="004760AF"/>
    <w:rsid w:val="00481906"/>
    <w:rsid w:val="004840F1"/>
    <w:rsid w:val="00485728"/>
    <w:rsid w:val="00491AF4"/>
    <w:rsid w:val="004A1D68"/>
    <w:rsid w:val="004A2A39"/>
    <w:rsid w:val="004A605C"/>
    <w:rsid w:val="004D1EA4"/>
    <w:rsid w:val="004E079F"/>
    <w:rsid w:val="004E20CF"/>
    <w:rsid w:val="004E284C"/>
    <w:rsid w:val="004E2CAA"/>
    <w:rsid w:val="004E2EC8"/>
    <w:rsid w:val="004E6964"/>
    <w:rsid w:val="004F0628"/>
    <w:rsid w:val="00506781"/>
    <w:rsid w:val="005106D0"/>
    <w:rsid w:val="005211AA"/>
    <w:rsid w:val="00524E8D"/>
    <w:rsid w:val="00526A52"/>
    <w:rsid w:val="00531741"/>
    <w:rsid w:val="00531E4E"/>
    <w:rsid w:val="00535502"/>
    <w:rsid w:val="0054594B"/>
    <w:rsid w:val="0054647E"/>
    <w:rsid w:val="0055044A"/>
    <w:rsid w:val="005668A6"/>
    <w:rsid w:val="00567684"/>
    <w:rsid w:val="00575EC3"/>
    <w:rsid w:val="00591580"/>
    <w:rsid w:val="0059383F"/>
    <w:rsid w:val="00594F43"/>
    <w:rsid w:val="00596AD8"/>
    <w:rsid w:val="005A6B13"/>
    <w:rsid w:val="005A7974"/>
    <w:rsid w:val="005C199D"/>
    <w:rsid w:val="005C66A1"/>
    <w:rsid w:val="005C7DE4"/>
    <w:rsid w:val="005D3BF8"/>
    <w:rsid w:val="005E6BFD"/>
    <w:rsid w:val="006115FE"/>
    <w:rsid w:val="00613EC5"/>
    <w:rsid w:val="006248C7"/>
    <w:rsid w:val="00625B01"/>
    <w:rsid w:val="006322AE"/>
    <w:rsid w:val="00634A8A"/>
    <w:rsid w:val="006352D3"/>
    <w:rsid w:val="00635F82"/>
    <w:rsid w:val="00652E5F"/>
    <w:rsid w:val="00662CD5"/>
    <w:rsid w:val="00675025"/>
    <w:rsid w:val="00677A8E"/>
    <w:rsid w:val="00687571"/>
    <w:rsid w:val="00687617"/>
    <w:rsid w:val="00691B42"/>
    <w:rsid w:val="006A0077"/>
    <w:rsid w:val="006A6099"/>
    <w:rsid w:val="006A79E9"/>
    <w:rsid w:val="006B1BEE"/>
    <w:rsid w:val="006B50A3"/>
    <w:rsid w:val="006B5396"/>
    <w:rsid w:val="006C2CE3"/>
    <w:rsid w:val="006C5D88"/>
    <w:rsid w:val="006D7F32"/>
    <w:rsid w:val="006E1205"/>
    <w:rsid w:val="006E13EB"/>
    <w:rsid w:val="006E7900"/>
    <w:rsid w:val="006F3CD1"/>
    <w:rsid w:val="006F6FB8"/>
    <w:rsid w:val="00703960"/>
    <w:rsid w:val="00704EE2"/>
    <w:rsid w:val="00721FE7"/>
    <w:rsid w:val="00723420"/>
    <w:rsid w:val="00723842"/>
    <w:rsid w:val="007326D8"/>
    <w:rsid w:val="00742618"/>
    <w:rsid w:val="007601D2"/>
    <w:rsid w:val="00766484"/>
    <w:rsid w:val="00767B2E"/>
    <w:rsid w:val="00773889"/>
    <w:rsid w:val="00774B53"/>
    <w:rsid w:val="00775E52"/>
    <w:rsid w:val="007825FA"/>
    <w:rsid w:val="0079620E"/>
    <w:rsid w:val="007968CF"/>
    <w:rsid w:val="007B547B"/>
    <w:rsid w:val="007C7916"/>
    <w:rsid w:val="007D1EA0"/>
    <w:rsid w:val="007D5220"/>
    <w:rsid w:val="00801E74"/>
    <w:rsid w:val="008027A5"/>
    <w:rsid w:val="0081044D"/>
    <w:rsid w:val="00813B56"/>
    <w:rsid w:val="0081633A"/>
    <w:rsid w:val="00821F38"/>
    <w:rsid w:val="00825302"/>
    <w:rsid w:val="00827A87"/>
    <w:rsid w:val="00831558"/>
    <w:rsid w:val="008341BC"/>
    <w:rsid w:val="0084264E"/>
    <w:rsid w:val="0087044A"/>
    <w:rsid w:val="00870BDA"/>
    <w:rsid w:val="008710AA"/>
    <w:rsid w:val="00873191"/>
    <w:rsid w:val="00877ABE"/>
    <w:rsid w:val="008930EB"/>
    <w:rsid w:val="008A144A"/>
    <w:rsid w:val="008A3624"/>
    <w:rsid w:val="008A78D9"/>
    <w:rsid w:val="008C4312"/>
    <w:rsid w:val="008E62CE"/>
    <w:rsid w:val="00900679"/>
    <w:rsid w:val="0091218B"/>
    <w:rsid w:val="00926ACF"/>
    <w:rsid w:val="00930C02"/>
    <w:rsid w:val="00933CC9"/>
    <w:rsid w:val="00934FD2"/>
    <w:rsid w:val="00944153"/>
    <w:rsid w:val="00951FAF"/>
    <w:rsid w:val="00953EC6"/>
    <w:rsid w:val="00960B75"/>
    <w:rsid w:val="009613C8"/>
    <w:rsid w:val="00966D05"/>
    <w:rsid w:val="00967AC0"/>
    <w:rsid w:val="00975E7A"/>
    <w:rsid w:val="009805B0"/>
    <w:rsid w:val="00987AE1"/>
    <w:rsid w:val="009A1051"/>
    <w:rsid w:val="009A1925"/>
    <w:rsid w:val="009B0505"/>
    <w:rsid w:val="009C6DE8"/>
    <w:rsid w:val="009D4F51"/>
    <w:rsid w:val="009F3E6C"/>
    <w:rsid w:val="009F6068"/>
    <w:rsid w:val="00A015F9"/>
    <w:rsid w:val="00A05833"/>
    <w:rsid w:val="00A1261C"/>
    <w:rsid w:val="00A16CB4"/>
    <w:rsid w:val="00A17666"/>
    <w:rsid w:val="00A21276"/>
    <w:rsid w:val="00A26B82"/>
    <w:rsid w:val="00A30D82"/>
    <w:rsid w:val="00A47D81"/>
    <w:rsid w:val="00A52378"/>
    <w:rsid w:val="00A54B40"/>
    <w:rsid w:val="00A64D76"/>
    <w:rsid w:val="00A65918"/>
    <w:rsid w:val="00A77F32"/>
    <w:rsid w:val="00A801B2"/>
    <w:rsid w:val="00A8377E"/>
    <w:rsid w:val="00A86D77"/>
    <w:rsid w:val="00A93AC8"/>
    <w:rsid w:val="00A94783"/>
    <w:rsid w:val="00A97716"/>
    <w:rsid w:val="00AA6024"/>
    <w:rsid w:val="00AB5B53"/>
    <w:rsid w:val="00AB776B"/>
    <w:rsid w:val="00AC0A28"/>
    <w:rsid w:val="00AF1D0D"/>
    <w:rsid w:val="00B00ABC"/>
    <w:rsid w:val="00B01828"/>
    <w:rsid w:val="00B03C10"/>
    <w:rsid w:val="00B14D3D"/>
    <w:rsid w:val="00B16807"/>
    <w:rsid w:val="00B26073"/>
    <w:rsid w:val="00B269C9"/>
    <w:rsid w:val="00B3123E"/>
    <w:rsid w:val="00B32C1D"/>
    <w:rsid w:val="00B4191E"/>
    <w:rsid w:val="00B47723"/>
    <w:rsid w:val="00B527FE"/>
    <w:rsid w:val="00B773D6"/>
    <w:rsid w:val="00B90EAD"/>
    <w:rsid w:val="00B95A49"/>
    <w:rsid w:val="00BA2C19"/>
    <w:rsid w:val="00BB43CB"/>
    <w:rsid w:val="00BB5F36"/>
    <w:rsid w:val="00BE0E7C"/>
    <w:rsid w:val="00BE1022"/>
    <w:rsid w:val="00BE3570"/>
    <w:rsid w:val="00BF3008"/>
    <w:rsid w:val="00BF4EEC"/>
    <w:rsid w:val="00C00663"/>
    <w:rsid w:val="00C012C7"/>
    <w:rsid w:val="00C039B7"/>
    <w:rsid w:val="00C1387E"/>
    <w:rsid w:val="00C20C90"/>
    <w:rsid w:val="00C44A54"/>
    <w:rsid w:val="00C470FB"/>
    <w:rsid w:val="00C53D74"/>
    <w:rsid w:val="00C65F0A"/>
    <w:rsid w:val="00C779F4"/>
    <w:rsid w:val="00C84F9D"/>
    <w:rsid w:val="00C93283"/>
    <w:rsid w:val="00C96D4C"/>
    <w:rsid w:val="00C97B34"/>
    <w:rsid w:val="00CA39F2"/>
    <w:rsid w:val="00CA6583"/>
    <w:rsid w:val="00CC045C"/>
    <w:rsid w:val="00CD1AAC"/>
    <w:rsid w:val="00CF42D7"/>
    <w:rsid w:val="00CF5E09"/>
    <w:rsid w:val="00CF7B31"/>
    <w:rsid w:val="00D00809"/>
    <w:rsid w:val="00D00BE0"/>
    <w:rsid w:val="00D12462"/>
    <w:rsid w:val="00D12982"/>
    <w:rsid w:val="00D13037"/>
    <w:rsid w:val="00D2528A"/>
    <w:rsid w:val="00D341AE"/>
    <w:rsid w:val="00D50507"/>
    <w:rsid w:val="00D61F41"/>
    <w:rsid w:val="00D64576"/>
    <w:rsid w:val="00D773DA"/>
    <w:rsid w:val="00D8304B"/>
    <w:rsid w:val="00D84425"/>
    <w:rsid w:val="00D86079"/>
    <w:rsid w:val="00D90B34"/>
    <w:rsid w:val="00DA3FBA"/>
    <w:rsid w:val="00DC0182"/>
    <w:rsid w:val="00DC7C9E"/>
    <w:rsid w:val="00DD5C86"/>
    <w:rsid w:val="00DE2695"/>
    <w:rsid w:val="00DE402C"/>
    <w:rsid w:val="00DF3F36"/>
    <w:rsid w:val="00DF4FB3"/>
    <w:rsid w:val="00E0055A"/>
    <w:rsid w:val="00E008CA"/>
    <w:rsid w:val="00E06F26"/>
    <w:rsid w:val="00E11F00"/>
    <w:rsid w:val="00E262EF"/>
    <w:rsid w:val="00E34D8C"/>
    <w:rsid w:val="00E34E26"/>
    <w:rsid w:val="00E35C52"/>
    <w:rsid w:val="00E35D4C"/>
    <w:rsid w:val="00E43C17"/>
    <w:rsid w:val="00E658B4"/>
    <w:rsid w:val="00E81FEF"/>
    <w:rsid w:val="00E8358C"/>
    <w:rsid w:val="00E92CC1"/>
    <w:rsid w:val="00EA5F5E"/>
    <w:rsid w:val="00EA7431"/>
    <w:rsid w:val="00EC0765"/>
    <w:rsid w:val="00EC1015"/>
    <w:rsid w:val="00ED6B24"/>
    <w:rsid w:val="00EE0379"/>
    <w:rsid w:val="00EE3F4F"/>
    <w:rsid w:val="00EF2AE9"/>
    <w:rsid w:val="00EF4E84"/>
    <w:rsid w:val="00F1104A"/>
    <w:rsid w:val="00F159DC"/>
    <w:rsid w:val="00F16C4A"/>
    <w:rsid w:val="00F21FCE"/>
    <w:rsid w:val="00F2349C"/>
    <w:rsid w:val="00F2476A"/>
    <w:rsid w:val="00F2616F"/>
    <w:rsid w:val="00F27336"/>
    <w:rsid w:val="00F5028B"/>
    <w:rsid w:val="00F521D0"/>
    <w:rsid w:val="00F70ED0"/>
    <w:rsid w:val="00F74EF9"/>
    <w:rsid w:val="00F77DD7"/>
    <w:rsid w:val="00F8252B"/>
    <w:rsid w:val="00F83323"/>
    <w:rsid w:val="00F84EB9"/>
    <w:rsid w:val="00F87704"/>
    <w:rsid w:val="00F92626"/>
    <w:rsid w:val="00F94444"/>
    <w:rsid w:val="00FA0628"/>
    <w:rsid w:val="00FB0096"/>
    <w:rsid w:val="00FB4902"/>
    <w:rsid w:val="00FB6499"/>
    <w:rsid w:val="00FC7B6D"/>
    <w:rsid w:val="00FD26AD"/>
    <w:rsid w:val="00FD299C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2A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日) ＭＳ ゴシック"/>
    <w:aliases w:val="11 pt"/>
    <w:basedOn w:val="a"/>
    <w:rPr>
      <w:rFonts w:ascii="ＭＳ ゴシック" w:eastAsia="ＭＳ ゴシック" w:hAnsi="ＭＳ ゴシック"/>
      <w:sz w:val="22"/>
      <w:szCs w:val="20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9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1AF4"/>
    <w:rPr>
      <w:kern w:val="2"/>
      <w:sz w:val="21"/>
      <w:szCs w:val="24"/>
    </w:rPr>
  </w:style>
  <w:style w:type="paragraph" w:styleId="a7">
    <w:name w:val="footer"/>
    <w:basedOn w:val="a"/>
    <w:link w:val="a8"/>
    <w:rsid w:val="00491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1AF4"/>
    <w:rPr>
      <w:kern w:val="2"/>
      <w:sz w:val="21"/>
      <w:szCs w:val="24"/>
    </w:rPr>
  </w:style>
  <w:style w:type="character" w:styleId="a9">
    <w:name w:val="annotation reference"/>
    <w:rsid w:val="006E1205"/>
    <w:rPr>
      <w:sz w:val="18"/>
      <w:szCs w:val="18"/>
    </w:rPr>
  </w:style>
  <w:style w:type="paragraph" w:styleId="aa">
    <w:name w:val="annotation text"/>
    <w:basedOn w:val="a"/>
    <w:link w:val="ab"/>
    <w:rsid w:val="006E1205"/>
    <w:pPr>
      <w:jc w:val="left"/>
    </w:pPr>
  </w:style>
  <w:style w:type="character" w:customStyle="1" w:styleId="ab">
    <w:name w:val="コメント文字列 (文字)"/>
    <w:link w:val="aa"/>
    <w:rsid w:val="006E12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E1205"/>
    <w:rPr>
      <w:b/>
      <w:bCs/>
    </w:rPr>
  </w:style>
  <w:style w:type="character" w:customStyle="1" w:styleId="ad">
    <w:name w:val="コメント内容 (文字)"/>
    <w:link w:val="ac"/>
    <w:rsid w:val="006E12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6E12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E12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alutation"/>
    <w:basedOn w:val="a"/>
    <w:next w:val="a"/>
    <w:link w:val="af1"/>
    <w:rsid w:val="006A0077"/>
    <w:rPr>
      <w:sz w:val="24"/>
    </w:rPr>
  </w:style>
  <w:style w:type="character" w:customStyle="1" w:styleId="af1">
    <w:name w:val="挨拶文 (文字)"/>
    <w:link w:val="af0"/>
    <w:rsid w:val="006A0077"/>
    <w:rPr>
      <w:kern w:val="2"/>
      <w:sz w:val="24"/>
      <w:szCs w:val="24"/>
    </w:rPr>
  </w:style>
  <w:style w:type="character" w:styleId="af2">
    <w:name w:val="Emphasis"/>
    <w:qFormat/>
    <w:rsid w:val="005A7974"/>
    <w:rPr>
      <w:i/>
      <w:iCs/>
    </w:rPr>
  </w:style>
  <w:style w:type="character" w:styleId="af3">
    <w:name w:val="Hyperlink"/>
    <w:rsid w:val="00951F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156</Characters>
  <Application>Microsoft Office Word</Application>
  <DocSecurity>0</DocSecurity>
  <Lines>1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2024-11-21T04:24:00Z</dcterms:created>
  <dcterms:modified xsi:type="dcterms:W3CDTF">2024-11-21T04:24:00Z</dcterms:modified>
</cp:coreProperties>
</file>