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B86AC" w14:textId="77777777" w:rsidR="00D86A6A" w:rsidRPr="001A0E9E" w:rsidRDefault="00D86A6A" w:rsidP="00D86A6A">
      <w:pPr>
        <w:jc w:val="right"/>
        <w:rPr>
          <w:rFonts w:ascii="ＭＳ ゴシック" w:eastAsia="ＭＳ ゴシック" w:hAnsi="ＭＳ ゴシック"/>
          <w:sz w:val="24"/>
          <w:szCs w:val="18"/>
        </w:rPr>
      </w:pPr>
      <w:r w:rsidRPr="001A0E9E">
        <w:rPr>
          <w:rFonts w:ascii="ＭＳ ゴシック" w:eastAsia="ＭＳ ゴシック" w:hAnsi="ＭＳ ゴシック" w:hint="eastAsia"/>
          <w:sz w:val="24"/>
          <w:szCs w:val="18"/>
        </w:rPr>
        <w:t>（別添）</w:t>
      </w:r>
    </w:p>
    <w:p w14:paraId="31FA2078" w14:textId="77777777" w:rsidR="00D86A6A" w:rsidRPr="001A0E9E" w:rsidRDefault="00D86A6A" w:rsidP="00D86A6A">
      <w:pPr>
        <w:jc w:val="right"/>
        <w:rPr>
          <w:rFonts w:ascii="ＭＳ ゴシック" w:eastAsia="ＭＳ ゴシック" w:hAnsi="ＭＳ ゴシック"/>
          <w:sz w:val="20"/>
          <w:szCs w:val="20"/>
        </w:rPr>
      </w:pPr>
    </w:p>
    <w:p w14:paraId="666A6B07" w14:textId="1B9E028F" w:rsidR="00C17CFF" w:rsidRPr="009535FE" w:rsidRDefault="00C17CFF" w:rsidP="00C17CFF">
      <w:pPr>
        <w:jc w:val="right"/>
        <w:rPr>
          <w:rFonts w:ascii="ＭＳ ゴシック" w:eastAsia="ＭＳ ゴシック" w:hAnsi="ＭＳ ゴシック"/>
          <w:sz w:val="20"/>
          <w:szCs w:val="20"/>
        </w:rPr>
      </w:pPr>
      <w:r w:rsidRPr="00E01767">
        <w:rPr>
          <w:rFonts w:ascii="ＭＳ ゴシック" w:eastAsia="ＭＳ ゴシック" w:hAnsi="ＭＳ ゴシック" w:hint="eastAsia"/>
          <w:sz w:val="20"/>
          <w:szCs w:val="20"/>
        </w:rPr>
        <w:t>様</w:t>
      </w:r>
      <w:r w:rsidRPr="009535FE">
        <w:rPr>
          <w:rFonts w:ascii="ＭＳ ゴシック" w:eastAsia="ＭＳ ゴシック" w:hAnsi="ＭＳ ゴシック" w:hint="eastAsia"/>
          <w:sz w:val="20"/>
          <w:szCs w:val="20"/>
        </w:rPr>
        <w:t>式</w:t>
      </w:r>
      <w:r w:rsidRPr="009535FE">
        <w:rPr>
          <w:rFonts w:ascii="ＭＳ ゴシック" w:eastAsia="ＭＳ ゴシック" w:hAnsi="ＭＳ ゴシック"/>
          <w:sz w:val="20"/>
          <w:szCs w:val="20"/>
        </w:rPr>
        <w:t xml:space="preserve"> </w:t>
      </w:r>
      <w:r w:rsidR="00197F79" w:rsidRPr="009535FE">
        <w:rPr>
          <w:rFonts w:ascii="ＭＳ ゴシック" w:eastAsia="ＭＳ ゴシック" w:hAnsi="ＭＳ ゴシック"/>
          <w:sz w:val="20"/>
          <w:szCs w:val="20"/>
        </w:rPr>
        <w:t>I</w:t>
      </w:r>
      <w:r w:rsidR="00405860" w:rsidRPr="009535FE">
        <w:rPr>
          <w:rFonts w:ascii="ＭＳ ゴシック" w:eastAsia="ＭＳ ゴシック" w:hAnsi="ＭＳ ゴシック" w:hint="eastAsia"/>
          <w:sz w:val="20"/>
          <w:szCs w:val="20"/>
        </w:rPr>
        <w:t>P</w:t>
      </w:r>
      <w:r w:rsidR="001836E1" w:rsidRPr="009535FE">
        <w:rPr>
          <w:rFonts w:ascii="ＭＳ ゴシック" w:eastAsia="ＭＳ ゴシック" w:hAnsi="ＭＳ ゴシック"/>
          <w:sz w:val="20"/>
          <w:szCs w:val="20"/>
        </w:rPr>
        <w:t>6</w:t>
      </w:r>
      <w:r w:rsidR="00A73B4D" w:rsidRPr="009535FE">
        <w:rPr>
          <w:rFonts w:ascii="ＭＳ ゴシック" w:eastAsia="ＭＳ ゴシック" w:hAnsi="ＭＳ ゴシック"/>
          <w:sz w:val="20"/>
          <w:szCs w:val="20"/>
        </w:rPr>
        <w:t>-</w:t>
      </w:r>
      <w:r w:rsidRPr="009535FE">
        <w:rPr>
          <w:rFonts w:ascii="ＭＳ ゴシック" w:eastAsia="ＭＳ ゴシック" w:hAnsi="ＭＳ ゴシック"/>
          <w:sz w:val="20"/>
          <w:szCs w:val="20"/>
        </w:rPr>
        <w:t>20</w:t>
      </w:r>
      <w:r w:rsidR="00C41AF7" w:rsidRPr="009535FE">
        <w:rPr>
          <w:rFonts w:ascii="ＭＳ ゴシック" w:eastAsia="ＭＳ ゴシック" w:hAnsi="ＭＳ ゴシック" w:hint="eastAsia"/>
          <w:sz w:val="20"/>
          <w:szCs w:val="20"/>
        </w:rPr>
        <w:t>2</w:t>
      </w:r>
      <w:r w:rsidR="00D86A6A">
        <w:rPr>
          <w:rFonts w:ascii="ＭＳ ゴシック" w:eastAsia="ＭＳ ゴシック" w:hAnsi="ＭＳ ゴシック" w:hint="eastAsia"/>
          <w:sz w:val="20"/>
          <w:szCs w:val="20"/>
        </w:rPr>
        <w:t>3</w:t>
      </w:r>
      <w:r w:rsidR="00D86A6A">
        <w:rPr>
          <w:rFonts w:ascii="ＭＳ ゴシック" w:eastAsia="ＭＳ ゴシック" w:hAnsi="ＭＳ ゴシック"/>
          <w:sz w:val="20"/>
          <w:szCs w:val="20"/>
        </w:rPr>
        <w:t>0703</w:t>
      </w:r>
    </w:p>
    <w:p w14:paraId="1B98CD2D" w14:textId="17D4DFA0" w:rsidR="004B2F68" w:rsidRDefault="003A6A17" w:rsidP="004B2F68">
      <w:pPr>
        <w:jc w:val="right"/>
        <w:rPr>
          <w:rFonts w:asciiTheme="minorEastAsia" w:eastAsiaTheme="minorEastAsia" w:hAnsiTheme="minorEastAsia"/>
          <w:sz w:val="24"/>
          <w:szCs w:val="21"/>
        </w:rPr>
      </w:pPr>
      <w:r w:rsidRPr="009535FE">
        <w:rPr>
          <w:rFonts w:asciiTheme="minorEastAsia" w:eastAsiaTheme="minorEastAsia" w:hAnsiTheme="minorEastAsia" w:hint="eastAsia"/>
          <w:sz w:val="24"/>
          <w:szCs w:val="21"/>
        </w:rPr>
        <w:t>●●</w:t>
      </w:r>
      <w:r w:rsidR="004B2F68" w:rsidRPr="009535FE">
        <w:rPr>
          <w:rFonts w:asciiTheme="minorEastAsia" w:eastAsiaTheme="minorEastAsia" w:hAnsiTheme="minorEastAsia" w:hint="eastAsia"/>
          <w:sz w:val="24"/>
          <w:szCs w:val="21"/>
        </w:rPr>
        <w:t>年</w:t>
      </w:r>
      <w:r w:rsidRPr="009535FE">
        <w:rPr>
          <w:rFonts w:asciiTheme="minorEastAsia" w:eastAsiaTheme="minorEastAsia" w:hAnsiTheme="minorEastAsia" w:hint="eastAsia"/>
          <w:sz w:val="24"/>
          <w:szCs w:val="21"/>
        </w:rPr>
        <w:t>●</w:t>
      </w:r>
      <w:r w:rsidR="004B2F68" w:rsidRPr="009535FE">
        <w:rPr>
          <w:rFonts w:asciiTheme="minorEastAsia" w:eastAsiaTheme="minorEastAsia" w:hAnsiTheme="minorEastAsia" w:hint="eastAsia"/>
          <w:sz w:val="24"/>
          <w:szCs w:val="21"/>
        </w:rPr>
        <w:t>月</w:t>
      </w:r>
      <w:r w:rsidRPr="009535FE">
        <w:rPr>
          <w:rFonts w:asciiTheme="minorEastAsia" w:eastAsiaTheme="minorEastAsia" w:hAnsiTheme="minorEastAsia" w:hint="eastAsia"/>
          <w:sz w:val="24"/>
          <w:szCs w:val="21"/>
        </w:rPr>
        <w:t>●</w:t>
      </w:r>
      <w:r w:rsidR="004B2F68" w:rsidRPr="009535FE">
        <w:rPr>
          <w:rFonts w:asciiTheme="minorEastAsia" w:eastAsiaTheme="minorEastAsia" w:hAnsiTheme="minorEastAsia" w:hint="eastAsia"/>
          <w:sz w:val="24"/>
          <w:szCs w:val="21"/>
        </w:rPr>
        <w:t>日</w:t>
      </w:r>
    </w:p>
    <w:p w14:paraId="5C93AF07" w14:textId="77777777" w:rsidR="00D86A6A" w:rsidRPr="009535FE" w:rsidRDefault="00D86A6A" w:rsidP="004B2F68">
      <w:pPr>
        <w:jc w:val="right"/>
        <w:rPr>
          <w:rFonts w:asciiTheme="minorEastAsia" w:eastAsiaTheme="minorEastAsia" w:hAnsiTheme="minorEastAsia" w:hint="eastAsia"/>
          <w:sz w:val="24"/>
          <w:szCs w:val="21"/>
        </w:rPr>
      </w:pPr>
    </w:p>
    <w:p w14:paraId="59243B9A" w14:textId="75BC747B" w:rsidR="00FA07B2" w:rsidRPr="00E01767" w:rsidRDefault="00FE0A07" w:rsidP="00916560">
      <w:pPr>
        <w:snapToGrid w:val="0"/>
        <w:jc w:val="right"/>
        <w:rPr>
          <w:rFonts w:asciiTheme="minorEastAsia" w:eastAsiaTheme="minorEastAsia" w:hAnsiTheme="minorEastAsia"/>
          <w:sz w:val="24"/>
          <w:szCs w:val="21"/>
        </w:rPr>
      </w:pPr>
      <w:r w:rsidRPr="009535FE">
        <w:rPr>
          <w:rFonts w:asciiTheme="minorEastAsia" w:eastAsiaTheme="minorEastAsia" w:hAnsiTheme="minorEastAsia" w:hint="eastAsia"/>
          <w:sz w:val="24"/>
          <w:szCs w:val="21"/>
        </w:rPr>
        <w:t>●●株式会社</w:t>
      </w:r>
      <w:r w:rsidR="00D9210A" w:rsidRPr="009535FE">
        <w:rPr>
          <w:rFonts w:asciiTheme="minorEastAsia" w:eastAsiaTheme="minorEastAsia" w:hAnsiTheme="minorEastAsia" w:hint="eastAsia"/>
          <w:sz w:val="24"/>
          <w:szCs w:val="21"/>
        </w:rPr>
        <w:t>（一般送配電事業者</w:t>
      </w:r>
      <w:r w:rsidR="00A91624" w:rsidRPr="009535FE">
        <w:rPr>
          <w:rFonts w:asciiTheme="minorEastAsia" w:eastAsiaTheme="minorEastAsia" w:hAnsiTheme="minorEastAsia" w:hint="eastAsia"/>
          <w:sz w:val="24"/>
          <w:szCs w:val="21"/>
        </w:rPr>
        <w:t>・</w:t>
      </w:r>
      <w:r w:rsidR="00B04EC3" w:rsidRPr="009535FE">
        <w:rPr>
          <w:rFonts w:asciiTheme="minorEastAsia" w:eastAsiaTheme="minorEastAsia" w:hAnsiTheme="minorEastAsia" w:hint="eastAsia"/>
          <w:sz w:val="24"/>
          <w:szCs w:val="21"/>
        </w:rPr>
        <w:t>配電事業者</w:t>
      </w:r>
      <w:r w:rsidR="00D9210A">
        <w:rPr>
          <w:rFonts w:asciiTheme="minorEastAsia" w:eastAsiaTheme="minorEastAsia" w:hAnsiTheme="minorEastAsia" w:hint="eastAsia"/>
          <w:sz w:val="24"/>
          <w:szCs w:val="21"/>
        </w:rPr>
        <w:t>）</w:t>
      </w:r>
    </w:p>
    <w:p w14:paraId="23BFDC73" w14:textId="28AE7856" w:rsidR="00992E42" w:rsidRDefault="00992E42" w:rsidP="004B2F68">
      <w:pPr>
        <w:rPr>
          <w:rFonts w:asciiTheme="minorEastAsia" w:eastAsiaTheme="minorEastAsia" w:hAnsiTheme="minorEastAsia"/>
          <w:szCs w:val="21"/>
        </w:rPr>
      </w:pPr>
    </w:p>
    <w:p w14:paraId="484B3815" w14:textId="77777777" w:rsidR="00D86A6A" w:rsidRPr="00BE0913" w:rsidRDefault="00D86A6A" w:rsidP="004B2F68">
      <w:pPr>
        <w:rPr>
          <w:rFonts w:asciiTheme="minorEastAsia" w:eastAsiaTheme="minorEastAsia" w:hAnsiTheme="minorEastAsia" w:hint="eastAsia"/>
          <w:szCs w:val="21"/>
        </w:rPr>
      </w:pPr>
    </w:p>
    <w:p w14:paraId="1278F209" w14:textId="77777777" w:rsidR="00512633" w:rsidRPr="00BE0913" w:rsidRDefault="002736C5" w:rsidP="00FE0A07">
      <w:pPr>
        <w:ind w:firstLineChars="100" w:firstLine="280"/>
        <w:jc w:val="center"/>
        <w:rPr>
          <w:rFonts w:asciiTheme="majorEastAsia" w:eastAsiaTheme="majorEastAsia" w:hAnsiTheme="majorEastAsia"/>
          <w:sz w:val="24"/>
        </w:rPr>
      </w:pPr>
      <w:r w:rsidRPr="00D9210A">
        <w:rPr>
          <w:rFonts w:asciiTheme="majorEastAsia" w:eastAsiaTheme="majorEastAsia" w:hAnsiTheme="majorEastAsia" w:hint="eastAsia"/>
          <w:sz w:val="28"/>
        </w:rPr>
        <w:t>「接続検討回答書」の</w:t>
      </w:r>
      <w:bookmarkStart w:id="0" w:name="_GoBack"/>
      <w:bookmarkEnd w:id="0"/>
      <w:r w:rsidRPr="00D9210A">
        <w:rPr>
          <w:rFonts w:asciiTheme="majorEastAsia" w:eastAsiaTheme="majorEastAsia" w:hAnsiTheme="majorEastAsia" w:hint="eastAsia"/>
          <w:sz w:val="28"/>
        </w:rPr>
        <w:t>注意事項説明書</w:t>
      </w:r>
    </w:p>
    <w:p w14:paraId="44E9F6F8" w14:textId="77777777" w:rsidR="00BE0913" w:rsidRPr="00D9210A" w:rsidRDefault="00BE0913" w:rsidP="00BE0913">
      <w:pPr>
        <w:ind w:firstLineChars="100" w:firstLine="240"/>
        <w:jc w:val="center"/>
        <w:rPr>
          <w:rFonts w:ascii="ＭＳ 明朝" w:hAnsi="ＭＳ 明朝"/>
          <w:sz w:val="24"/>
          <w:szCs w:val="21"/>
        </w:rPr>
      </w:pPr>
    </w:p>
    <w:p w14:paraId="54D635F0" w14:textId="3271A6BC" w:rsidR="00FE4DFD" w:rsidRPr="00D9210A" w:rsidRDefault="00F13DDA" w:rsidP="00DA3F74">
      <w:pPr>
        <w:pStyle w:val="ae"/>
        <w:numPr>
          <w:ilvl w:val="0"/>
          <w:numId w:val="5"/>
        </w:numPr>
        <w:spacing w:line="276" w:lineRule="auto"/>
        <w:ind w:leftChars="0"/>
        <w:rPr>
          <w:rFonts w:ascii="Times New Roman" w:hAnsi="Times New Roman"/>
          <w:sz w:val="24"/>
        </w:rPr>
      </w:pPr>
      <w:r w:rsidRPr="00D9210A">
        <w:rPr>
          <w:rFonts w:ascii="Times New Roman" w:hAnsi="Times New Roman" w:hint="eastAsia"/>
          <w:sz w:val="24"/>
        </w:rPr>
        <w:t>当社は、</w:t>
      </w:r>
      <w:r w:rsidR="00512633" w:rsidRPr="00D9210A">
        <w:rPr>
          <w:rFonts w:ascii="Times New Roman" w:hAnsi="Times New Roman" w:hint="eastAsia"/>
          <w:sz w:val="24"/>
        </w:rPr>
        <w:t>「接続検討回答書」</w:t>
      </w:r>
      <w:r w:rsidRPr="00D9210A">
        <w:rPr>
          <w:rFonts w:ascii="Times New Roman" w:hAnsi="Times New Roman" w:hint="eastAsia"/>
          <w:sz w:val="24"/>
        </w:rPr>
        <w:t>（以下「本回答書」といいます。）</w:t>
      </w:r>
      <w:r w:rsidR="00F56281" w:rsidRPr="00D9210A">
        <w:rPr>
          <w:rFonts w:ascii="Times New Roman" w:hAnsi="Times New Roman" w:hint="eastAsia"/>
          <w:sz w:val="24"/>
        </w:rPr>
        <w:t>によって</w:t>
      </w:r>
      <w:r w:rsidR="00AC6607" w:rsidRPr="00D9210A">
        <w:rPr>
          <w:rFonts w:ascii="Times New Roman" w:hAnsi="Times New Roman" w:hint="eastAsia"/>
          <w:sz w:val="24"/>
        </w:rPr>
        <w:t>、系統連系をお約束するものではありません。</w:t>
      </w:r>
      <w:r w:rsidR="00C80A18" w:rsidRPr="00D9210A">
        <w:rPr>
          <w:rFonts w:ascii="Times New Roman" w:hAnsi="Times New Roman" w:hint="eastAsia"/>
          <w:sz w:val="24"/>
        </w:rPr>
        <w:t>系統連系にあたっては、</w:t>
      </w:r>
      <w:r w:rsidR="00023879">
        <w:rPr>
          <w:rFonts w:ascii="Times New Roman" w:hAnsi="Times New Roman" w:hint="eastAsia"/>
          <w:sz w:val="24"/>
        </w:rPr>
        <w:t>電力広域的運営推進機関の</w:t>
      </w:r>
      <w:r w:rsidR="00307EFF" w:rsidRPr="00D9210A">
        <w:rPr>
          <w:rFonts w:ascii="Times New Roman" w:hAnsi="Times New Roman" w:hint="eastAsia"/>
          <w:sz w:val="24"/>
        </w:rPr>
        <w:t>「業務規程第８０条の規定に基づく</w:t>
      </w:r>
      <w:r w:rsidR="00FD7964" w:rsidRPr="00D9210A">
        <w:rPr>
          <w:rFonts w:ascii="Times New Roman" w:hAnsi="Times New Roman" w:hint="eastAsia"/>
          <w:sz w:val="24"/>
        </w:rPr>
        <w:t>電源接続案件</w:t>
      </w:r>
      <w:r w:rsidR="00C41AF7" w:rsidRPr="00D9210A">
        <w:rPr>
          <w:rFonts w:ascii="Times New Roman" w:hAnsi="Times New Roman" w:hint="eastAsia"/>
          <w:sz w:val="24"/>
        </w:rPr>
        <w:t>一括検討</w:t>
      </w:r>
      <w:r w:rsidR="00FD7964" w:rsidRPr="00D9210A">
        <w:rPr>
          <w:rFonts w:ascii="Times New Roman" w:hAnsi="Times New Roman" w:hint="eastAsia"/>
          <w:sz w:val="24"/>
        </w:rPr>
        <w:t>プロセス</w:t>
      </w:r>
      <w:r w:rsidR="00C41AF7" w:rsidRPr="00D9210A">
        <w:rPr>
          <w:rFonts w:ascii="Times New Roman" w:hAnsi="Times New Roman" w:hint="eastAsia"/>
          <w:sz w:val="24"/>
        </w:rPr>
        <w:t>の</w:t>
      </w:r>
      <w:r w:rsidR="00307EFF" w:rsidRPr="00D9210A">
        <w:rPr>
          <w:rFonts w:ascii="Times New Roman" w:hAnsi="Times New Roman" w:hint="eastAsia"/>
          <w:sz w:val="24"/>
        </w:rPr>
        <w:t>実施に関する</w:t>
      </w:r>
      <w:r w:rsidR="00C41AF7" w:rsidRPr="00D9210A">
        <w:rPr>
          <w:rFonts w:ascii="Times New Roman" w:hAnsi="Times New Roman" w:hint="eastAsia"/>
          <w:sz w:val="24"/>
        </w:rPr>
        <w:t>手続等</w:t>
      </w:r>
      <w:r w:rsidR="00307EFF" w:rsidRPr="00D9210A">
        <w:rPr>
          <w:rFonts w:ascii="Times New Roman" w:hAnsi="Times New Roman" w:hint="eastAsia"/>
          <w:sz w:val="24"/>
        </w:rPr>
        <w:t>について」</w:t>
      </w:r>
      <w:r w:rsidR="00FD7964" w:rsidRPr="00D9210A">
        <w:rPr>
          <w:rFonts w:ascii="Times New Roman" w:hAnsi="Times New Roman" w:hint="eastAsia"/>
          <w:sz w:val="24"/>
        </w:rPr>
        <w:t>に</w:t>
      </w:r>
      <w:r w:rsidR="007F6E41" w:rsidRPr="00D9210A">
        <w:rPr>
          <w:rFonts w:ascii="Times New Roman" w:hAnsi="Times New Roman" w:hint="eastAsia"/>
          <w:sz w:val="24"/>
        </w:rPr>
        <w:t>基づく</w:t>
      </w:r>
      <w:r w:rsidR="00FD7964" w:rsidRPr="00D9210A">
        <w:rPr>
          <w:rFonts w:ascii="Times New Roman" w:hAnsi="Times New Roman" w:hint="eastAsia"/>
          <w:sz w:val="24"/>
        </w:rPr>
        <w:t>手続が</w:t>
      </w:r>
      <w:r w:rsidR="00AC6607" w:rsidRPr="00D9210A">
        <w:rPr>
          <w:rFonts w:ascii="Times New Roman" w:hAnsi="Times New Roman" w:hint="eastAsia"/>
          <w:sz w:val="24"/>
        </w:rPr>
        <w:t>必要となります。</w:t>
      </w:r>
      <w:r w:rsidR="00FD7964" w:rsidRPr="00D9210A">
        <w:rPr>
          <w:rFonts w:ascii="Times New Roman" w:hAnsi="Times New Roman" w:hint="eastAsia"/>
          <w:sz w:val="24"/>
        </w:rPr>
        <w:t>また、</w:t>
      </w:r>
      <w:r w:rsidRPr="00D9210A">
        <w:rPr>
          <w:rFonts w:ascii="Times New Roman" w:hAnsi="Times New Roman" w:hint="eastAsia"/>
          <w:sz w:val="24"/>
        </w:rPr>
        <w:t>本回答書に記載する</w:t>
      </w:r>
      <w:r w:rsidR="00E74468" w:rsidRPr="00D9210A">
        <w:rPr>
          <w:rFonts w:ascii="Times New Roman" w:hAnsi="Times New Roman" w:hint="eastAsia"/>
          <w:sz w:val="24"/>
        </w:rPr>
        <w:t>「申込者に必要な対策」</w:t>
      </w:r>
      <w:r w:rsidR="00267533" w:rsidRPr="00D9210A">
        <w:rPr>
          <w:rFonts w:ascii="Times New Roman" w:hAnsi="Times New Roman" w:hint="eastAsia"/>
          <w:sz w:val="24"/>
        </w:rPr>
        <w:t>が</w:t>
      </w:r>
      <w:r w:rsidR="00425576" w:rsidRPr="00D9210A">
        <w:rPr>
          <w:rFonts w:ascii="Times New Roman" w:hAnsi="Times New Roman" w:hint="eastAsia"/>
          <w:sz w:val="24"/>
        </w:rPr>
        <w:t>具備</w:t>
      </w:r>
      <w:r w:rsidR="00267533" w:rsidRPr="00D9210A">
        <w:rPr>
          <w:rFonts w:ascii="Times New Roman" w:hAnsi="Times New Roman" w:hint="eastAsia"/>
          <w:sz w:val="24"/>
        </w:rPr>
        <w:t>されている必要があります。</w:t>
      </w:r>
    </w:p>
    <w:p w14:paraId="38E01FBD" w14:textId="73031E50" w:rsidR="00C40CDB" w:rsidRPr="00D9210A" w:rsidRDefault="00EA29E9" w:rsidP="00DA3F74">
      <w:pPr>
        <w:numPr>
          <w:ilvl w:val="0"/>
          <w:numId w:val="5"/>
        </w:numPr>
        <w:spacing w:line="276" w:lineRule="auto"/>
        <w:rPr>
          <w:rFonts w:ascii="Times New Roman" w:hAnsi="Times New Roman"/>
          <w:sz w:val="24"/>
        </w:rPr>
      </w:pPr>
      <w:r w:rsidRPr="00D9210A">
        <w:rPr>
          <w:rFonts w:ascii="Times New Roman" w:hAnsi="Times New Roman" w:hint="eastAsia"/>
          <w:sz w:val="24"/>
        </w:rPr>
        <w:t>本</w:t>
      </w:r>
      <w:r w:rsidR="00987CBD" w:rsidRPr="00D9210A">
        <w:rPr>
          <w:rFonts w:ascii="Times New Roman" w:hAnsi="Times New Roman" w:hint="eastAsia"/>
          <w:sz w:val="24"/>
        </w:rPr>
        <w:t>回答書の内容</w:t>
      </w:r>
      <w:r w:rsidRPr="00D9210A">
        <w:rPr>
          <w:rFonts w:ascii="Times New Roman" w:hAnsi="Times New Roman" w:hint="eastAsia"/>
          <w:sz w:val="24"/>
        </w:rPr>
        <w:t>は</w:t>
      </w:r>
      <w:r w:rsidR="00A7748E" w:rsidRPr="00D9210A">
        <w:rPr>
          <w:rFonts w:ascii="Times New Roman" w:hAnsi="Times New Roman" w:hint="eastAsia"/>
          <w:sz w:val="24"/>
        </w:rPr>
        <w:t>、</w:t>
      </w:r>
      <w:r w:rsidR="003A6A17" w:rsidRPr="00D9210A">
        <w:rPr>
          <w:rFonts w:ascii="Times New Roman" w:hAnsi="Times New Roman" w:hint="eastAsia"/>
          <w:sz w:val="24"/>
        </w:rPr>
        <w:t>●●</w:t>
      </w:r>
      <w:r w:rsidR="00C41AF7" w:rsidRPr="00D9210A">
        <w:rPr>
          <w:rFonts w:ascii="Times New Roman" w:hAnsi="Times New Roman" w:hint="eastAsia"/>
          <w:sz w:val="24"/>
        </w:rPr>
        <w:t>エリアにおける電源接続案件一括検討プロセスの応募申込みの受付締切</w:t>
      </w:r>
      <w:r w:rsidR="00CE12B5" w:rsidRPr="00D9210A">
        <w:rPr>
          <w:rFonts w:ascii="Times New Roman" w:hAnsi="Times New Roman" w:hint="eastAsia"/>
          <w:sz w:val="24"/>
        </w:rPr>
        <w:t>時点</w:t>
      </w:r>
      <w:r w:rsidR="00FA07B2" w:rsidRPr="00D9210A">
        <w:rPr>
          <w:rFonts w:ascii="Times New Roman" w:hAnsi="Times New Roman" w:hint="eastAsia"/>
          <w:sz w:val="24"/>
        </w:rPr>
        <w:t>における</w:t>
      </w:r>
      <w:r w:rsidR="00A7748E" w:rsidRPr="00D9210A">
        <w:rPr>
          <w:rFonts w:ascii="Times New Roman" w:hAnsi="Times New Roman" w:hint="eastAsia"/>
          <w:sz w:val="24"/>
        </w:rPr>
        <w:t>系統条件</w:t>
      </w:r>
      <w:r w:rsidR="00E45764" w:rsidRPr="00D9210A">
        <w:rPr>
          <w:rFonts w:ascii="Times New Roman" w:hAnsi="Times New Roman" w:hint="eastAsia"/>
          <w:sz w:val="24"/>
        </w:rPr>
        <w:t>で</w:t>
      </w:r>
      <w:r w:rsidR="00CE12B5" w:rsidRPr="00D9210A">
        <w:rPr>
          <w:rFonts w:ascii="Times New Roman" w:hAnsi="Times New Roman" w:hint="eastAsia"/>
          <w:sz w:val="24"/>
        </w:rPr>
        <w:t>、</w:t>
      </w:r>
      <w:r w:rsidR="005106C4" w:rsidRPr="00D9210A">
        <w:rPr>
          <w:rFonts w:ascii="Times New Roman" w:hAnsi="Times New Roman" w:hint="eastAsia"/>
          <w:sz w:val="24"/>
        </w:rPr>
        <w:t>応募申込みを受付した</w:t>
      </w:r>
      <w:r w:rsidR="00CE12B5" w:rsidRPr="00D9210A">
        <w:rPr>
          <w:rFonts w:ascii="Times New Roman" w:hAnsi="Times New Roman" w:hint="eastAsia"/>
          <w:sz w:val="24"/>
        </w:rPr>
        <w:t>全ての</w:t>
      </w:r>
      <w:r w:rsidR="005106C4" w:rsidRPr="00D9210A">
        <w:rPr>
          <w:rFonts w:ascii="Times New Roman" w:hAnsi="Times New Roman" w:hint="eastAsia"/>
          <w:sz w:val="24"/>
        </w:rPr>
        <w:t>接続検討の申込内容（ただし、受付後、辞退した又は辞退扱いとなった系統連系希望者の申込内容は除く）</w:t>
      </w:r>
      <w:r w:rsidR="00CE12B5" w:rsidRPr="00D9210A">
        <w:rPr>
          <w:rFonts w:ascii="Times New Roman" w:hAnsi="Times New Roman" w:hint="eastAsia"/>
          <w:sz w:val="24"/>
        </w:rPr>
        <w:t>を前提とし</w:t>
      </w:r>
      <w:r w:rsidR="00A7748E" w:rsidRPr="00D9210A">
        <w:rPr>
          <w:rFonts w:ascii="Times New Roman" w:hAnsi="Times New Roman" w:hint="eastAsia"/>
          <w:sz w:val="24"/>
        </w:rPr>
        <w:t>机上検討した</w:t>
      </w:r>
      <w:r w:rsidR="00F13DDA" w:rsidRPr="00D9210A">
        <w:rPr>
          <w:rFonts w:ascii="Times New Roman" w:hAnsi="Times New Roman" w:hint="eastAsia"/>
          <w:sz w:val="24"/>
        </w:rPr>
        <w:t>結果</w:t>
      </w:r>
      <w:r w:rsidR="00A7748E" w:rsidRPr="00D9210A">
        <w:rPr>
          <w:rFonts w:ascii="Times New Roman" w:hAnsi="Times New Roman" w:hint="eastAsia"/>
          <w:sz w:val="24"/>
        </w:rPr>
        <w:t>であ</w:t>
      </w:r>
      <w:r w:rsidR="00F13DDA" w:rsidRPr="00D9210A">
        <w:rPr>
          <w:rFonts w:ascii="Times New Roman" w:hAnsi="Times New Roman" w:hint="eastAsia"/>
          <w:sz w:val="24"/>
        </w:rPr>
        <w:t>り</w:t>
      </w:r>
      <w:r w:rsidR="00A7748E" w:rsidRPr="00D9210A">
        <w:rPr>
          <w:rFonts w:ascii="Times New Roman" w:hAnsi="Times New Roman" w:hint="eastAsia"/>
          <w:sz w:val="24"/>
        </w:rPr>
        <w:t>、</w:t>
      </w:r>
      <w:r w:rsidR="00C40CDB" w:rsidRPr="00D9210A">
        <w:rPr>
          <w:rFonts w:ascii="Times New Roman" w:hAnsi="Times New Roman" w:hint="eastAsia"/>
          <w:sz w:val="24"/>
        </w:rPr>
        <w:t>再接続検討の結果が本回答書の内容（工事費負担金、所要工期、申込者に必要な対策等）と異なる可能性があることにご留意ください。</w:t>
      </w:r>
    </w:p>
    <w:p w14:paraId="092E708D" w14:textId="59AEE74F" w:rsidR="00C40CDB" w:rsidRPr="00D9210A" w:rsidRDefault="00C41AF7" w:rsidP="00DA3F74">
      <w:pPr>
        <w:pStyle w:val="ae"/>
        <w:numPr>
          <w:ilvl w:val="0"/>
          <w:numId w:val="5"/>
        </w:numPr>
        <w:spacing w:line="276" w:lineRule="auto"/>
        <w:ind w:leftChars="0"/>
        <w:rPr>
          <w:rFonts w:ascii="Times New Roman" w:hAnsi="Times New Roman"/>
          <w:sz w:val="24"/>
        </w:rPr>
      </w:pPr>
      <w:r w:rsidRPr="00D9210A">
        <w:rPr>
          <w:rFonts w:ascii="Times New Roman" w:hAnsi="Times New Roman" w:hint="eastAsia"/>
          <w:sz w:val="24"/>
        </w:rPr>
        <w:t>契約申込</w:t>
      </w:r>
      <w:r w:rsidR="00C40CDB" w:rsidRPr="00D9210A">
        <w:rPr>
          <w:rFonts w:ascii="Times New Roman" w:hAnsi="Times New Roman" w:hint="eastAsia"/>
          <w:sz w:val="24"/>
        </w:rPr>
        <w:t>後の詳細な現地調査、用地交渉及び作業停止調整の結果等により、工事費負担金及び所要工期が変更となる可能性があります。</w:t>
      </w:r>
    </w:p>
    <w:p w14:paraId="55A0915C" w14:textId="25ECB278" w:rsidR="00ED43EA" w:rsidRPr="00D9210A" w:rsidRDefault="00425576" w:rsidP="00DA3F74">
      <w:pPr>
        <w:pStyle w:val="ae"/>
        <w:numPr>
          <w:ilvl w:val="0"/>
          <w:numId w:val="5"/>
        </w:numPr>
        <w:spacing w:line="276" w:lineRule="auto"/>
        <w:ind w:leftChars="0"/>
        <w:rPr>
          <w:rFonts w:ascii="Times New Roman" w:hAnsi="Times New Roman"/>
          <w:sz w:val="24"/>
        </w:rPr>
      </w:pPr>
      <w:r w:rsidRPr="00D9210A">
        <w:rPr>
          <w:rFonts w:ascii="Times New Roman" w:hAnsi="Times New Roman" w:hint="eastAsia"/>
          <w:sz w:val="24"/>
        </w:rPr>
        <w:t>発電事業に必要な土地や発電設備の手配</w:t>
      </w:r>
      <w:r w:rsidR="00987CBD" w:rsidRPr="00D9210A">
        <w:rPr>
          <w:rFonts w:ascii="Times New Roman" w:hAnsi="Times New Roman" w:hint="eastAsia"/>
          <w:sz w:val="24"/>
        </w:rPr>
        <w:t>等</w:t>
      </w:r>
      <w:r w:rsidRPr="00D9210A">
        <w:rPr>
          <w:rFonts w:ascii="Times New Roman" w:hAnsi="Times New Roman" w:hint="eastAsia"/>
          <w:sz w:val="24"/>
        </w:rPr>
        <w:t>にあたっては、上記の事項を踏まえた</w:t>
      </w:r>
      <w:r w:rsidR="005106C4" w:rsidRPr="00D9210A">
        <w:rPr>
          <w:rFonts w:ascii="Times New Roman" w:hAnsi="Times New Roman" w:hint="eastAsia"/>
          <w:sz w:val="24"/>
        </w:rPr>
        <w:t>上</w:t>
      </w:r>
      <w:r w:rsidRPr="00D9210A">
        <w:rPr>
          <w:rFonts w:ascii="Times New Roman" w:hAnsi="Times New Roman" w:hint="eastAsia"/>
          <w:sz w:val="24"/>
        </w:rPr>
        <w:t>で、ご検討下さい。</w:t>
      </w:r>
    </w:p>
    <w:p w14:paraId="0BF562D9" w14:textId="77777777" w:rsidR="001E70F0" w:rsidRPr="00D9210A" w:rsidRDefault="001E70F0" w:rsidP="00DA3F74">
      <w:pPr>
        <w:widowControl/>
        <w:numPr>
          <w:ilvl w:val="0"/>
          <w:numId w:val="5"/>
        </w:numPr>
        <w:spacing w:line="276" w:lineRule="auto"/>
        <w:jc w:val="left"/>
        <w:rPr>
          <w:rFonts w:ascii="Times New Roman" w:hAnsi="Times New Roman"/>
          <w:sz w:val="24"/>
        </w:rPr>
      </w:pPr>
      <w:r w:rsidRPr="00D9210A">
        <w:rPr>
          <w:rFonts w:ascii="Times New Roman" w:hAnsi="Times New Roman" w:hint="eastAsia"/>
          <w:sz w:val="24"/>
        </w:rPr>
        <w:t>本</w:t>
      </w:r>
      <w:r w:rsidR="00C17CFF" w:rsidRPr="00D9210A">
        <w:rPr>
          <w:rFonts w:ascii="Times New Roman" w:hAnsi="Times New Roman" w:hint="eastAsia"/>
          <w:sz w:val="24"/>
        </w:rPr>
        <w:t>回答書</w:t>
      </w:r>
      <w:r w:rsidRPr="00D9210A">
        <w:rPr>
          <w:rFonts w:ascii="Times New Roman" w:hAnsi="Times New Roman" w:hint="eastAsia"/>
          <w:sz w:val="24"/>
        </w:rPr>
        <w:t>に含まれる内容は</w:t>
      </w:r>
      <w:r w:rsidR="00987CBD" w:rsidRPr="00D9210A">
        <w:rPr>
          <w:rFonts w:ascii="Times New Roman" w:hAnsi="Times New Roman" w:hint="eastAsia"/>
          <w:sz w:val="24"/>
        </w:rPr>
        <w:t>、守秘性の高い情報が含まれており、</w:t>
      </w:r>
      <w:r w:rsidRPr="00D9210A">
        <w:rPr>
          <w:rFonts w:ascii="Times New Roman" w:hAnsi="Times New Roman" w:hint="eastAsia"/>
          <w:sz w:val="24"/>
        </w:rPr>
        <w:t>本</w:t>
      </w:r>
      <w:r w:rsidR="00987CBD" w:rsidRPr="00D9210A">
        <w:rPr>
          <w:rFonts w:ascii="Times New Roman" w:hAnsi="Times New Roman" w:hint="eastAsia"/>
          <w:sz w:val="24"/>
        </w:rPr>
        <w:t>回答書</w:t>
      </w:r>
      <w:r w:rsidRPr="00D9210A">
        <w:rPr>
          <w:rFonts w:ascii="Times New Roman" w:hAnsi="Times New Roman" w:hint="eastAsia"/>
          <w:sz w:val="24"/>
        </w:rPr>
        <w:t>に基づき知りえた情報についての目的外</w:t>
      </w:r>
      <w:r w:rsidR="00987CBD" w:rsidRPr="00D9210A">
        <w:rPr>
          <w:rFonts w:ascii="Times New Roman" w:hAnsi="Times New Roman" w:hint="eastAsia"/>
          <w:sz w:val="24"/>
        </w:rPr>
        <w:t>利用</w:t>
      </w:r>
      <w:r w:rsidRPr="00D9210A">
        <w:rPr>
          <w:rFonts w:ascii="Times New Roman" w:hAnsi="Times New Roman" w:hint="eastAsia"/>
          <w:sz w:val="24"/>
        </w:rPr>
        <w:t>、第三者への</w:t>
      </w:r>
      <w:r w:rsidR="00987CBD" w:rsidRPr="00D9210A">
        <w:rPr>
          <w:rFonts w:ascii="Times New Roman" w:hAnsi="Times New Roman" w:hint="eastAsia"/>
          <w:sz w:val="24"/>
        </w:rPr>
        <w:t>漏えい等</w:t>
      </w:r>
      <w:r w:rsidRPr="00D9210A">
        <w:rPr>
          <w:rFonts w:ascii="Times New Roman" w:hAnsi="Times New Roman" w:hint="eastAsia"/>
          <w:sz w:val="24"/>
        </w:rPr>
        <w:t>を禁止します。</w:t>
      </w:r>
      <w:r w:rsidR="00987CBD" w:rsidRPr="00D9210A">
        <w:rPr>
          <w:rFonts w:ascii="Times New Roman" w:hAnsi="Times New Roman" w:hint="eastAsia"/>
          <w:sz w:val="24"/>
        </w:rPr>
        <w:t>本回答書の目的外利用、第三者への漏えい等に基づき、</w:t>
      </w:r>
      <w:r w:rsidR="00F13DDA" w:rsidRPr="00D9210A">
        <w:rPr>
          <w:rFonts w:ascii="Times New Roman" w:hAnsi="Times New Roman" w:hint="eastAsia"/>
          <w:sz w:val="24"/>
        </w:rPr>
        <w:t>当社</w:t>
      </w:r>
      <w:r w:rsidR="00987CBD" w:rsidRPr="00D9210A">
        <w:rPr>
          <w:rFonts w:ascii="Times New Roman" w:hAnsi="Times New Roman" w:hint="eastAsia"/>
          <w:sz w:val="24"/>
        </w:rPr>
        <w:t>その他の第三者に損害が発生した場合には、損害賠償の責任が発生する可能性があることにご留意ください。</w:t>
      </w:r>
    </w:p>
    <w:p w14:paraId="5FDDCBF0" w14:textId="77777777" w:rsidR="00D62885" w:rsidRPr="00D9210A" w:rsidRDefault="00D62885" w:rsidP="00992E42">
      <w:pPr>
        <w:widowControl/>
        <w:ind w:left="240"/>
        <w:jc w:val="left"/>
        <w:rPr>
          <w:rFonts w:ascii="Times New Roman" w:hAnsi="Times New Roman"/>
          <w:sz w:val="24"/>
        </w:rPr>
      </w:pPr>
    </w:p>
    <w:p w14:paraId="5AE59D5D" w14:textId="77777777" w:rsidR="00FE0A07" w:rsidRPr="00D9210A" w:rsidRDefault="00D62885" w:rsidP="00992E42">
      <w:pPr>
        <w:widowControl/>
        <w:ind w:left="240"/>
        <w:jc w:val="left"/>
        <w:rPr>
          <w:rFonts w:ascii="Times New Roman" w:hAnsi="Times New Roman"/>
          <w:sz w:val="24"/>
        </w:rPr>
      </w:pPr>
      <w:r w:rsidRPr="00D9210A">
        <w:rPr>
          <w:rFonts w:ascii="Times New Roman" w:hAnsi="Times New Roman" w:hint="eastAsia"/>
          <w:sz w:val="24"/>
        </w:rPr>
        <w:t>（</w:t>
      </w:r>
      <w:r w:rsidR="00FE0A07" w:rsidRPr="00D9210A">
        <w:rPr>
          <w:rFonts w:ascii="Times New Roman" w:hAnsi="Times New Roman" w:hint="eastAsia"/>
          <w:sz w:val="24"/>
        </w:rPr>
        <w:t>その他特記事項</w:t>
      </w:r>
      <w:r w:rsidRPr="00D9210A">
        <w:rPr>
          <w:rFonts w:ascii="Times New Roman" w:hAnsi="Times New Roman" w:hint="eastAsia"/>
          <w:sz w:val="24"/>
        </w:rPr>
        <w:t>）</w:t>
      </w:r>
    </w:p>
    <w:p w14:paraId="35D2D732" w14:textId="77777777" w:rsidR="00D62885" w:rsidRPr="00D9210A" w:rsidRDefault="00D62885" w:rsidP="00DA3F74">
      <w:pPr>
        <w:widowControl/>
        <w:jc w:val="left"/>
        <w:rPr>
          <w:rFonts w:ascii="Times New Roman" w:hAnsi="Times New Roman"/>
          <w:sz w:val="24"/>
        </w:rPr>
      </w:pPr>
    </w:p>
    <w:p w14:paraId="74966DE8" w14:textId="77777777" w:rsidR="00D62885" w:rsidRPr="00D9210A" w:rsidRDefault="00D62885" w:rsidP="00DA3F74">
      <w:pPr>
        <w:widowControl/>
        <w:jc w:val="left"/>
        <w:rPr>
          <w:rFonts w:ascii="ＭＳ Ｐ明朝" w:eastAsia="ＭＳ Ｐ明朝" w:hAnsi="ＭＳ Ｐ明朝"/>
          <w:sz w:val="24"/>
        </w:rPr>
      </w:pPr>
    </w:p>
    <w:p w14:paraId="4A0347D4" w14:textId="77777777" w:rsidR="00425576" w:rsidRPr="00D9210A" w:rsidRDefault="00425576" w:rsidP="00D62885">
      <w:pPr>
        <w:pStyle w:val="ac"/>
        <w:jc w:val="left"/>
        <w:rPr>
          <w:rFonts w:ascii="ＭＳ Ｐ明朝" w:eastAsia="ＭＳ Ｐ明朝" w:hAnsi="ＭＳ Ｐ明朝"/>
        </w:rPr>
      </w:pPr>
    </w:p>
    <w:p w14:paraId="7AE7753E" w14:textId="77777777" w:rsidR="00FE0A07" w:rsidRPr="00D9210A" w:rsidRDefault="00FE0A07" w:rsidP="00E95DD0">
      <w:pPr>
        <w:pStyle w:val="ac"/>
        <w:jc w:val="left"/>
        <w:rPr>
          <w:rFonts w:ascii="ＭＳ Ｐ明朝" w:eastAsia="ＭＳ Ｐ明朝" w:hAnsi="ＭＳ Ｐ明朝"/>
        </w:rPr>
      </w:pPr>
    </w:p>
    <w:p w14:paraId="1C89B493" w14:textId="77777777" w:rsidR="00FE0A07" w:rsidRPr="00D9210A" w:rsidRDefault="00FE0A07" w:rsidP="00E95DD0">
      <w:pPr>
        <w:pStyle w:val="ac"/>
        <w:jc w:val="left"/>
        <w:rPr>
          <w:rFonts w:ascii="ＭＳ Ｐ明朝" w:eastAsia="ＭＳ Ｐ明朝" w:hAnsi="ＭＳ Ｐ明朝"/>
        </w:rPr>
      </w:pPr>
    </w:p>
    <w:p w14:paraId="69E1385A" w14:textId="77777777" w:rsidR="001E79B0" w:rsidRPr="00D9210A" w:rsidRDefault="00987CBD" w:rsidP="00E95DD0">
      <w:pPr>
        <w:pStyle w:val="ac"/>
        <w:jc w:val="left"/>
        <w:rPr>
          <w:rFonts w:ascii="ＭＳ Ｐ明朝" w:eastAsia="ＭＳ Ｐ明朝" w:hAnsi="ＭＳ Ｐ明朝"/>
        </w:rPr>
      </w:pPr>
      <w:r w:rsidRPr="00D9210A">
        <w:rPr>
          <w:rFonts w:ascii="ＭＳ Ｐ明朝" w:eastAsia="ＭＳ Ｐ明朝" w:hAnsi="ＭＳ Ｐ明朝" w:hint="eastAsia"/>
        </w:rPr>
        <w:t>以上につき、</w:t>
      </w:r>
      <w:r w:rsidR="001E79B0" w:rsidRPr="00D9210A">
        <w:rPr>
          <w:rFonts w:ascii="ＭＳ Ｐ明朝" w:eastAsia="ＭＳ Ｐ明朝" w:hAnsi="ＭＳ Ｐ明朝" w:hint="eastAsia"/>
        </w:rPr>
        <w:t>ご不明点</w:t>
      </w:r>
      <w:r w:rsidRPr="00D9210A">
        <w:rPr>
          <w:rFonts w:ascii="ＭＳ Ｐ明朝" w:eastAsia="ＭＳ Ｐ明朝" w:hAnsi="ＭＳ Ｐ明朝" w:hint="eastAsia"/>
        </w:rPr>
        <w:t>やご質問等</w:t>
      </w:r>
      <w:r w:rsidR="001E79B0" w:rsidRPr="00D9210A">
        <w:rPr>
          <w:rFonts w:ascii="ＭＳ Ｐ明朝" w:eastAsia="ＭＳ Ｐ明朝" w:hAnsi="ＭＳ Ｐ明朝" w:hint="eastAsia"/>
        </w:rPr>
        <w:t>がございましたら、</w:t>
      </w:r>
      <w:r w:rsidRPr="00D9210A">
        <w:rPr>
          <w:rFonts w:ascii="ＭＳ Ｐ明朝" w:eastAsia="ＭＳ Ｐ明朝" w:hAnsi="ＭＳ Ｐ明朝" w:hint="eastAsia"/>
        </w:rPr>
        <w:t>担当者まで</w:t>
      </w:r>
      <w:r w:rsidR="001E79B0" w:rsidRPr="00D9210A">
        <w:rPr>
          <w:rFonts w:ascii="ＭＳ Ｐ明朝" w:eastAsia="ＭＳ Ｐ明朝" w:hAnsi="ＭＳ Ｐ明朝" w:hint="eastAsia"/>
        </w:rPr>
        <w:t>お問い合わせください。</w:t>
      </w:r>
    </w:p>
    <w:p w14:paraId="003BC372" w14:textId="77777777" w:rsidR="00865400" w:rsidRPr="00D9210A" w:rsidRDefault="00865400" w:rsidP="005A2737">
      <w:pPr>
        <w:pStyle w:val="ac"/>
        <w:rPr>
          <w:rFonts w:ascii="ＭＳ Ｐ明朝" w:eastAsia="ＭＳ Ｐ明朝" w:hAnsi="ＭＳ Ｐ明朝"/>
        </w:rPr>
      </w:pPr>
    </w:p>
    <w:p w14:paraId="0FC58B5D" w14:textId="4F18ED8B" w:rsidR="00A551AA" w:rsidRPr="00D9210A" w:rsidRDefault="00A551AA" w:rsidP="00D9210A">
      <w:pPr>
        <w:pStyle w:val="ac"/>
      </w:pPr>
      <w:r w:rsidRPr="00D9210A">
        <w:rPr>
          <w:rFonts w:hint="eastAsia"/>
        </w:rPr>
        <w:t>以　上</w:t>
      </w:r>
    </w:p>
    <w:p w14:paraId="0A5DCFCE" w14:textId="77777777" w:rsidR="00D9210A" w:rsidRPr="00D9210A" w:rsidRDefault="00D9210A" w:rsidP="00A551AA">
      <w:pPr>
        <w:pStyle w:val="ac"/>
        <w:snapToGrid w:val="0"/>
        <w:rPr>
          <w:rFonts w:ascii="ＭＳ Ｐ明朝" w:eastAsia="ＭＳ Ｐ明朝" w:hAnsi="ＭＳ Ｐ明朝"/>
        </w:rPr>
      </w:pPr>
    </w:p>
    <w:p w14:paraId="288022F0" w14:textId="0487673C" w:rsidR="00A551AA" w:rsidRPr="00D9210A" w:rsidRDefault="00C17CFF" w:rsidP="00992E42">
      <w:pPr>
        <w:snapToGrid w:val="0"/>
        <w:ind w:leftChars="2497" w:left="5244" w:firstLineChars="600" w:firstLine="1440"/>
        <w:jc w:val="right"/>
        <w:rPr>
          <w:rFonts w:ascii="ＭＳ 明朝" w:hAnsi="ＭＳ 明朝"/>
          <w:sz w:val="24"/>
        </w:rPr>
      </w:pPr>
      <w:r w:rsidRPr="00D9210A">
        <w:rPr>
          <w:rFonts w:ascii="ＭＳ 明朝" w:hAnsi="ＭＳ 明朝" w:hint="eastAsia"/>
          <w:sz w:val="24"/>
        </w:rPr>
        <w:t>担当</w:t>
      </w:r>
      <w:r w:rsidR="00A551AA" w:rsidRPr="00D9210A">
        <w:rPr>
          <w:rFonts w:ascii="ＭＳ 明朝" w:hAnsi="ＭＳ 明朝" w:hint="eastAsia"/>
          <w:sz w:val="24"/>
        </w:rPr>
        <w:t>：</w:t>
      </w:r>
      <w:r w:rsidR="005106C4" w:rsidRPr="00D9210A">
        <w:rPr>
          <w:rFonts w:ascii="ＭＳ 明朝" w:hAnsi="ＭＳ 明朝" w:hint="eastAsia"/>
          <w:sz w:val="24"/>
        </w:rPr>
        <w:t>●●</w:t>
      </w:r>
    </w:p>
    <w:p w14:paraId="56C92337" w14:textId="599020C4" w:rsidR="00A551AA" w:rsidRPr="00D9210A" w:rsidRDefault="00A551AA" w:rsidP="00E95DD0">
      <w:pPr>
        <w:snapToGrid w:val="0"/>
        <w:ind w:leftChars="2497" w:left="5244"/>
        <w:jc w:val="right"/>
        <w:rPr>
          <w:rFonts w:ascii="ＭＳ 明朝" w:hAnsi="ＭＳ 明朝"/>
          <w:sz w:val="24"/>
        </w:rPr>
      </w:pPr>
      <w:r w:rsidRPr="00D9210A">
        <w:rPr>
          <w:rFonts w:ascii="ＭＳ 明朝" w:hAnsi="ＭＳ 明朝" w:hint="eastAsia"/>
          <w:sz w:val="24"/>
        </w:rPr>
        <w:t xml:space="preserve">　　　　　　</w:t>
      </w:r>
      <w:r w:rsidRPr="00D9210A">
        <w:rPr>
          <w:rFonts w:ascii="ＭＳ 明朝" w:hAnsi="ＭＳ 明朝"/>
          <w:sz w:val="24"/>
        </w:rPr>
        <w:t>TEL：</w:t>
      </w:r>
      <w:r w:rsidR="005106C4" w:rsidRPr="00D9210A">
        <w:rPr>
          <w:rFonts w:ascii="ＭＳ 明朝" w:hAnsi="ＭＳ 明朝" w:hint="eastAsia"/>
          <w:sz w:val="24"/>
        </w:rPr>
        <w:t>●●</w:t>
      </w:r>
    </w:p>
    <w:p w14:paraId="7D58D2B6" w14:textId="5B953F46" w:rsidR="0072108B" w:rsidRPr="00D9210A" w:rsidRDefault="00A551AA" w:rsidP="00B71EB9">
      <w:pPr>
        <w:jc w:val="right"/>
        <w:rPr>
          <w:rFonts w:ascii="ＭＳ 明朝" w:hAnsi="ＭＳ 明朝"/>
          <w:sz w:val="24"/>
        </w:rPr>
      </w:pPr>
      <w:r w:rsidRPr="00D9210A">
        <w:rPr>
          <w:rFonts w:ascii="ＭＳ 明朝" w:hAnsi="ＭＳ 明朝" w:hint="eastAsia"/>
          <w:sz w:val="24"/>
        </w:rPr>
        <w:t xml:space="preserve">　　　　</w:t>
      </w:r>
      <w:r w:rsidRPr="00D9210A">
        <w:rPr>
          <w:rFonts w:ascii="ＭＳ 明朝" w:hAnsi="ＭＳ 明朝"/>
          <w:sz w:val="24"/>
        </w:rPr>
        <w:t>Email：</w:t>
      </w:r>
      <w:r w:rsidR="005106C4" w:rsidRPr="00D9210A">
        <w:rPr>
          <w:rFonts w:ascii="ＭＳ 明朝" w:hAnsi="ＭＳ 明朝" w:hint="eastAsia"/>
          <w:sz w:val="24"/>
        </w:rPr>
        <w:t>●●</w:t>
      </w:r>
    </w:p>
    <w:sectPr w:rsidR="0072108B" w:rsidRPr="00D9210A" w:rsidSect="001224CB">
      <w:footerReference w:type="even" r:id="rId8"/>
      <w:footerReference w:type="default" r:id="rId9"/>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381E7" w14:textId="77777777" w:rsidR="008830D6" w:rsidRDefault="008830D6">
      <w:r>
        <w:separator/>
      </w:r>
    </w:p>
  </w:endnote>
  <w:endnote w:type="continuationSeparator" w:id="0">
    <w:p w14:paraId="2867FD5C" w14:textId="77777777" w:rsidR="008830D6" w:rsidRDefault="0088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122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1649690"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D602" w14:textId="119341EE" w:rsidR="006908EE" w:rsidRDefault="00CF757B" w:rsidP="00644152">
    <w:pPr>
      <w:pStyle w:val="a8"/>
      <w:jc w:val="right"/>
      <w:rPr>
        <w:sz w:val="18"/>
        <w:szCs w:val="18"/>
      </w:rPr>
    </w:pPr>
    <w:r>
      <w:rPr>
        <w:rFonts w:hint="eastAsia"/>
        <w:sz w:val="18"/>
        <w:szCs w:val="18"/>
      </w:rPr>
      <w:t>秘</w:t>
    </w:r>
    <w:r w:rsidR="006908EE">
      <w:rPr>
        <w:rFonts w:hint="eastAsia"/>
        <w:sz w:val="18"/>
        <w:szCs w:val="18"/>
      </w:rPr>
      <w:t>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E3C8" w14:textId="77777777" w:rsidR="008830D6" w:rsidRDefault="008830D6">
      <w:r>
        <w:separator/>
      </w:r>
    </w:p>
  </w:footnote>
  <w:footnote w:type="continuationSeparator" w:id="0">
    <w:p w14:paraId="467A4B27" w14:textId="77777777" w:rsidR="008830D6" w:rsidRDefault="0088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23879"/>
    <w:rsid w:val="00033C01"/>
    <w:rsid w:val="00060AD5"/>
    <w:rsid w:val="00071C67"/>
    <w:rsid w:val="00076E0C"/>
    <w:rsid w:val="00082990"/>
    <w:rsid w:val="00083403"/>
    <w:rsid w:val="00083F81"/>
    <w:rsid w:val="00086C8B"/>
    <w:rsid w:val="00093DAD"/>
    <w:rsid w:val="000966B9"/>
    <w:rsid w:val="000A0D23"/>
    <w:rsid w:val="000B23B6"/>
    <w:rsid w:val="000C4A1E"/>
    <w:rsid w:val="000D1639"/>
    <w:rsid w:val="000E5B96"/>
    <w:rsid w:val="000E7802"/>
    <w:rsid w:val="000F2FA8"/>
    <w:rsid w:val="00100CF9"/>
    <w:rsid w:val="0012077E"/>
    <w:rsid w:val="001224CB"/>
    <w:rsid w:val="001253C8"/>
    <w:rsid w:val="001344B8"/>
    <w:rsid w:val="00134851"/>
    <w:rsid w:val="00135EF5"/>
    <w:rsid w:val="00144560"/>
    <w:rsid w:val="00154BFF"/>
    <w:rsid w:val="00160479"/>
    <w:rsid w:val="001728B8"/>
    <w:rsid w:val="001836E1"/>
    <w:rsid w:val="00186EF3"/>
    <w:rsid w:val="00197F79"/>
    <w:rsid w:val="001B03B0"/>
    <w:rsid w:val="001B4CC5"/>
    <w:rsid w:val="001C04E9"/>
    <w:rsid w:val="001C7711"/>
    <w:rsid w:val="001D5587"/>
    <w:rsid w:val="001D6D34"/>
    <w:rsid w:val="001E50A7"/>
    <w:rsid w:val="001E70F0"/>
    <w:rsid w:val="001E79B0"/>
    <w:rsid w:val="002103F5"/>
    <w:rsid w:val="00211154"/>
    <w:rsid w:val="00221E93"/>
    <w:rsid w:val="0023718A"/>
    <w:rsid w:val="00241BE2"/>
    <w:rsid w:val="00267533"/>
    <w:rsid w:val="002736C5"/>
    <w:rsid w:val="00286921"/>
    <w:rsid w:val="002940F3"/>
    <w:rsid w:val="002958C7"/>
    <w:rsid w:val="002C0E63"/>
    <w:rsid w:val="002D3157"/>
    <w:rsid w:val="002D4EFD"/>
    <w:rsid w:val="002F7A16"/>
    <w:rsid w:val="00307EFF"/>
    <w:rsid w:val="0031321F"/>
    <w:rsid w:val="00316A4F"/>
    <w:rsid w:val="00334895"/>
    <w:rsid w:val="0034116F"/>
    <w:rsid w:val="00342A19"/>
    <w:rsid w:val="00343B52"/>
    <w:rsid w:val="00347D58"/>
    <w:rsid w:val="00371250"/>
    <w:rsid w:val="00373C00"/>
    <w:rsid w:val="00381411"/>
    <w:rsid w:val="003832BD"/>
    <w:rsid w:val="003A2A7C"/>
    <w:rsid w:val="003A6A17"/>
    <w:rsid w:val="003B2A34"/>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58F3"/>
    <w:rsid w:val="00482BE3"/>
    <w:rsid w:val="0049546C"/>
    <w:rsid w:val="004A0B1E"/>
    <w:rsid w:val="004B2F68"/>
    <w:rsid w:val="004C23F2"/>
    <w:rsid w:val="004E02EB"/>
    <w:rsid w:val="004E2043"/>
    <w:rsid w:val="004E519D"/>
    <w:rsid w:val="004F53F7"/>
    <w:rsid w:val="00504344"/>
    <w:rsid w:val="005106C4"/>
    <w:rsid w:val="00512633"/>
    <w:rsid w:val="005152E6"/>
    <w:rsid w:val="00523AA1"/>
    <w:rsid w:val="00531555"/>
    <w:rsid w:val="00570B50"/>
    <w:rsid w:val="0057314C"/>
    <w:rsid w:val="005A0A84"/>
    <w:rsid w:val="005A2737"/>
    <w:rsid w:val="005B2649"/>
    <w:rsid w:val="005B2A0E"/>
    <w:rsid w:val="005C48FE"/>
    <w:rsid w:val="005F6270"/>
    <w:rsid w:val="006005AD"/>
    <w:rsid w:val="00606781"/>
    <w:rsid w:val="006107FE"/>
    <w:rsid w:val="00612A99"/>
    <w:rsid w:val="00623682"/>
    <w:rsid w:val="0062531F"/>
    <w:rsid w:val="00626219"/>
    <w:rsid w:val="00627C8E"/>
    <w:rsid w:val="00641429"/>
    <w:rsid w:val="00644152"/>
    <w:rsid w:val="00645F36"/>
    <w:rsid w:val="006635D2"/>
    <w:rsid w:val="006811C6"/>
    <w:rsid w:val="00683CA1"/>
    <w:rsid w:val="0068592D"/>
    <w:rsid w:val="006908EE"/>
    <w:rsid w:val="006A3034"/>
    <w:rsid w:val="006A582F"/>
    <w:rsid w:val="006B47C4"/>
    <w:rsid w:val="006C4C86"/>
    <w:rsid w:val="006E1948"/>
    <w:rsid w:val="006E1961"/>
    <w:rsid w:val="006F7CF1"/>
    <w:rsid w:val="00704AE1"/>
    <w:rsid w:val="0072108B"/>
    <w:rsid w:val="00733390"/>
    <w:rsid w:val="007364C5"/>
    <w:rsid w:val="00760432"/>
    <w:rsid w:val="0076748F"/>
    <w:rsid w:val="00773E87"/>
    <w:rsid w:val="00783B4E"/>
    <w:rsid w:val="00785BB1"/>
    <w:rsid w:val="00785FC1"/>
    <w:rsid w:val="007B5444"/>
    <w:rsid w:val="007B64B8"/>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830D6"/>
    <w:rsid w:val="008A0477"/>
    <w:rsid w:val="008A0988"/>
    <w:rsid w:val="008A6A55"/>
    <w:rsid w:val="008B07E5"/>
    <w:rsid w:val="008D3FEE"/>
    <w:rsid w:val="008D62D6"/>
    <w:rsid w:val="008F4596"/>
    <w:rsid w:val="00910ACF"/>
    <w:rsid w:val="00916560"/>
    <w:rsid w:val="009300A4"/>
    <w:rsid w:val="00942D60"/>
    <w:rsid w:val="00945A4B"/>
    <w:rsid w:val="00945EED"/>
    <w:rsid w:val="00947454"/>
    <w:rsid w:val="00952AAA"/>
    <w:rsid w:val="009535FE"/>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551AA"/>
    <w:rsid w:val="00A64CAB"/>
    <w:rsid w:val="00A7132F"/>
    <w:rsid w:val="00A7193E"/>
    <w:rsid w:val="00A73B4D"/>
    <w:rsid w:val="00A7748E"/>
    <w:rsid w:val="00A86AB6"/>
    <w:rsid w:val="00A870B2"/>
    <w:rsid w:val="00A904E7"/>
    <w:rsid w:val="00A91624"/>
    <w:rsid w:val="00AB1AD9"/>
    <w:rsid w:val="00AB40AF"/>
    <w:rsid w:val="00AB50A9"/>
    <w:rsid w:val="00AB64BE"/>
    <w:rsid w:val="00AC1DFE"/>
    <w:rsid w:val="00AC2E46"/>
    <w:rsid w:val="00AC6607"/>
    <w:rsid w:val="00AD61B1"/>
    <w:rsid w:val="00AD721D"/>
    <w:rsid w:val="00AE683A"/>
    <w:rsid w:val="00AF1675"/>
    <w:rsid w:val="00AF7AEB"/>
    <w:rsid w:val="00B00726"/>
    <w:rsid w:val="00B04EC3"/>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F25F6"/>
    <w:rsid w:val="00BF5C8B"/>
    <w:rsid w:val="00BF7B61"/>
    <w:rsid w:val="00C1026B"/>
    <w:rsid w:val="00C1172C"/>
    <w:rsid w:val="00C17CFF"/>
    <w:rsid w:val="00C40CDB"/>
    <w:rsid w:val="00C41AF7"/>
    <w:rsid w:val="00C47D30"/>
    <w:rsid w:val="00C771A3"/>
    <w:rsid w:val="00C80A18"/>
    <w:rsid w:val="00C9239D"/>
    <w:rsid w:val="00C9330C"/>
    <w:rsid w:val="00CA0E03"/>
    <w:rsid w:val="00CB4384"/>
    <w:rsid w:val="00CC2A9C"/>
    <w:rsid w:val="00CD4157"/>
    <w:rsid w:val="00CD5F02"/>
    <w:rsid w:val="00CE12B5"/>
    <w:rsid w:val="00CE6575"/>
    <w:rsid w:val="00CF155D"/>
    <w:rsid w:val="00CF1746"/>
    <w:rsid w:val="00CF74E6"/>
    <w:rsid w:val="00CF757B"/>
    <w:rsid w:val="00D04B3A"/>
    <w:rsid w:val="00D11B01"/>
    <w:rsid w:val="00D177FA"/>
    <w:rsid w:val="00D20C41"/>
    <w:rsid w:val="00D2349B"/>
    <w:rsid w:val="00D2555D"/>
    <w:rsid w:val="00D256C3"/>
    <w:rsid w:val="00D32D2A"/>
    <w:rsid w:val="00D54A90"/>
    <w:rsid w:val="00D55369"/>
    <w:rsid w:val="00D57778"/>
    <w:rsid w:val="00D62885"/>
    <w:rsid w:val="00D660D6"/>
    <w:rsid w:val="00D713E0"/>
    <w:rsid w:val="00D72D2C"/>
    <w:rsid w:val="00D86A6A"/>
    <w:rsid w:val="00D87A95"/>
    <w:rsid w:val="00D87E4F"/>
    <w:rsid w:val="00D9210A"/>
    <w:rsid w:val="00DA3F74"/>
    <w:rsid w:val="00DC4D50"/>
    <w:rsid w:val="00DC546B"/>
    <w:rsid w:val="00DD7593"/>
    <w:rsid w:val="00DF7A0C"/>
    <w:rsid w:val="00E01767"/>
    <w:rsid w:val="00E05BBE"/>
    <w:rsid w:val="00E12D73"/>
    <w:rsid w:val="00E331A7"/>
    <w:rsid w:val="00E45764"/>
    <w:rsid w:val="00E46EB5"/>
    <w:rsid w:val="00E51BD2"/>
    <w:rsid w:val="00E5371F"/>
    <w:rsid w:val="00E5592F"/>
    <w:rsid w:val="00E57463"/>
    <w:rsid w:val="00E64FCF"/>
    <w:rsid w:val="00E74468"/>
    <w:rsid w:val="00E95DD0"/>
    <w:rsid w:val="00E9697C"/>
    <w:rsid w:val="00EA29E9"/>
    <w:rsid w:val="00EA7361"/>
    <w:rsid w:val="00ED2D08"/>
    <w:rsid w:val="00ED43EA"/>
    <w:rsid w:val="00EE4A2A"/>
    <w:rsid w:val="00EF67E2"/>
    <w:rsid w:val="00F018A5"/>
    <w:rsid w:val="00F030A4"/>
    <w:rsid w:val="00F13DDA"/>
    <w:rsid w:val="00F174F0"/>
    <w:rsid w:val="00F25AFC"/>
    <w:rsid w:val="00F3781F"/>
    <w:rsid w:val="00F544BE"/>
    <w:rsid w:val="00F56281"/>
    <w:rsid w:val="00F727BB"/>
    <w:rsid w:val="00F75734"/>
    <w:rsid w:val="00F81268"/>
    <w:rsid w:val="00F974AE"/>
    <w:rsid w:val="00FA07B2"/>
    <w:rsid w:val="00FC061A"/>
    <w:rsid w:val="00FC2C2E"/>
    <w:rsid w:val="00FC4780"/>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EC9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A290-2CE3-4710-B30C-750107D0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2020-06-11T08:01:00Z</dcterms:created>
  <dcterms:modified xsi:type="dcterms:W3CDTF">2023-06-26T09:45:00Z</dcterms:modified>
</cp:coreProperties>
</file>